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0F3" w:rsidRPr="0016272C" w:rsidRDefault="0016272C" w:rsidP="00FF62CA">
      <w:pPr>
        <w:autoSpaceDE w:val="0"/>
        <w:autoSpaceDN w:val="0"/>
        <w:adjustRightInd w:val="0"/>
        <w:snapToGrid w:val="0"/>
        <w:spacing w:line="380" w:lineRule="exact"/>
        <w:jc w:val="center"/>
        <w:rPr>
          <w:rFonts w:ascii="宋体" w:hAnsi="宋体" w:cs="宋体"/>
          <w:b/>
          <w:bCs/>
          <w:sz w:val="32"/>
          <w:szCs w:val="32"/>
        </w:rPr>
      </w:pPr>
      <w:r w:rsidRPr="0016272C">
        <w:rPr>
          <w:rFonts w:ascii="宋体" w:hAnsi="宋体" w:cs="宋体" w:hint="eastAsia"/>
          <w:b/>
          <w:bCs/>
          <w:sz w:val="32"/>
          <w:szCs w:val="32"/>
        </w:rPr>
        <w:t>水土嘉陵江大桥北引道景观绿化工程、Z4路绿化工程、</w:t>
      </w:r>
      <w:r w:rsidRPr="0016272C">
        <w:rPr>
          <w:rFonts w:ascii="宋体" w:hAnsi="宋体" w:cs="宋体"/>
          <w:b/>
          <w:bCs/>
          <w:sz w:val="32"/>
          <w:szCs w:val="32"/>
        </w:rPr>
        <w:t>水土园区道路沿线景观提升一期（竹溪路南延伸段边坡和竹溪东路南延伸段边坡）、京东方周边绿廊景观二期（竹溪东路南延伸段区域）绿化工程</w:t>
      </w:r>
      <w:r w:rsidRPr="0016272C">
        <w:rPr>
          <w:rFonts w:ascii="宋体" w:hAnsi="宋体" w:cs="宋体" w:hint="eastAsia"/>
          <w:b/>
          <w:bCs/>
          <w:sz w:val="32"/>
          <w:szCs w:val="32"/>
        </w:rPr>
        <w:t>监理</w:t>
      </w:r>
      <w:r w:rsidR="00F637B2" w:rsidRPr="0016272C">
        <w:rPr>
          <w:rFonts w:ascii="宋体" w:eastAsia="宋体" w:hAnsi="宋体" w:cs="宋体" w:hint="eastAsia"/>
          <w:b/>
          <w:bCs/>
          <w:color w:val="333333"/>
          <w:kern w:val="0"/>
          <w:sz w:val="32"/>
          <w:szCs w:val="32"/>
        </w:rPr>
        <w:t>补遗</w:t>
      </w:r>
      <w:r w:rsidR="00C550F3" w:rsidRPr="0016272C">
        <w:rPr>
          <w:rFonts w:ascii="宋体" w:eastAsia="宋体" w:hAnsi="宋体" w:cs="宋体" w:hint="eastAsia"/>
          <w:b/>
          <w:bCs/>
          <w:color w:val="333333"/>
          <w:kern w:val="0"/>
          <w:sz w:val="32"/>
          <w:szCs w:val="32"/>
        </w:rPr>
        <w:t>通知</w:t>
      </w:r>
      <w:r w:rsidR="007F2F78">
        <w:rPr>
          <w:rFonts w:ascii="宋体" w:eastAsia="宋体" w:hAnsi="宋体" w:cs="宋体" w:hint="eastAsia"/>
          <w:b/>
          <w:bCs/>
          <w:color w:val="333333"/>
          <w:kern w:val="0"/>
          <w:sz w:val="32"/>
          <w:szCs w:val="32"/>
        </w:rPr>
        <w:t>书一</w:t>
      </w:r>
    </w:p>
    <w:p w:rsidR="00C550F3" w:rsidRPr="00B430F7" w:rsidRDefault="00C550F3" w:rsidP="00FF62CA">
      <w:pPr>
        <w:widowControl/>
        <w:shd w:val="clear" w:color="auto" w:fill="FFFFFF"/>
        <w:spacing w:before="100" w:beforeAutospacing="1" w:after="100" w:afterAutospacing="1" w:line="380" w:lineRule="exact"/>
        <w:jc w:val="left"/>
        <w:rPr>
          <w:rFonts w:ascii="宋体" w:eastAsia="宋体" w:hAnsi="宋体" w:cs="宋体"/>
          <w:color w:val="333333"/>
          <w:kern w:val="0"/>
          <w:sz w:val="24"/>
          <w:szCs w:val="24"/>
        </w:rPr>
      </w:pPr>
      <w:r w:rsidRPr="00B430F7">
        <w:rPr>
          <w:rFonts w:ascii="宋体" w:eastAsia="宋体" w:hAnsi="宋体" w:cs="宋体" w:hint="eastAsia"/>
          <w:color w:val="333333"/>
          <w:kern w:val="0"/>
          <w:sz w:val="24"/>
          <w:szCs w:val="24"/>
        </w:rPr>
        <w:t> 各潜在投标人：</w:t>
      </w:r>
    </w:p>
    <w:p w:rsidR="00C550F3" w:rsidRPr="00B430F7" w:rsidRDefault="00C550F3" w:rsidP="00FF62CA">
      <w:pPr>
        <w:autoSpaceDE w:val="0"/>
        <w:autoSpaceDN w:val="0"/>
        <w:adjustRightInd w:val="0"/>
        <w:snapToGrid w:val="0"/>
        <w:spacing w:line="380" w:lineRule="exact"/>
        <w:ind w:firstLineChars="200" w:firstLine="480"/>
        <w:jc w:val="left"/>
        <w:rPr>
          <w:rFonts w:ascii="宋体" w:eastAsia="宋体" w:hAnsi="宋体" w:cs="宋体"/>
          <w:color w:val="333333"/>
          <w:kern w:val="0"/>
          <w:sz w:val="24"/>
          <w:szCs w:val="24"/>
        </w:rPr>
      </w:pPr>
      <w:r w:rsidRPr="00B430F7">
        <w:rPr>
          <w:rFonts w:ascii="宋体" w:eastAsia="宋体" w:hAnsi="宋体" w:cs="宋体" w:hint="eastAsia"/>
          <w:color w:val="333333"/>
          <w:kern w:val="0"/>
          <w:sz w:val="24"/>
          <w:szCs w:val="24"/>
        </w:rPr>
        <w:t>现对</w:t>
      </w:r>
      <w:r w:rsidR="00B430F7" w:rsidRPr="00B430F7">
        <w:rPr>
          <w:rFonts w:ascii="宋体" w:eastAsia="宋体" w:hAnsi="宋体" w:cs="宋体" w:hint="eastAsia"/>
          <w:color w:val="333333"/>
          <w:kern w:val="0"/>
          <w:sz w:val="24"/>
          <w:szCs w:val="24"/>
        </w:rPr>
        <w:t>本项目</w:t>
      </w:r>
      <w:r w:rsidR="00E9284E" w:rsidRPr="00B430F7">
        <w:rPr>
          <w:rFonts w:ascii="宋体" w:eastAsia="宋体" w:hAnsi="宋体" w:cs="宋体" w:hint="eastAsia"/>
          <w:color w:val="333333"/>
          <w:kern w:val="0"/>
          <w:sz w:val="24"/>
          <w:szCs w:val="24"/>
        </w:rPr>
        <w:t>补遗</w:t>
      </w:r>
      <w:r w:rsidR="00B430F7" w:rsidRPr="00B430F7">
        <w:rPr>
          <w:rFonts w:ascii="宋体" w:eastAsia="宋体" w:hAnsi="宋体" w:cs="宋体" w:hint="eastAsia"/>
          <w:color w:val="333333"/>
          <w:kern w:val="0"/>
          <w:sz w:val="24"/>
          <w:szCs w:val="24"/>
        </w:rPr>
        <w:t>通知</w:t>
      </w:r>
      <w:r w:rsidRPr="00B430F7">
        <w:rPr>
          <w:rFonts w:ascii="宋体" w:eastAsia="宋体" w:hAnsi="宋体" w:cs="宋体" w:hint="eastAsia"/>
          <w:color w:val="333333"/>
          <w:kern w:val="0"/>
          <w:sz w:val="24"/>
          <w:szCs w:val="24"/>
        </w:rPr>
        <w:t>如下:</w:t>
      </w:r>
    </w:p>
    <w:p w:rsidR="0016272C" w:rsidRPr="00D56DDF" w:rsidRDefault="0016272C" w:rsidP="00FF62CA">
      <w:pPr>
        <w:autoSpaceDE w:val="0"/>
        <w:autoSpaceDN w:val="0"/>
        <w:adjustRightInd w:val="0"/>
        <w:snapToGrid w:val="0"/>
        <w:spacing w:line="380" w:lineRule="exact"/>
        <w:ind w:firstLineChars="198" w:firstLine="475"/>
        <w:rPr>
          <w:rFonts w:ascii="宋体" w:hAnsi="宋体" w:cs="宋体"/>
          <w:szCs w:val="21"/>
        </w:rPr>
      </w:pPr>
      <w:r w:rsidRPr="00B430F7">
        <w:rPr>
          <w:rFonts w:hint="eastAsia"/>
          <w:bCs/>
          <w:color w:val="333333"/>
          <w:sz w:val="24"/>
          <w:szCs w:val="24"/>
        </w:rPr>
        <w:t>1</w:t>
      </w:r>
      <w:r w:rsidRPr="00B430F7">
        <w:rPr>
          <w:rFonts w:hint="eastAsia"/>
          <w:bCs/>
          <w:color w:val="333333"/>
          <w:sz w:val="24"/>
          <w:szCs w:val="24"/>
        </w:rPr>
        <w:t>、</w:t>
      </w:r>
      <w:r w:rsidR="00B430F7" w:rsidRPr="00B430F7">
        <w:rPr>
          <w:rFonts w:hint="eastAsia"/>
          <w:bCs/>
          <w:color w:val="333333"/>
          <w:sz w:val="24"/>
          <w:szCs w:val="24"/>
        </w:rPr>
        <w:t>招标文件中</w:t>
      </w:r>
      <w:r w:rsidR="009E2EC0">
        <w:rPr>
          <w:rFonts w:hint="eastAsia"/>
          <w:bCs/>
          <w:color w:val="333333"/>
          <w:sz w:val="24"/>
          <w:szCs w:val="24"/>
        </w:rPr>
        <w:t>投标人须知前附表</w:t>
      </w:r>
      <w:r w:rsidR="009E2EC0">
        <w:rPr>
          <w:rFonts w:hint="eastAsia"/>
          <w:bCs/>
          <w:color w:val="333333"/>
          <w:sz w:val="24"/>
          <w:szCs w:val="24"/>
        </w:rPr>
        <w:t>1.4.1</w:t>
      </w:r>
      <w:r w:rsidR="009E2EC0">
        <w:rPr>
          <w:rFonts w:hint="eastAsia"/>
          <w:bCs/>
          <w:color w:val="333333"/>
          <w:sz w:val="24"/>
          <w:szCs w:val="24"/>
        </w:rPr>
        <w:t>条中</w:t>
      </w:r>
      <w:r w:rsidR="00B430F7" w:rsidRPr="00B430F7">
        <w:rPr>
          <w:rFonts w:hint="eastAsia"/>
          <w:bCs/>
          <w:color w:val="333333"/>
          <w:sz w:val="24"/>
          <w:szCs w:val="24"/>
        </w:rPr>
        <w:t>“</w:t>
      </w:r>
      <w:r w:rsidR="009E2EC0" w:rsidRPr="00C04FDB">
        <w:rPr>
          <w:rFonts w:ascii="宋体" w:hAnsi="宋体" w:cs="宋体" w:hint="eastAsia"/>
          <w:b/>
          <w:szCs w:val="21"/>
        </w:rPr>
        <w:t>3、业绩要求</w:t>
      </w:r>
      <w:r w:rsidR="009E2EC0" w:rsidRPr="00C04FDB">
        <w:rPr>
          <w:rFonts w:ascii="宋体" w:hAnsi="宋体" w:cs="宋体" w:hint="eastAsia"/>
          <w:szCs w:val="21"/>
        </w:rPr>
        <w:t>近五年（竣工时间为</w:t>
      </w:r>
      <w:r w:rsidR="009E2EC0" w:rsidRPr="00C04FDB">
        <w:rPr>
          <w:rFonts w:ascii="宋体" w:hAnsi="宋体" w:cs="宋体" w:hint="eastAsia"/>
          <w:szCs w:val="21"/>
          <w:u w:val="single"/>
        </w:rPr>
        <w:t xml:space="preserve"> 2016 </w:t>
      </w:r>
      <w:r w:rsidR="009E2EC0" w:rsidRPr="00C04FDB">
        <w:rPr>
          <w:rFonts w:ascii="宋体" w:hAnsi="宋体" w:cs="宋体" w:hint="eastAsia"/>
          <w:szCs w:val="21"/>
        </w:rPr>
        <w:t>年</w:t>
      </w:r>
      <w:r w:rsidR="009E2EC0" w:rsidRPr="00C04FDB">
        <w:rPr>
          <w:rFonts w:ascii="宋体" w:hAnsi="宋体" w:cs="宋体" w:hint="eastAsia"/>
          <w:szCs w:val="21"/>
          <w:u w:val="single"/>
        </w:rPr>
        <w:t xml:space="preserve"> 1</w:t>
      </w:r>
      <w:r w:rsidR="009E2EC0" w:rsidRPr="00C04FDB">
        <w:rPr>
          <w:rFonts w:ascii="宋体" w:hAnsi="宋体" w:cs="宋体" w:hint="eastAsia"/>
          <w:szCs w:val="21"/>
        </w:rPr>
        <w:t>月</w:t>
      </w:r>
      <w:r w:rsidR="009E2EC0" w:rsidRPr="00C04FDB">
        <w:rPr>
          <w:rFonts w:ascii="宋体" w:hAnsi="宋体" w:cs="宋体" w:hint="eastAsia"/>
          <w:szCs w:val="21"/>
          <w:u w:val="single"/>
        </w:rPr>
        <w:t xml:space="preserve"> 1 </w:t>
      </w:r>
      <w:r w:rsidR="009E2EC0" w:rsidRPr="00C04FDB">
        <w:rPr>
          <w:rFonts w:ascii="宋体" w:hAnsi="宋体" w:cs="宋体" w:hint="eastAsia"/>
          <w:szCs w:val="21"/>
        </w:rPr>
        <w:t>日起至投标截止之日止）至少具有1个单项合同工程造价在</w:t>
      </w:r>
      <w:r w:rsidR="009E2EC0" w:rsidRPr="00C04FDB">
        <w:rPr>
          <w:rFonts w:ascii="宋体" w:hAnsi="宋体" w:cs="宋体"/>
          <w:szCs w:val="21"/>
          <w:u w:val="single"/>
        </w:rPr>
        <w:t xml:space="preserve"> </w:t>
      </w:r>
      <w:r w:rsidR="009E2EC0" w:rsidRPr="00C04FDB">
        <w:rPr>
          <w:rFonts w:ascii="宋体" w:hAnsi="宋体" w:cs="宋体" w:hint="eastAsia"/>
          <w:szCs w:val="21"/>
          <w:u w:val="single"/>
        </w:rPr>
        <w:t>800万元</w:t>
      </w:r>
      <w:r w:rsidR="009E2EC0" w:rsidRPr="00C04FDB">
        <w:rPr>
          <w:rFonts w:ascii="宋体" w:hAnsi="宋体" w:cs="宋体" w:hint="eastAsia"/>
          <w:szCs w:val="21"/>
        </w:rPr>
        <w:t>及以上且竣工验收合格的</w:t>
      </w:r>
      <w:r w:rsidR="009E2EC0" w:rsidRPr="00C04FDB">
        <w:rPr>
          <w:rFonts w:ascii="宋体" w:hAnsi="宋体" w:cs="宋体" w:hint="eastAsia"/>
          <w:szCs w:val="21"/>
          <w:u w:val="single"/>
        </w:rPr>
        <w:t xml:space="preserve"> </w:t>
      </w:r>
      <w:r w:rsidR="009E2EC0" w:rsidRPr="00C04FDB">
        <w:rPr>
          <w:rFonts w:ascii="宋体" w:hAnsi="宋体" w:cs="宋体"/>
          <w:szCs w:val="21"/>
          <w:u w:val="single"/>
        </w:rPr>
        <w:t xml:space="preserve"> </w:t>
      </w:r>
      <w:r w:rsidR="009E2EC0" w:rsidRPr="00C04FDB">
        <w:rPr>
          <w:rFonts w:ascii="宋体" w:hAnsi="宋体" w:cs="宋体" w:hint="eastAsia"/>
          <w:szCs w:val="21"/>
          <w:u w:val="single"/>
        </w:rPr>
        <w:t>景观绿化</w:t>
      </w:r>
      <w:r w:rsidR="009E2EC0" w:rsidRPr="00C04FDB">
        <w:rPr>
          <w:rFonts w:ascii="宋体" w:hAnsi="宋体" w:cs="宋体" w:hint="eastAsia"/>
          <w:szCs w:val="21"/>
        </w:rPr>
        <w:t>工程的监理业绩</w:t>
      </w:r>
      <w:r w:rsidR="009E2EC0" w:rsidRPr="009E2EC0">
        <w:rPr>
          <w:rFonts w:ascii="宋体" w:hAnsi="宋体" w:cs="宋体" w:hint="eastAsia"/>
          <w:szCs w:val="21"/>
        </w:rPr>
        <w:t>。[须提供每项业绩的中标通知书、监理合同和（交）竣工验收意见书复印件或扫描件 、中标信息相关网站查</w:t>
      </w:r>
      <w:r w:rsidR="009E2EC0" w:rsidRPr="009E2EC0">
        <w:rPr>
          <w:rFonts w:ascii="宋体" w:hAnsi="宋体" w:cs="宋体" w:hint="eastAsia"/>
          <w:szCs w:val="21"/>
          <w:lang/>
        </w:rPr>
        <w:t>询结果复印件或扫描件。</w:t>
      </w:r>
      <w:r w:rsidR="009E2EC0" w:rsidRPr="009E2EC0">
        <w:rPr>
          <w:rFonts w:ascii="宋体" w:hAnsi="宋体" w:cs="宋体" w:hint="eastAsia"/>
          <w:szCs w:val="21"/>
        </w:rPr>
        <w:t>]</w:t>
      </w:r>
      <w:r w:rsidR="009E2EC0" w:rsidRPr="009E2EC0">
        <w:rPr>
          <w:rFonts w:ascii="宋体" w:hAnsi="宋体" w:cs="宋体" w:hint="eastAsia"/>
          <w:szCs w:val="21"/>
          <w:lang/>
        </w:rPr>
        <w:t>注：</w:t>
      </w:r>
      <w:r w:rsidR="009E2EC0" w:rsidRPr="009E2EC0">
        <w:rPr>
          <w:rFonts w:ascii="宋体" w:hAnsi="宋体" w:cs="宋体" w:hint="eastAsia"/>
          <w:bCs/>
          <w:szCs w:val="21"/>
        </w:rPr>
        <w:t>中标信息（或施工许可信息）相关网站查询结果：应从全国建筑市场监管公共服务平台下载，否则视为无效业绩，按废标处理。</w:t>
      </w:r>
      <w:r w:rsidR="00B430F7" w:rsidRPr="00B430F7">
        <w:rPr>
          <w:rFonts w:ascii="宋体" w:hAnsi="宋体" w:cs="宋体" w:hint="eastAsia"/>
          <w:bCs/>
          <w:sz w:val="24"/>
          <w:szCs w:val="24"/>
        </w:rPr>
        <w:t>”</w:t>
      </w:r>
      <w:r w:rsidR="00B430F7" w:rsidRPr="00B430F7">
        <w:rPr>
          <w:rFonts w:ascii="宋体" w:hAnsi="宋体" w:cs="宋体" w:hint="eastAsia"/>
          <w:b/>
          <w:bCs/>
          <w:sz w:val="24"/>
          <w:szCs w:val="24"/>
        </w:rPr>
        <w:t>修改为</w:t>
      </w:r>
      <w:r w:rsidR="00B430F7" w:rsidRPr="00B430F7">
        <w:rPr>
          <w:rFonts w:ascii="宋体" w:hAnsi="宋体" w:cs="宋体" w:hint="eastAsia"/>
          <w:bCs/>
          <w:sz w:val="24"/>
          <w:szCs w:val="24"/>
        </w:rPr>
        <w:t>“</w:t>
      </w:r>
      <w:r w:rsidR="009E2EC0" w:rsidRPr="00D56DDF">
        <w:rPr>
          <w:rFonts w:ascii="宋体" w:hAnsi="宋体" w:cs="宋体" w:hint="eastAsia"/>
          <w:szCs w:val="21"/>
        </w:rPr>
        <w:t>3、业绩要求近五年（竣工时间为</w:t>
      </w:r>
      <w:r w:rsidR="009E2EC0" w:rsidRPr="00D56DDF">
        <w:rPr>
          <w:rFonts w:ascii="宋体" w:hAnsi="宋体" w:cs="宋体" w:hint="eastAsia"/>
          <w:szCs w:val="21"/>
          <w:u w:val="single"/>
        </w:rPr>
        <w:t xml:space="preserve"> 2016 </w:t>
      </w:r>
      <w:r w:rsidR="009E2EC0" w:rsidRPr="00D56DDF">
        <w:rPr>
          <w:rFonts w:ascii="宋体" w:hAnsi="宋体" w:cs="宋体" w:hint="eastAsia"/>
          <w:szCs w:val="21"/>
        </w:rPr>
        <w:t>年</w:t>
      </w:r>
      <w:r w:rsidR="009E2EC0" w:rsidRPr="00D56DDF">
        <w:rPr>
          <w:rFonts w:ascii="宋体" w:hAnsi="宋体" w:cs="宋体" w:hint="eastAsia"/>
          <w:szCs w:val="21"/>
          <w:u w:val="single"/>
        </w:rPr>
        <w:t xml:space="preserve"> 1</w:t>
      </w:r>
      <w:r w:rsidR="009E2EC0" w:rsidRPr="00D56DDF">
        <w:rPr>
          <w:rFonts w:ascii="宋体" w:hAnsi="宋体" w:cs="宋体" w:hint="eastAsia"/>
          <w:szCs w:val="21"/>
        </w:rPr>
        <w:t>月</w:t>
      </w:r>
      <w:r w:rsidR="009E2EC0" w:rsidRPr="00D56DDF">
        <w:rPr>
          <w:rFonts w:ascii="宋体" w:hAnsi="宋体" w:cs="宋体" w:hint="eastAsia"/>
          <w:szCs w:val="21"/>
          <w:u w:val="single"/>
        </w:rPr>
        <w:t xml:space="preserve"> 1 </w:t>
      </w:r>
      <w:r w:rsidR="009E2EC0" w:rsidRPr="00D56DDF">
        <w:rPr>
          <w:rFonts w:ascii="宋体" w:hAnsi="宋体" w:cs="宋体" w:hint="eastAsia"/>
          <w:szCs w:val="21"/>
        </w:rPr>
        <w:t>日起至投标截止之日止）至少具有1个单项合同工程造价在</w:t>
      </w:r>
      <w:r w:rsidR="009E2EC0" w:rsidRPr="00D56DDF">
        <w:rPr>
          <w:rFonts w:ascii="宋体" w:hAnsi="宋体" w:cs="宋体"/>
          <w:szCs w:val="21"/>
          <w:u w:val="single"/>
        </w:rPr>
        <w:t xml:space="preserve"> </w:t>
      </w:r>
      <w:r w:rsidR="009E2EC0" w:rsidRPr="00D56DDF">
        <w:rPr>
          <w:rFonts w:ascii="宋体" w:hAnsi="宋体" w:cs="宋体" w:hint="eastAsia"/>
          <w:szCs w:val="21"/>
          <w:u w:val="single"/>
        </w:rPr>
        <w:t>800万元</w:t>
      </w:r>
      <w:r w:rsidR="009E2EC0" w:rsidRPr="00D56DDF">
        <w:rPr>
          <w:rFonts w:ascii="宋体" w:hAnsi="宋体" w:cs="宋体" w:hint="eastAsia"/>
          <w:szCs w:val="21"/>
        </w:rPr>
        <w:t>及以上且竣工验收合格的</w:t>
      </w:r>
      <w:r w:rsidR="009E2EC0" w:rsidRPr="00D56DDF">
        <w:rPr>
          <w:rFonts w:ascii="宋体" w:hAnsi="宋体" w:cs="宋体" w:hint="eastAsia"/>
          <w:szCs w:val="21"/>
          <w:u w:val="single"/>
        </w:rPr>
        <w:t xml:space="preserve"> </w:t>
      </w:r>
      <w:r w:rsidR="009E2EC0" w:rsidRPr="00D56DDF">
        <w:rPr>
          <w:rFonts w:ascii="宋体" w:hAnsi="宋体" w:cs="宋体"/>
          <w:szCs w:val="21"/>
          <w:u w:val="single"/>
        </w:rPr>
        <w:t xml:space="preserve"> </w:t>
      </w:r>
      <w:r w:rsidR="009E2EC0" w:rsidRPr="00D56DDF">
        <w:rPr>
          <w:rFonts w:ascii="宋体" w:hAnsi="宋体" w:cs="宋体" w:hint="eastAsia"/>
          <w:szCs w:val="21"/>
          <w:u w:val="single"/>
        </w:rPr>
        <w:t>景观绿化</w:t>
      </w:r>
      <w:r w:rsidR="009E2EC0" w:rsidRPr="00D56DDF">
        <w:rPr>
          <w:rFonts w:ascii="宋体" w:hAnsi="宋体" w:cs="宋体" w:hint="eastAsia"/>
          <w:szCs w:val="21"/>
        </w:rPr>
        <w:t>工程的监理业绩。[须提供每项业绩的中标通知书、监理合同和（交）竣工验收意见书复印件或扫描件 、中标信息相关网站查</w:t>
      </w:r>
      <w:r w:rsidR="009E2EC0" w:rsidRPr="00D56DDF">
        <w:rPr>
          <w:rFonts w:ascii="宋体" w:hAnsi="宋体" w:cs="宋体" w:hint="eastAsia"/>
          <w:szCs w:val="21"/>
          <w:lang/>
        </w:rPr>
        <w:t>询结果</w:t>
      </w:r>
      <w:r w:rsidR="00DB4B3D">
        <w:rPr>
          <w:rFonts w:ascii="宋体" w:hAnsi="宋体" w:cs="宋体" w:hint="eastAsia"/>
          <w:szCs w:val="21"/>
          <w:lang/>
        </w:rPr>
        <w:t>截图</w:t>
      </w:r>
      <w:r w:rsidR="009E2EC0" w:rsidRPr="00D56DDF">
        <w:rPr>
          <w:rFonts w:ascii="宋体" w:hAnsi="宋体" w:cs="宋体" w:hint="eastAsia"/>
          <w:szCs w:val="21"/>
          <w:lang/>
        </w:rPr>
        <w:t>复印件或扫描件。</w:t>
      </w:r>
      <w:r w:rsidR="009E2EC0" w:rsidRPr="00D56DDF">
        <w:rPr>
          <w:rFonts w:ascii="宋体" w:hAnsi="宋体" w:cs="宋体" w:hint="eastAsia"/>
          <w:szCs w:val="21"/>
        </w:rPr>
        <w:t>]</w:t>
      </w:r>
      <w:r w:rsidRPr="00D56DDF">
        <w:rPr>
          <w:rFonts w:ascii="宋体" w:hAnsi="宋体" w:cs="宋体" w:hint="eastAsia"/>
          <w:szCs w:val="21"/>
        </w:rPr>
        <w:t>投标人按招标文件规定提供网页查询结果的网页截图</w:t>
      </w:r>
      <w:bookmarkStart w:id="0" w:name="_GoBack"/>
      <w:bookmarkEnd w:id="0"/>
      <w:r w:rsidRPr="00D56DDF">
        <w:rPr>
          <w:rFonts w:hAnsi="宋体" w:hint="eastAsia"/>
          <w:bCs/>
          <w:color w:val="000000"/>
          <w:sz w:val="24"/>
          <w:szCs w:val="24"/>
        </w:rPr>
        <w:t>。</w:t>
      </w:r>
      <w:r w:rsidR="00B430F7" w:rsidRPr="00D56DDF">
        <w:rPr>
          <w:rFonts w:hAnsi="宋体" w:hint="eastAsia"/>
          <w:bCs/>
          <w:color w:val="000000"/>
          <w:sz w:val="24"/>
          <w:szCs w:val="24"/>
        </w:rPr>
        <w:t>”</w:t>
      </w:r>
    </w:p>
    <w:p w:rsidR="0016272C" w:rsidRPr="00B430F7" w:rsidRDefault="0016272C" w:rsidP="00FF62CA">
      <w:pPr>
        <w:adjustRightInd w:val="0"/>
        <w:snapToGrid w:val="0"/>
        <w:spacing w:line="380" w:lineRule="exact"/>
        <w:ind w:firstLineChars="200" w:firstLine="480"/>
        <w:rPr>
          <w:rFonts w:ascii="宋体" w:eastAsia="宋体" w:hAnsi="宋体" w:cs="宋体"/>
          <w:color w:val="333333"/>
          <w:kern w:val="0"/>
          <w:sz w:val="24"/>
          <w:szCs w:val="24"/>
        </w:rPr>
      </w:pPr>
      <w:r w:rsidRPr="00B430F7">
        <w:rPr>
          <w:rFonts w:ascii="宋体" w:eastAsia="宋体" w:hAnsi="宋体" w:cs="宋体" w:hint="eastAsia"/>
          <w:color w:val="333333"/>
          <w:kern w:val="0"/>
          <w:sz w:val="24"/>
          <w:szCs w:val="24"/>
        </w:rPr>
        <w:t>2、投标人须知前附表3.7.5技术部分要求</w:t>
      </w:r>
      <w:r w:rsidRPr="008D2B99">
        <w:rPr>
          <w:rFonts w:ascii="宋体" w:eastAsia="宋体" w:hAnsi="宋体" w:cs="宋体" w:hint="eastAsia"/>
          <w:b/>
          <w:color w:val="333333"/>
          <w:kern w:val="0"/>
          <w:sz w:val="24"/>
          <w:szCs w:val="24"/>
        </w:rPr>
        <w:t>修改为</w:t>
      </w:r>
      <w:r w:rsidRPr="00B430F7">
        <w:rPr>
          <w:rFonts w:ascii="宋体" w:eastAsia="宋体" w:hAnsi="宋体" w:cs="宋体" w:hint="eastAsia"/>
          <w:color w:val="333333"/>
          <w:kern w:val="0"/>
          <w:sz w:val="24"/>
          <w:szCs w:val="24"/>
        </w:rPr>
        <w:t>：</w:t>
      </w:r>
      <w:r w:rsidRPr="00B430F7">
        <w:rPr>
          <w:rFonts w:ascii="宋体" w:eastAsia="宋体" w:hAnsi="宋体" w:cs="宋体"/>
          <w:color w:val="333333"/>
          <w:kern w:val="0"/>
          <w:sz w:val="24"/>
          <w:szCs w:val="24"/>
        </w:rPr>
        <w:t>技术部分的装订要求</w:t>
      </w:r>
      <w:r w:rsidRPr="00B430F7">
        <w:rPr>
          <w:rFonts w:ascii="宋体" w:eastAsia="宋体" w:hAnsi="宋体" w:cs="宋体" w:hint="eastAsia"/>
          <w:color w:val="333333"/>
          <w:kern w:val="0"/>
          <w:sz w:val="24"/>
          <w:szCs w:val="24"/>
        </w:rPr>
        <w:t>：</w:t>
      </w:r>
    </w:p>
    <w:p w:rsidR="0016272C" w:rsidRPr="00B430F7" w:rsidRDefault="0016272C" w:rsidP="00FF62CA">
      <w:pPr>
        <w:adjustRightInd w:val="0"/>
        <w:snapToGrid w:val="0"/>
        <w:spacing w:line="380" w:lineRule="exact"/>
        <w:ind w:firstLineChars="200" w:firstLine="480"/>
        <w:rPr>
          <w:rFonts w:ascii="宋体" w:eastAsia="宋体" w:hAnsi="宋体" w:cs="宋体"/>
          <w:color w:val="333333"/>
          <w:kern w:val="0"/>
          <w:sz w:val="24"/>
          <w:szCs w:val="24"/>
        </w:rPr>
      </w:pPr>
      <w:r w:rsidRPr="00B430F7">
        <w:rPr>
          <w:rFonts w:ascii="宋体" w:eastAsia="宋体" w:hAnsi="宋体" w:cs="宋体"/>
          <w:color w:val="333333"/>
          <w:kern w:val="0"/>
          <w:sz w:val="24"/>
          <w:szCs w:val="24"/>
        </w:rPr>
        <w:t>《</w:t>
      </w:r>
      <w:r w:rsidR="00B430F7" w:rsidRPr="00C04FDB">
        <w:rPr>
          <w:rFonts w:ascii="宋体" w:hAnsi="宋体" w:hint="eastAsia"/>
          <w:snapToGrid w:val="0"/>
        </w:rPr>
        <w:t>监理大纲</w:t>
      </w:r>
      <w:r w:rsidRPr="00B430F7">
        <w:rPr>
          <w:rFonts w:ascii="宋体" w:eastAsia="宋体" w:hAnsi="宋体" w:cs="宋体"/>
          <w:color w:val="333333"/>
          <w:kern w:val="0"/>
          <w:sz w:val="24"/>
          <w:szCs w:val="24"/>
        </w:rPr>
        <w:t>》面页使用A4厚型白纸面页，用初号仿宋字体居中标明 “</w:t>
      </w:r>
      <w:r w:rsidR="00B430F7" w:rsidRPr="00C04FDB">
        <w:rPr>
          <w:rFonts w:ascii="宋体" w:hAnsi="宋体" w:hint="eastAsia"/>
          <w:snapToGrid w:val="0"/>
        </w:rPr>
        <w:t>监理大纲</w:t>
      </w:r>
      <w:r w:rsidRPr="00B430F7">
        <w:rPr>
          <w:rFonts w:ascii="宋体" w:eastAsia="宋体" w:hAnsi="宋体" w:cs="宋体"/>
          <w:color w:val="333333"/>
          <w:kern w:val="0"/>
          <w:sz w:val="24"/>
          <w:szCs w:val="24"/>
        </w:rPr>
        <w:t>”；在页面右下角加盖投标单位章后沿密封线折叠成腰约10cm左右的等腰直角三角形密封；面页除了“</w:t>
      </w:r>
      <w:r w:rsidR="00B430F7">
        <w:rPr>
          <w:rFonts w:ascii="宋体" w:eastAsia="宋体" w:hAnsi="宋体" w:cs="宋体" w:hint="eastAsia"/>
          <w:color w:val="333333"/>
          <w:kern w:val="0"/>
          <w:sz w:val="24"/>
          <w:szCs w:val="24"/>
        </w:rPr>
        <w:t>监理大纲</w:t>
      </w:r>
      <w:r w:rsidRPr="00B430F7">
        <w:rPr>
          <w:rFonts w:ascii="宋体" w:eastAsia="宋体" w:hAnsi="宋体" w:cs="宋体"/>
          <w:color w:val="333333"/>
          <w:kern w:val="0"/>
          <w:sz w:val="24"/>
          <w:szCs w:val="24"/>
        </w:rPr>
        <w:t>”</w:t>
      </w:r>
      <w:r w:rsidRPr="00B430F7">
        <w:rPr>
          <w:rFonts w:ascii="宋体" w:eastAsia="宋体" w:hAnsi="宋体" w:cs="宋体" w:hint="eastAsia"/>
          <w:color w:val="333333"/>
          <w:kern w:val="0"/>
          <w:sz w:val="24"/>
          <w:szCs w:val="24"/>
        </w:rPr>
        <w:t>四</w:t>
      </w:r>
      <w:r w:rsidRPr="00B430F7">
        <w:rPr>
          <w:rFonts w:ascii="宋体" w:eastAsia="宋体" w:hAnsi="宋体" w:cs="宋体"/>
          <w:color w:val="333333"/>
          <w:kern w:val="0"/>
          <w:sz w:val="24"/>
          <w:szCs w:val="24"/>
        </w:rPr>
        <w:t>字和右下角密封处印章外不得有其他印记；密封后的面页及整个《</w:t>
      </w:r>
      <w:r w:rsidR="00B430F7">
        <w:rPr>
          <w:rFonts w:ascii="宋体" w:eastAsia="宋体" w:hAnsi="宋体" w:cs="宋体" w:hint="eastAsia"/>
          <w:color w:val="333333"/>
          <w:kern w:val="0"/>
          <w:sz w:val="24"/>
          <w:szCs w:val="24"/>
        </w:rPr>
        <w:t>监理大纲</w:t>
      </w:r>
      <w:r w:rsidRPr="00B430F7">
        <w:rPr>
          <w:rFonts w:ascii="宋体" w:eastAsia="宋体" w:hAnsi="宋体" w:cs="宋体"/>
          <w:color w:val="333333"/>
          <w:kern w:val="0"/>
          <w:sz w:val="24"/>
          <w:szCs w:val="24"/>
        </w:rPr>
        <w:t>》均不得出现白页、残页和倒页，不得显示与投标人企业有关的任何信息</w:t>
      </w:r>
      <w:r w:rsidRPr="00B430F7">
        <w:rPr>
          <w:rFonts w:ascii="宋体" w:eastAsia="宋体" w:hAnsi="宋体" w:cs="宋体" w:hint="eastAsia"/>
          <w:color w:val="333333"/>
          <w:kern w:val="0"/>
          <w:sz w:val="24"/>
          <w:szCs w:val="24"/>
        </w:rPr>
        <w:t>及与本工程无关内容</w:t>
      </w:r>
      <w:r w:rsidRPr="00B430F7">
        <w:rPr>
          <w:rFonts w:ascii="宋体" w:eastAsia="宋体" w:hAnsi="宋体" w:cs="宋体"/>
          <w:color w:val="333333"/>
          <w:kern w:val="0"/>
          <w:sz w:val="24"/>
          <w:szCs w:val="24"/>
        </w:rPr>
        <w:t>（面页由投标人按招标文件中提供的电子文档格式用A4厚型白纸打印，加盖</w:t>
      </w:r>
      <w:r w:rsidRPr="00B430F7">
        <w:rPr>
          <w:rFonts w:ascii="宋体" w:eastAsia="宋体" w:hAnsi="宋体" w:cs="宋体" w:hint="eastAsia"/>
          <w:color w:val="333333"/>
          <w:kern w:val="0"/>
          <w:sz w:val="24"/>
          <w:szCs w:val="24"/>
        </w:rPr>
        <w:t>单位法人章</w:t>
      </w:r>
      <w:r w:rsidRPr="00B430F7">
        <w:rPr>
          <w:rFonts w:ascii="宋体" w:eastAsia="宋体" w:hAnsi="宋体" w:cs="宋体"/>
          <w:color w:val="333333"/>
          <w:kern w:val="0"/>
          <w:sz w:val="24"/>
          <w:szCs w:val="24"/>
        </w:rPr>
        <w:t>后其面页的反面以不得显示出</w:t>
      </w:r>
      <w:r w:rsidRPr="00B430F7">
        <w:rPr>
          <w:rFonts w:ascii="宋体" w:eastAsia="宋体" w:hAnsi="宋体" w:cs="宋体" w:hint="eastAsia"/>
          <w:color w:val="333333"/>
          <w:kern w:val="0"/>
          <w:sz w:val="24"/>
          <w:szCs w:val="24"/>
        </w:rPr>
        <w:t>单位</w:t>
      </w:r>
      <w:r w:rsidRPr="00B430F7">
        <w:rPr>
          <w:rFonts w:ascii="宋体" w:eastAsia="宋体" w:hAnsi="宋体" w:cs="宋体"/>
          <w:color w:val="333333"/>
          <w:kern w:val="0"/>
          <w:sz w:val="24"/>
          <w:szCs w:val="24"/>
        </w:rPr>
        <w:t>法人章单位名称为准）；</w:t>
      </w:r>
      <w:r w:rsidRPr="00B430F7">
        <w:rPr>
          <w:rFonts w:ascii="宋体" w:eastAsia="宋体" w:hAnsi="宋体" w:cs="宋体" w:hint="eastAsia"/>
          <w:color w:val="333333"/>
          <w:kern w:val="0"/>
          <w:sz w:val="24"/>
          <w:szCs w:val="24"/>
        </w:rPr>
        <w:t>《</w:t>
      </w:r>
      <w:r w:rsidR="00B430F7">
        <w:rPr>
          <w:rFonts w:ascii="宋体" w:eastAsia="宋体" w:hAnsi="宋体" w:cs="宋体" w:hint="eastAsia"/>
          <w:color w:val="333333"/>
          <w:kern w:val="0"/>
          <w:sz w:val="24"/>
          <w:szCs w:val="24"/>
        </w:rPr>
        <w:t>监理大纲</w:t>
      </w:r>
      <w:r w:rsidRPr="00B430F7">
        <w:rPr>
          <w:rFonts w:ascii="宋体" w:eastAsia="宋体" w:hAnsi="宋体" w:cs="宋体" w:hint="eastAsia"/>
          <w:color w:val="333333"/>
          <w:kern w:val="0"/>
          <w:sz w:val="24"/>
          <w:szCs w:val="24"/>
        </w:rPr>
        <w:t>》文字部分纸张采用A4白纸，四号仿宋字体；图表采用A4或A3白纸，图表内的字体、字号大小不限；文字、图表不得使用彩色和不得编制页码。</w:t>
      </w:r>
      <w:r w:rsidRPr="00B430F7">
        <w:rPr>
          <w:rFonts w:ascii="宋体" w:eastAsia="宋体" w:hAnsi="宋体" w:cs="宋体"/>
          <w:color w:val="333333"/>
          <w:kern w:val="0"/>
          <w:sz w:val="24"/>
          <w:szCs w:val="24"/>
        </w:rPr>
        <w:t>违反上述任何一项，</w:t>
      </w:r>
      <w:r w:rsidRPr="00B430F7">
        <w:rPr>
          <w:rFonts w:ascii="宋体" w:eastAsia="宋体" w:hAnsi="宋体" w:cs="宋体" w:hint="eastAsia"/>
          <w:color w:val="333333"/>
          <w:kern w:val="0"/>
          <w:sz w:val="24"/>
          <w:szCs w:val="24"/>
        </w:rPr>
        <w:t>其投标文件《</w:t>
      </w:r>
      <w:r w:rsidR="00B430F7">
        <w:rPr>
          <w:rFonts w:ascii="宋体" w:eastAsia="宋体" w:hAnsi="宋体" w:cs="宋体" w:hint="eastAsia"/>
          <w:color w:val="333333"/>
          <w:kern w:val="0"/>
          <w:sz w:val="24"/>
          <w:szCs w:val="24"/>
        </w:rPr>
        <w:t>监理大纲</w:t>
      </w:r>
      <w:r w:rsidRPr="00B430F7">
        <w:rPr>
          <w:rFonts w:ascii="宋体" w:eastAsia="宋体" w:hAnsi="宋体" w:cs="宋体" w:hint="eastAsia"/>
          <w:color w:val="333333"/>
          <w:kern w:val="0"/>
          <w:sz w:val="24"/>
          <w:szCs w:val="24"/>
        </w:rPr>
        <w:t>》部分为零分</w:t>
      </w:r>
      <w:r w:rsidRPr="00B430F7">
        <w:rPr>
          <w:rFonts w:ascii="宋体" w:eastAsia="宋体" w:hAnsi="宋体" w:cs="宋体"/>
          <w:color w:val="333333"/>
          <w:kern w:val="0"/>
          <w:sz w:val="24"/>
          <w:szCs w:val="24"/>
        </w:rPr>
        <w:t>。</w:t>
      </w:r>
      <w:r w:rsidRPr="00B430F7">
        <w:rPr>
          <w:rFonts w:ascii="宋体" w:eastAsia="宋体" w:hAnsi="宋体" w:cs="宋体" w:hint="eastAsia"/>
          <w:color w:val="333333"/>
          <w:kern w:val="0"/>
          <w:sz w:val="24"/>
          <w:szCs w:val="24"/>
        </w:rPr>
        <w:t>（监理大纲原则上不超过200页。）</w:t>
      </w:r>
    </w:p>
    <w:p w:rsidR="004F108D" w:rsidRPr="00B430F7" w:rsidRDefault="004F108D" w:rsidP="00FF62CA">
      <w:pPr>
        <w:widowControl/>
        <w:shd w:val="clear" w:color="auto" w:fill="FFFFFF"/>
        <w:spacing w:before="100" w:beforeAutospacing="1" w:after="100" w:afterAutospacing="1" w:line="380" w:lineRule="exact"/>
        <w:jc w:val="right"/>
        <w:rPr>
          <w:rFonts w:ascii="宋体" w:eastAsia="宋体" w:hAnsi="宋体" w:cs="宋体"/>
          <w:color w:val="333333"/>
          <w:kern w:val="0"/>
          <w:sz w:val="24"/>
          <w:szCs w:val="24"/>
        </w:rPr>
      </w:pPr>
      <w:r w:rsidRPr="00B430F7">
        <w:rPr>
          <w:rFonts w:ascii="宋体" w:eastAsia="宋体" w:hAnsi="宋体" w:cs="宋体" w:hint="eastAsia"/>
          <w:color w:val="333333"/>
          <w:kern w:val="0"/>
          <w:sz w:val="24"/>
          <w:szCs w:val="24"/>
        </w:rPr>
        <w:t>招标人：重庆两江新区水土高新技术产业园建设投资有限公司</w:t>
      </w:r>
    </w:p>
    <w:p w:rsidR="00A52992" w:rsidRPr="00B430F7" w:rsidRDefault="004F108D" w:rsidP="00FF62CA">
      <w:pPr>
        <w:widowControl/>
        <w:shd w:val="clear" w:color="auto" w:fill="FFFFFF"/>
        <w:spacing w:before="100" w:beforeAutospacing="1" w:after="100" w:afterAutospacing="1" w:line="380" w:lineRule="exact"/>
        <w:jc w:val="right"/>
        <w:rPr>
          <w:rFonts w:ascii="宋体" w:eastAsia="宋体" w:hAnsi="宋体" w:cs="宋体"/>
          <w:color w:val="333333"/>
          <w:kern w:val="0"/>
          <w:sz w:val="24"/>
          <w:szCs w:val="24"/>
        </w:rPr>
      </w:pPr>
      <w:r w:rsidRPr="00B430F7">
        <w:rPr>
          <w:rFonts w:ascii="宋体" w:eastAsia="宋体" w:hAnsi="宋体" w:cs="宋体" w:hint="eastAsia"/>
          <w:color w:val="333333"/>
          <w:kern w:val="0"/>
          <w:sz w:val="24"/>
          <w:szCs w:val="24"/>
        </w:rPr>
        <w:t>招标代理机构：</w:t>
      </w:r>
      <w:r w:rsidR="00341AEA" w:rsidRPr="00B430F7">
        <w:rPr>
          <w:rFonts w:ascii="宋体" w:eastAsia="宋体" w:hAnsi="宋体" w:cs="宋体" w:hint="eastAsia"/>
          <w:color w:val="333333"/>
          <w:kern w:val="0"/>
          <w:sz w:val="24"/>
          <w:szCs w:val="24"/>
        </w:rPr>
        <w:t>天和国咨控股集团有限公司</w:t>
      </w:r>
    </w:p>
    <w:tbl>
      <w:tblPr>
        <w:tblW w:w="0" w:type="auto"/>
        <w:tblCellSpacing w:w="15" w:type="dxa"/>
        <w:tblCellMar>
          <w:top w:w="15" w:type="dxa"/>
          <w:left w:w="15" w:type="dxa"/>
          <w:bottom w:w="15" w:type="dxa"/>
          <w:right w:w="15" w:type="dxa"/>
        </w:tblCellMar>
        <w:tblLook w:val="04A0"/>
      </w:tblPr>
      <w:tblGrid>
        <w:gridCol w:w="96"/>
      </w:tblGrid>
      <w:tr w:rsidR="00341AEA" w:rsidRPr="00A52992" w:rsidTr="00A52992">
        <w:trPr>
          <w:tblCellSpacing w:w="15" w:type="dxa"/>
        </w:trPr>
        <w:tc>
          <w:tcPr>
            <w:tcW w:w="0" w:type="auto"/>
            <w:vAlign w:val="center"/>
            <w:hideMark/>
          </w:tcPr>
          <w:p w:rsidR="00341AEA" w:rsidRPr="00A52992" w:rsidRDefault="00341AEA" w:rsidP="00FF62CA">
            <w:pPr>
              <w:widowControl/>
              <w:shd w:val="clear" w:color="auto" w:fill="FFFFFF"/>
              <w:spacing w:before="100" w:beforeAutospacing="1" w:after="100" w:afterAutospacing="1" w:line="380" w:lineRule="exact"/>
              <w:ind w:right="240"/>
              <w:jc w:val="right"/>
              <w:rPr>
                <w:rFonts w:ascii="宋体" w:eastAsia="宋体" w:hAnsi="宋体" w:cs="宋体"/>
                <w:color w:val="333333"/>
                <w:kern w:val="0"/>
                <w:sz w:val="24"/>
                <w:szCs w:val="24"/>
              </w:rPr>
            </w:pPr>
          </w:p>
        </w:tc>
      </w:tr>
    </w:tbl>
    <w:p w:rsidR="004F108D" w:rsidRPr="00341AEA" w:rsidRDefault="004F108D" w:rsidP="00341AEA">
      <w:pPr>
        <w:widowControl/>
        <w:shd w:val="clear" w:color="auto" w:fill="FFFFFF"/>
        <w:spacing w:before="100" w:beforeAutospacing="1" w:after="100" w:afterAutospacing="1" w:line="460" w:lineRule="exact"/>
        <w:jc w:val="right"/>
        <w:rPr>
          <w:rFonts w:ascii="宋体" w:eastAsia="宋体" w:hAnsi="宋体" w:cs="宋体"/>
          <w:color w:val="333333"/>
          <w:kern w:val="0"/>
          <w:sz w:val="24"/>
          <w:szCs w:val="24"/>
        </w:rPr>
      </w:pPr>
      <w:r w:rsidRPr="004F108D">
        <w:rPr>
          <w:rFonts w:ascii="宋体" w:eastAsia="宋体" w:hAnsi="宋体" w:cs="宋体" w:hint="eastAsia"/>
          <w:color w:val="333333"/>
          <w:kern w:val="0"/>
          <w:sz w:val="24"/>
          <w:szCs w:val="24"/>
        </w:rPr>
        <w:t>2021年</w:t>
      </w:r>
      <w:r w:rsidR="00B430F7">
        <w:rPr>
          <w:rFonts w:ascii="宋体" w:eastAsia="宋体" w:hAnsi="宋体" w:cs="宋体" w:hint="eastAsia"/>
          <w:color w:val="333333"/>
          <w:kern w:val="0"/>
          <w:sz w:val="24"/>
          <w:szCs w:val="24"/>
        </w:rPr>
        <w:t>5</w:t>
      </w:r>
      <w:r w:rsidRPr="004F108D">
        <w:rPr>
          <w:rFonts w:ascii="宋体" w:eastAsia="宋体" w:hAnsi="宋体" w:cs="宋体" w:hint="eastAsia"/>
          <w:color w:val="333333"/>
          <w:kern w:val="0"/>
          <w:sz w:val="24"/>
          <w:szCs w:val="24"/>
        </w:rPr>
        <w:t>月</w:t>
      </w:r>
      <w:r w:rsidR="00B430F7">
        <w:rPr>
          <w:rFonts w:ascii="宋体" w:eastAsia="宋体" w:hAnsi="宋体" w:cs="宋体" w:hint="eastAsia"/>
          <w:color w:val="333333"/>
          <w:kern w:val="0"/>
          <w:sz w:val="24"/>
          <w:szCs w:val="24"/>
        </w:rPr>
        <w:t>17</w:t>
      </w:r>
      <w:r w:rsidRPr="004F108D">
        <w:rPr>
          <w:rFonts w:ascii="宋体" w:eastAsia="宋体" w:hAnsi="宋体" w:cs="宋体" w:hint="eastAsia"/>
          <w:color w:val="333333"/>
          <w:kern w:val="0"/>
          <w:sz w:val="24"/>
          <w:szCs w:val="24"/>
        </w:rPr>
        <w:t>日</w:t>
      </w:r>
    </w:p>
    <w:sectPr w:rsidR="004F108D" w:rsidRPr="00341AEA" w:rsidSect="003D2D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BE9" w:rsidRDefault="00776BE9" w:rsidP="00C550F3">
      <w:r>
        <w:separator/>
      </w:r>
    </w:p>
  </w:endnote>
  <w:endnote w:type="continuationSeparator" w:id="1">
    <w:p w:rsidR="00776BE9" w:rsidRDefault="00776BE9" w:rsidP="00C55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BE9" w:rsidRDefault="00776BE9" w:rsidP="00C550F3">
      <w:r>
        <w:separator/>
      </w:r>
    </w:p>
  </w:footnote>
  <w:footnote w:type="continuationSeparator" w:id="1">
    <w:p w:rsidR="00776BE9" w:rsidRDefault="00776BE9" w:rsidP="00C55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BB6970"/>
    <w:multiLevelType w:val="singleLevel"/>
    <w:tmpl w:val="8FBB6970"/>
    <w:lvl w:ilvl="0">
      <w:start w:val="1"/>
      <w:numFmt w:val="chineseCounting"/>
      <w:suff w:val="space"/>
      <w:lvlText w:val="第%1章"/>
      <w:lvlJc w:val="left"/>
      <w:rPr>
        <w:rFonts w:hint="eastAsia"/>
      </w:rPr>
    </w:lvl>
  </w:abstractNum>
  <w:abstractNum w:abstractNumId="1">
    <w:nsid w:val="337F5F53"/>
    <w:multiLevelType w:val="hybridMultilevel"/>
    <w:tmpl w:val="C8528118"/>
    <w:lvl w:ilvl="0" w:tplc="77488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8D7AC2"/>
    <w:multiLevelType w:val="hybridMultilevel"/>
    <w:tmpl w:val="26BC570C"/>
    <w:lvl w:ilvl="0" w:tplc="26EE0200">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F8C475C"/>
    <w:multiLevelType w:val="hybridMultilevel"/>
    <w:tmpl w:val="26BC570C"/>
    <w:lvl w:ilvl="0" w:tplc="26EE0200">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9D72938"/>
    <w:multiLevelType w:val="hybridMultilevel"/>
    <w:tmpl w:val="D5EE8BBA"/>
    <w:lvl w:ilvl="0" w:tplc="3D08EAF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50F3"/>
    <w:rsid w:val="0016272C"/>
    <w:rsid w:val="00172605"/>
    <w:rsid w:val="00183A9F"/>
    <w:rsid w:val="00194281"/>
    <w:rsid w:val="001D7668"/>
    <w:rsid w:val="00212E77"/>
    <w:rsid w:val="00341AEA"/>
    <w:rsid w:val="0036136A"/>
    <w:rsid w:val="00362E32"/>
    <w:rsid w:val="003B165F"/>
    <w:rsid w:val="003D2D71"/>
    <w:rsid w:val="00417D5A"/>
    <w:rsid w:val="004E4755"/>
    <w:rsid w:val="004F108D"/>
    <w:rsid w:val="005550EE"/>
    <w:rsid w:val="005B67E0"/>
    <w:rsid w:val="006443BF"/>
    <w:rsid w:val="006567CA"/>
    <w:rsid w:val="007106A5"/>
    <w:rsid w:val="00776BE9"/>
    <w:rsid w:val="007A0875"/>
    <w:rsid w:val="007D09AD"/>
    <w:rsid w:val="007F2F78"/>
    <w:rsid w:val="00817311"/>
    <w:rsid w:val="008C25B0"/>
    <w:rsid w:val="008D2B99"/>
    <w:rsid w:val="00942CD1"/>
    <w:rsid w:val="009E2EC0"/>
    <w:rsid w:val="00A332BB"/>
    <w:rsid w:val="00A52992"/>
    <w:rsid w:val="00A8583F"/>
    <w:rsid w:val="00AD5EA5"/>
    <w:rsid w:val="00AF317D"/>
    <w:rsid w:val="00B05A0A"/>
    <w:rsid w:val="00B430F7"/>
    <w:rsid w:val="00B76C6A"/>
    <w:rsid w:val="00C550F3"/>
    <w:rsid w:val="00CC5F45"/>
    <w:rsid w:val="00D11CB2"/>
    <w:rsid w:val="00D213B1"/>
    <w:rsid w:val="00D5666A"/>
    <w:rsid w:val="00D56DDF"/>
    <w:rsid w:val="00D71480"/>
    <w:rsid w:val="00D96A97"/>
    <w:rsid w:val="00DB4B3D"/>
    <w:rsid w:val="00E43C5D"/>
    <w:rsid w:val="00E87D4B"/>
    <w:rsid w:val="00E9284E"/>
    <w:rsid w:val="00F637B2"/>
    <w:rsid w:val="00F66B2D"/>
    <w:rsid w:val="00FF62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71"/>
    <w:pPr>
      <w:widowControl w:val="0"/>
      <w:jc w:val="both"/>
    </w:pPr>
  </w:style>
  <w:style w:type="paragraph" w:styleId="1">
    <w:name w:val="heading 1"/>
    <w:basedOn w:val="a"/>
    <w:link w:val="1Char"/>
    <w:uiPriority w:val="9"/>
    <w:qFormat/>
    <w:rsid w:val="00F66B2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1726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66B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5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50F3"/>
    <w:rPr>
      <w:sz w:val="18"/>
      <w:szCs w:val="18"/>
    </w:rPr>
  </w:style>
  <w:style w:type="paragraph" w:styleId="a4">
    <w:name w:val="footer"/>
    <w:basedOn w:val="a"/>
    <w:link w:val="Char0"/>
    <w:uiPriority w:val="99"/>
    <w:unhideWhenUsed/>
    <w:rsid w:val="00C550F3"/>
    <w:pPr>
      <w:tabs>
        <w:tab w:val="center" w:pos="4153"/>
        <w:tab w:val="right" w:pos="8306"/>
      </w:tabs>
      <w:snapToGrid w:val="0"/>
      <w:jc w:val="left"/>
    </w:pPr>
    <w:rPr>
      <w:sz w:val="18"/>
      <w:szCs w:val="18"/>
    </w:rPr>
  </w:style>
  <w:style w:type="character" w:customStyle="1" w:styleId="Char0">
    <w:name w:val="页脚 Char"/>
    <w:basedOn w:val="a0"/>
    <w:link w:val="a4"/>
    <w:uiPriority w:val="99"/>
    <w:rsid w:val="00C550F3"/>
    <w:rPr>
      <w:sz w:val="18"/>
      <w:szCs w:val="18"/>
    </w:rPr>
  </w:style>
  <w:style w:type="character" w:customStyle="1" w:styleId="1Char">
    <w:name w:val="标题 1 Char"/>
    <w:basedOn w:val="a0"/>
    <w:link w:val="1"/>
    <w:uiPriority w:val="9"/>
    <w:rsid w:val="00F66B2D"/>
    <w:rPr>
      <w:rFonts w:ascii="宋体" w:eastAsia="宋体" w:hAnsi="宋体" w:cs="宋体"/>
      <w:b/>
      <w:bCs/>
      <w:kern w:val="36"/>
      <w:sz w:val="48"/>
      <w:szCs w:val="48"/>
    </w:rPr>
  </w:style>
  <w:style w:type="character" w:customStyle="1" w:styleId="3Char">
    <w:name w:val="标题 3 Char"/>
    <w:basedOn w:val="a0"/>
    <w:link w:val="3"/>
    <w:uiPriority w:val="9"/>
    <w:semiHidden/>
    <w:rsid w:val="00F66B2D"/>
    <w:rPr>
      <w:b/>
      <w:bCs/>
      <w:sz w:val="32"/>
      <w:szCs w:val="32"/>
    </w:rPr>
  </w:style>
  <w:style w:type="paragraph" w:customStyle="1" w:styleId="Default">
    <w:name w:val="Default"/>
    <w:rsid w:val="00E9284E"/>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172605"/>
    <w:pPr>
      <w:ind w:firstLineChars="200" w:firstLine="420"/>
    </w:pPr>
  </w:style>
  <w:style w:type="character" w:customStyle="1" w:styleId="2Char">
    <w:name w:val="标题 2 Char"/>
    <w:basedOn w:val="a0"/>
    <w:link w:val="2"/>
    <w:uiPriority w:val="9"/>
    <w:semiHidden/>
    <w:rsid w:val="00172605"/>
    <w:rPr>
      <w:rFonts w:asciiTheme="majorHAnsi" w:eastAsiaTheme="majorEastAsia" w:hAnsiTheme="majorHAnsi" w:cstheme="majorBidi"/>
      <w:b/>
      <w:bCs/>
      <w:sz w:val="32"/>
      <w:szCs w:val="32"/>
    </w:rPr>
  </w:style>
  <w:style w:type="character" w:customStyle="1" w:styleId="2Char1">
    <w:name w:val="标题 2 Char1"/>
    <w:rsid w:val="00172605"/>
    <w:rPr>
      <w:rFonts w:ascii="Arial" w:eastAsia="黑体" w:hAnsi="Arial"/>
      <w:b/>
      <w:sz w:val="32"/>
      <w:lang w:val="en-US" w:eastAsia="zh-CN" w:bidi="ar-SA"/>
    </w:rPr>
  </w:style>
  <w:style w:type="character" w:styleId="a6">
    <w:name w:val="Hyperlink"/>
    <w:rsid w:val="0016272C"/>
    <w:rPr>
      <w:color w:val="0000FF"/>
      <w:u w:val="single"/>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rsid w:val="0016272C"/>
    <w:pPr>
      <w:widowControl w:val="0"/>
      <w:jc w:val="both"/>
    </w:pPr>
    <w:rPr>
      <w:rFonts w:ascii="Calibri" w:eastAsia="宋体" w:hAnsi="Calibri" w:cs="Calibri"/>
      <w:szCs w:val="24"/>
    </w:rPr>
  </w:style>
</w:styles>
</file>

<file path=word/webSettings.xml><?xml version="1.0" encoding="utf-8"?>
<w:webSettings xmlns:r="http://schemas.openxmlformats.org/officeDocument/2006/relationships" xmlns:w="http://schemas.openxmlformats.org/wordprocessingml/2006/main">
  <w:divs>
    <w:div w:id="181745471">
      <w:bodyDiv w:val="1"/>
      <w:marLeft w:val="0"/>
      <w:marRight w:val="0"/>
      <w:marTop w:val="0"/>
      <w:marBottom w:val="0"/>
      <w:divBdr>
        <w:top w:val="none" w:sz="0" w:space="0" w:color="auto"/>
        <w:left w:val="none" w:sz="0" w:space="0" w:color="auto"/>
        <w:bottom w:val="none" w:sz="0" w:space="0" w:color="auto"/>
        <w:right w:val="none" w:sz="0" w:space="0" w:color="auto"/>
      </w:divBdr>
      <w:divsChild>
        <w:div w:id="1502698960">
          <w:marLeft w:val="0"/>
          <w:marRight w:val="0"/>
          <w:marTop w:val="0"/>
          <w:marBottom w:val="0"/>
          <w:divBdr>
            <w:top w:val="none" w:sz="0" w:space="0" w:color="auto"/>
            <w:left w:val="none" w:sz="0" w:space="0" w:color="auto"/>
            <w:bottom w:val="none" w:sz="0" w:space="0" w:color="auto"/>
            <w:right w:val="none" w:sz="0" w:space="0" w:color="auto"/>
          </w:divBdr>
          <w:divsChild>
            <w:div w:id="1953248115">
              <w:marLeft w:val="0"/>
              <w:marRight w:val="0"/>
              <w:marTop w:val="0"/>
              <w:marBottom w:val="0"/>
              <w:divBdr>
                <w:top w:val="none" w:sz="0" w:space="0" w:color="auto"/>
                <w:left w:val="none" w:sz="0" w:space="0" w:color="auto"/>
                <w:bottom w:val="none" w:sz="0" w:space="0" w:color="auto"/>
                <w:right w:val="none" w:sz="0" w:space="0" w:color="auto"/>
              </w:divBdr>
              <w:divsChild>
                <w:div w:id="1629820449">
                  <w:marLeft w:val="0"/>
                  <w:marRight w:val="0"/>
                  <w:marTop w:val="0"/>
                  <w:marBottom w:val="0"/>
                  <w:divBdr>
                    <w:top w:val="single" w:sz="6" w:space="20" w:color="E3E3E3"/>
                    <w:left w:val="single" w:sz="6" w:space="29" w:color="E3E3E3"/>
                    <w:bottom w:val="single" w:sz="6" w:space="22" w:color="E3E3E3"/>
                    <w:right w:val="single" w:sz="6" w:space="29" w:color="E3E3E3"/>
                  </w:divBdr>
                  <w:divsChild>
                    <w:div w:id="1100881311">
                      <w:marLeft w:val="0"/>
                      <w:marRight w:val="0"/>
                      <w:marTop w:val="0"/>
                      <w:marBottom w:val="177"/>
                      <w:divBdr>
                        <w:top w:val="none" w:sz="0" w:space="0" w:color="auto"/>
                        <w:left w:val="none" w:sz="0" w:space="0" w:color="auto"/>
                        <w:bottom w:val="none" w:sz="0" w:space="0" w:color="auto"/>
                        <w:right w:val="none" w:sz="0" w:space="0" w:color="auto"/>
                      </w:divBdr>
                    </w:div>
                  </w:divsChild>
                </w:div>
              </w:divsChild>
            </w:div>
          </w:divsChild>
        </w:div>
      </w:divsChild>
    </w:div>
    <w:div w:id="266622275">
      <w:bodyDiv w:val="1"/>
      <w:marLeft w:val="0"/>
      <w:marRight w:val="0"/>
      <w:marTop w:val="0"/>
      <w:marBottom w:val="0"/>
      <w:divBdr>
        <w:top w:val="none" w:sz="0" w:space="0" w:color="auto"/>
        <w:left w:val="none" w:sz="0" w:space="0" w:color="auto"/>
        <w:bottom w:val="none" w:sz="0" w:space="0" w:color="auto"/>
        <w:right w:val="none" w:sz="0" w:space="0" w:color="auto"/>
      </w:divBdr>
      <w:divsChild>
        <w:div w:id="1022828913">
          <w:marLeft w:val="0"/>
          <w:marRight w:val="0"/>
          <w:marTop w:val="0"/>
          <w:marBottom w:val="0"/>
          <w:divBdr>
            <w:top w:val="none" w:sz="0" w:space="0" w:color="auto"/>
            <w:left w:val="none" w:sz="0" w:space="0" w:color="auto"/>
            <w:bottom w:val="none" w:sz="0" w:space="0" w:color="auto"/>
            <w:right w:val="none" w:sz="0" w:space="0" w:color="auto"/>
          </w:divBdr>
          <w:divsChild>
            <w:div w:id="1490634195">
              <w:marLeft w:val="0"/>
              <w:marRight w:val="0"/>
              <w:marTop w:val="0"/>
              <w:marBottom w:val="0"/>
              <w:divBdr>
                <w:top w:val="none" w:sz="0" w:space="0" w:color="auto"/>
                <w:left w:val="none" w:sz="0" w:space="0" w:color="auto"/>
                <w:bottom w:val="none" w:sz="0" w:space="0" w:color="auto"/>
                <w:right w:val="none" w:sz="0" w:space="0" w:color="auto"/>
              </w:divBdr>
              <w:divsChild>
                <w:div w:id="301153607">
                  <w:marLeft w:val="0"/>
                  <w:marRight w:val="0"/>
                  <w:marTop w:val="0"/>
                  <w:marBottom w:val="0"/>
                  <w:divBdr>
                    <w:top w:val="single" w:sz="2" w:space="11" w:color="E3E3E3"/>
                    <w:left w:val="single" w:sz="2" w:space="16" w:color="E3E3E3"/>
                    <w:bottom w:val="single" w:sz="2" w:space="12" w:color="E3E3E3"/>
                    <w:right w:val="single" w:sz="2" w:space="16" w:color="E3E3E3"/>
                  </w:divBdr>
                  <w:divsChild>
                    <w:div w:id="905992075">
                      <w:marLeft w:val="0"/>
                      <w:marRight w:val="0"/>
                      <w:marTop w:val="0"/>
                      <w:marBottom w:val="98"/>
                      <w:divBdr>
                        <w:top w:val="none" w:sz="0" w:space="0" w:color="auto"/>
                        <w:left w:val="none" w:sz="0" w:space="0" w:color="auto"/>
                        <w:bottom w:val="none" w:sz="0" w:space="0" w:color="auto"/>
                        <w:right w:val="none" w:sz="0" w:space="0" w:color="auto"/>
                      </w:divBdr>
                    </w:div>
                  </w:divsChild>
                </w:div>
              </w:divsChild>
            </w:div>
          </w:divsChild>
        </w:div>
      </w:divsChild>
    </w:div>
    <w:div w:id="793644005">
      <w:bodyDiv w:val="1"/>
      <w:marLeft w:val="0"/>
      <w:marRight w:val="0"/>
      <w:marTop w:val="0"/>
      <w:marBottom w:val="0"/>
      <w:divBdr>
        <w:top w:val="none" w:sz="0" w:space="0" w:color="auto"/>
        <w:left w:val="none" w:sz="0" w:space="0" w:color="auto"/>
        <w:bottom w:val="none" w:sz="0" w:space="0" w:color="auto"/>
        <w:right w:val="none" w:sz="0" w:space="0" w:color="auto"/>
      </w:divBdr>
    </w:div>
    <w:div w:id="1303003895">
      <w:bodyDiv w:val="1"/>
      <w:marLeft w:val="0"/>
      <w:marRight w:val="0"/>
      <w:marTop w:val="0"/>
      <w:marBottom w:val="0"/>
      <w:divBdr>
        <w:top w:val="none" w:sz="0" w:space="0" w:color="auto"/>
        <w:left w:val="none" w:sz="0" w:space="0" w:color="auto"/>
        <w:bottom w:val="none" w:sz="0" w:space="0" w:color="auto"/>
        <w:right w:val="none" w:sz="0" w:space="0" w:color="auto"/>
      </w:divBdr>
      <w:divsChild>
        <w:div w:id="108865567">
          <w:marLeft w:val="0"/>
          <w:marRight w:val="0"/>
          <w:marTop w:val="0"/>
          <w:marBottom w:val="0"/>
          <w:divBdr>
            <w:top w:val="none" w:sz="0" w:space="0" w:color="auto"/>
            <w:left w:val="none" w:sz="0" w:space="0" w:color="auto"/>
            <w:bottom w:val="none" w:sz="0" w:space="0" w:color="auto"/>
            <w:right w:val="none" w:sz="0" w:space="0" w:color="auto"/>
          </w:divBdr>
          <w:divsChild>
            <w:div w:id="1988120158">
              <w:marLeft w:val="0"/>
              <w:marRight w:val="0"/>
              <w:marTop w:val="0"/>
              <w:marBottom w:val="0"/>
              <w:divBdr>
                <w:top w:val="none" w:sz="0" w:space="0" w:color="auto"/>
                <w:left w:val="none" w:sz="0" w:space="0" w:color="auto"/>
                <w:bottom w:val="none" w:sz="0" w:space="0" w:color="auto"/>
                <w:right w:val="none" w:sz="0" w:space="0" w:color="auto"/>
              </w:divBdr>
              <w:divsChild>
                <w:div w:id="671181531">
                  <w:marLeft w:val="0"/>
                  <w:marRight w:val="0"/>
                  <w:marTop w:val="0"/>
                  <w:marBottom w:val="0"/>
                  <w:divBdr>
                    <w:top w:val="single" w:sz="2" w:space="11" w:color="E3E3E3"/>
                    <w:left w:val="single" w:sz="2" w:space="16" w:color="E3E3E3"/>
                    <w:bottom w:val="single" w:sz="2" w:space="12" w:color="E3E3E3"/>
                    <w:right w:val="single" w:sz="2" w:space="16" w:color="E3E3E3"/>
                  </w:divBdr>
                  <w:divsChild>
                    <w:div w:id="771976257">
                      <w:marLeft w:val="0"/>
                      <w:marRight w:val="0"/>
                      <w:marTop w:val="0"/>
                      <w:marBottom w:val="98"/>
                      <w:divBdr>
                        <w:top w:val="none" w:sz="0" w:space="0" w:color="auto"/>
                        <w:left w:val="none" w:sz="0" w:space="0" w:color="auto"/>
                        <w:bottom w:val="none" w:sz="0" w:space="0" w:color="auto"/>
                        <w:right w:val="none" w:sz="0" w:space="0" w:color="auto"/>
                      </w:divBdr>
                      <w:divsChild>
                        <w:div w:id="1006976329">
                          <w:marLeft w:val="0"/>
                          <w:marRight w:val="0"/>
                          <w:marTop w:val="0"/>
                          <w:marBottom w:val="0"/>
                          <w:divBdr>
                            <w:top w:val="none" w:sz="0" w:space="0" w:color="auto"/>
                            <w:left w:val="none" w:sz="0" w:space="0" w:color="auto"/>
                            <w:bottom w:val="none" w:sz="0" w:space="0" w:color="auto"/>
                            <w:right w:val="none" w:sz="0" w:space="0" w:color="auto"/>
                          </w:divBdr>
                          <w:divsChild>
                            <w:div w:id="14540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821</Characters>
  <Application>Microsoft Office Word</Application>
  <DocSecurity>0</DocSecurity>
  <Lines>6</Lines>
  <Paragraphs>1</Paragraphs>
  <ScaleCrop>false</ScaleCrop>
  <Company>mycomputer</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李镇言</dc:creator>
  <cp:lastModifiedBy>李镇言</cp:lastModifiedBy>
  <cp:revision>11</cp:revision>
  <cp:lastPrinted>2021-04-20T03:29:00Z</cp:lastPrinted>
  <dcterms:created xsi:type="dcterms:W3CDTF">2021-05-17T06:18:00Z</dcterms:created>
  <dcterms:modified xsi:type="dcterms:W3CDTF">2021-05-17T06:55:00Z</dcterms:modified>
</cp:coreProperties>
</file>