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93" w:rsidRPr="00D249D1" w:rsidRDefault="008837FE">
      <w:pPr>
        <w:autoSpaceDE w:val="0"/>
        <w:autoSpaceDN w:val="0"/>
        <w:adjustRightInd w:val="0"/>
        <w:snapToGrid w:val="0"/>
        <w:spacing w:line="360" w:lineRule="auto"/>
        <w:jc w:val="right"/>
        <w:rPr>
          <w:rFonts w:ascii="宋体" w:hAnsi="宋体"/>
          <w:b/>
          <w:sz w:val="16"/>
          <w:szCs w:val="32"/>
        </w:rPr>
      </w:pPr>
      <w:bookmarkStart w:id="0" w:name="_Toc287620665"/>
      <w:r w:rsidRPr="00D249D1">
        <w:rPr>
          <w:rFonts w:ascii="宋体" w:hAnsi="宋体" w:hint="eastAsia"/>
          <w:b/>
          <w:szCs w:val="32"/>
        </w:rPr>
        <w:t>招标编号：</w:t>
      </w:r>
      <w:r w:rsidRPr="00D249D1">
        <w:rPr>
          <w:rFonts w:ascii="宋体" w:hAnsi="宋体"/>
          <w:b/>
          <w:szCs w:val="32"/>
        </w:rPr>
        <w:t>SDZB-20-</w:t>
      </w:r>
      <w:r w:rsidR="006B1DB6" w:rsidRPr="00D249D1">
        <w:rPr>
          <w:rFonts w:ascii="宋体" w:hAnsi="宋体" w:hint="eastAsia"/>
          <w:b/>
          <w:szCs w:val="32"/>
        </w:rPr>
        <w:t>023W</w:t>
      </w:r>
    </w:p>
    <w:p w:rsidR="00762C93" w:rsidRPr="00D249D1" w:rsidRDefault="008837FE">
      <w:pPr>
        <w:adjustRightInd w:val="0"/>
        <w:snapToGrid w:val="0"/>
        <w:spacing w:line="360" w:lineRule="auto"/>
        <w:ind w:firstLine="840"/>
        <w:jc w:val="center"/>
        <w:rPr>
          <w:rFonts w:ascii="宋体" w:hAnsi="宋体" w:cs="Arial"/>
          <w:b/>
          <w:sz w:val="36"/>
          <w:szCs w:val="36"/>
        </w:rPr>
      </w:pPr>
      <w:r w:rsidRPr="00D249D1">
        <w:rPr>
          <w:rFonts w:ascii="宋体" w:hAnsi="宋体" w:cs="Arial" w:hint="eastAsia"/>
          <w:b/>
          <w:sz w:val="36"/>
          <w:szCs w:val="36"/>
        </w:rPr>
        <w:t>水土园区交安设施品质提升建设工程（泰和路-云武路路口、兴源大道-云福路路口）</w:t>
      </w: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8837FE">
      <w:pPr>
        <w:adjustRightInd w:val="0"/>
        <w:snapToGrid w:val="0"/>
        <w:spacing w:line="360" w:lineRule="auto"/>
        <w:jc w:val="center"/>
        <w:rPr>
          <w:rFonts w:ascii="宋体" w:hAnsi="宋体" w:cs="Arial"/>
          <w:b/>
          <w:bCs/>
          <w:sz w:val="84"/>
          <w:szCs w:val="84"/>
        </w:rPr>
      </w:pPr>
      <w:r w:rsidRPr="00D249D1">
        <w:rPr>
          <w:rFonts w:ascii="宋体" w:hAnsi="宋体" w:cs="Arial" w:hint="eastAsia"/>
          <w:b/>
          <w:bCs/>
          <w:sz w:val="84"/>
          <w:szCs w:val="84"/>
        </w:rPr>
        <w:t>竞争性比选文件</w:t>
      </w: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762C93">
      <w:pPr>
        <w:adjustRightInd w:val="0"/>
        <w:snapToGrid w:val="0"/>
        <w:spacing w:line="360" w:lineRule="auto"/>
        <w:ind w:firstLine="840"/>
        <w:jc w:val="center"/>
        <w:rPr>
          <w:rFonts w:ascii="宋体" w:hAnsi="宋体" w:cs="Arial"/>
          <w:bCs/>
          <w:sz w:val="36"/>
          <w:szCs w:val="36"/>
        </w:rPr>
      </w:pPr>
    </w:p>
    <w:p w:rsidR="00762C93" w:rsidRPr="00D249D1" w:rsidRDefault="008837FE" w:rsidP="00613E33">
      <w:pPr>
        <w:tabs>
          <w:tab w:val="left" w:pos="6219"/>
        </w:tabs>
        <w:autoSpaceDE w:val="0"/>
        <w:autoSpaceDN w:val="0"/>
        <w:adjustRightInd w:val="0"/>
        <w:snapToGrid w:val="0"/>
        <w:spacing w:line="360" w:lineRule="auto"/>
        <w:ind w:firstLineChars="100" w:firstLine="301"/>
        <w:jc w:val="left"/>
        <w:rPr>
          <w:rFonts w:ascii="宋体" w:hAnsi="宋体" w:cs="MingLiUfalt"/>
          <w:b/>
          <w:sz w:val="30"/>
          <w:szCs w:val="30"/>
        </w:rPr>
      </w:pPr>
      <w:r w:rsidRPr="00D249D1">
        <w:rPr>
          <w:rFonts w:ascii="宋体" w:hAnsi="宋体" w:cs="MingLiUfalt" w:hint="eastAsia"/>
          <w:b/>
          <w:sz w:val="30"/>
          <w:szCs w:val="30"/>
        </w:rPr>
        <w:t>比选人：</w:t>
      </w:r>
      <w:r w:rsidRPr="00D249D1">
        <w:rPr>
          <w:rFonts w:ascii="宋体" w:hAnsi="宋体" w:cs="MingLiUfalt" w:hint="eastAsia"/>
          <w:b/>
          <w:spacing w:val="-20"/>
          <w:sz w:val="30"/>
          <w:szCs w:val="30"/>
          <w:u w:val="single"/>
        </w:rPr>
        <w:t>重庆两江新区水土高新技术产业园建设投资有限公司</w:t>
      </w:r>
      <w:r w:rsidRPr="00D249D1">
        <w:rPr>
          <w:rFonts w:ascii="宋体" w:hAnsi="宋体" w:cs="MingLiUfalt" w:hint="eastAsia"/>
          <w:b/>
          <w:sz w:val="30"/>
          <w:szCs w:val="30"/>
        </w:rPr>
        <w:t>（盖章）</w:t>
      </w:r>
    </w:p>
    <w:p w:rsidR="00762C93" w:rsidRPr="00D249D1" w:rsidRDefault="008837FE" w:rsidP="00613E33">
      <w:pPr>
        <w:tabs>
          <w:tab w:val="left" w:pos="6219"/>
        </w:tabs>
        <w:autoSpaceDE w:val="0"/>
        <w:autoSpaceDN w:val="0"/>
        <w:adjustRightInd w:val="0"/>
        <w:snapToGrid w:val="0"/>
        <w:spacing w:line="360" w:lineRule="auto"/>
        <w:ind w:firstLineChars="100" w:firstLine="301"/>
        <w:jc w:val="left"/>
        <w:rPr>
          <w:rFonts w:ascii="宋体" w:hAnsi="宋体" w:cs="MingLiUfalt"/>
          <w:b/>
          <w:sz w:val="30"/>
          <w:szCs w:val="30"/>
        </w:rPr>
      </w:pPr>
      <w:r w:rsidRPr="00D249D1">
        <w:rPr>
          <w:rFonts w:ascii="宋体" w:hAnsi="宋体" w:cs="MingLiUfalt" w:hint="eastAsia"/>
          <w:b/>
          <w:sz w:val="30"/>
          <w:szCs w:val="30"/>
        </w:rPr>
        <w:t>招标代理机构：</w:t>
      </w:r>
      <w:r w:rsidRPr="00D249D1">
        <w:rPr>
          <w:rFonts w:ascii="宋体" w:hAnsi="宋体" w:cs="MingLiUfalt" w:hint="eastAsia"/>
          <w:b/>
          <w:spacing w:val="-20"/>
          <w:sz w:val="30"/>
          <w:szCs w:val="30"/>
          <w:u w:val="single"/>
        </w:rPr>
        <w:t>重庆赛迪工程咨询有限公司</w:t>
      </w:r>
      <w:r w:rsidRPr="00D249D1">
        <w:rPr>
          <w:rFonts w:ascii="宋体" w:hAnsi="宋体" w:cs="MingLiUfalt" w:hint="eastAsia"/>
          <w:b/>
          <w:sz w:val="30"/>
          <w:szCs w:val="30"/>
        </w:rPr>
        <w:t>（盖章）</w:t>
      </w:r>
    </w:p>
    <w:p w:rsidR="00762C93" w:rsidRPr="00D249D1" w:rsidRDefault="008837FE">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796736"/>
      <w:bookmarkStart w:id="2" w:name="_Toc536797277"/>
      <w:bookmarkStart w:id="3" w:name="_Toc536621766"/>
      <w:bookmarkStart w:id="4" w:name="_Toc13210649"/>
      <w:bookmarkStart w:id="5" w:name="_Toc509218549"/>
      <w:r w:rsidRPr="00D249D1">
        <w:rPr>
          <w:rFonts w:ascii="宋体" w:hAnsi="宋体" w:hint="eastAsia"/>
          <w:b/>
          <w:spacing w:val="8"/>
          <w:kern w:val="0"/>
          <w:sz w:val="28"/>
          <w:szCs w:val="28"/>
        </w:rPr>
        <w:t>2021</w:t>
      </w:r>
      <w:r w:rsidRPr="00D249D1">
        <w:rPr>
          <w:rFonts w:ascii="宋体" w:hAnsi="宋体"/>
          <w:b/>
          <w:spacing w:val="8"/>
          <w:kern w:val="0"/>
          <w:sz w:val="28"/>
          <w:szCs w:val="28"/>
        </w:rPr>
        <w:t>年</w:t>
      </w:r>
      <w:r w:rsidR="00E22E41">
        <w:rPr>
          <w:rFonts w:ascii="宋体" w:hAnsi="宋体"/>
          <w:b/>
          <w:spacing w:val="8"/>
          <w:kern w:val="0"/>
          <w:sz w:val="28"/>
          <w:szCs w:val="28"/>
        </w:rPr>
        <w:t>10</w:t>
      </w:r>
      <w:r w:rsidRPr="00D249D1">
        <w:rPr>
          <w:rFonts w:ascii="宋体" w:hAnsi="宋体"/>
          <w:b/>
          <w:spacing w:val="8"/>
          <w:kern w:val="0"/>
          <w:sz w:val="28"/>
          <w:szCs w:val="28"/>
        </w:rPr>
        <w:t>月</w:t>
      </w:r>
      <w:bookmarkEnd w:id="1"/>
      <w:bookmarkEnd w:id="2"/>
      <w:bookmarkEnd w:id="3"/>
      <w:bookmarkEnd w:id="4"/>
      <w:bookmarkEnd w:id="5"/>
    </w:p>
    <w:p w:rsidR="00762C93" w:rsidRPr="00D249D1" w:rsidRDefault="00762C93">
      <w:pPr>
        <w:tabs>
          <w:tab w:val="left" w:pos="6219"/>
        </w:tabs>
        <w:autoSpaceDE w:val="0"/>
        <w:autoSpaceDN w:val="0"/>
        <w:adjustRightInd w:val="0"/>
        <w:snapToGrid w:val="0"/>
        <w:spacing w:line="360" w:lineRule="auto"/>
        <w:jc w:val="center"/>
        <w:rPr>
          <w:rFonts w:ascii="宋体" w:hAnsi="宋体" w:cs="MingLiUfalt"/>
          <w:sz w:val="30"/>
          <w:szCs w:val="30"/>
        </w:rPr>
        <w:sectPr w:rsidR="00762C93" w:rsidRPr="00D249D1" w:rsidSect="00D249D1">
          <w:footerReference w:type="default" r:id="rId10"/>
          <w:type w:val="nextColumn"/>
          <w:pgSz w:w="11907" w:h="16840"/>
          <w:pgMar w:top="1440" w:right="1797" w:bottom="1440" w:left="1797" w:header="851" w:footer="992" w:gutter="0"/>
          <w:pgNumType w:start="0"/>
          <w:cols w:space="720"/>
          <w:titlePg/>
          <w:docGrid w:linePitch="312"/>
        </w:sectPr>
      </w:pPr>
    </w:p>
    <w:p w:rsidR="00762C93" w:rsidRPr="00D249D1" w:rsidRDefault="008837FE">
      <w:pPr>
        <w:pStyle w:val="Style56"/>
        <w:jc w:val="center"/>
        <w:rPr>
          <w:rFonts w:ascii="宋体" w:hAnsi="宋体"/>
          <w:color w:val="auto"/>
          <w:sz w:val="44"/>
          <w:szCs w:val="44"/>
        </w:rPr>
      </w:pPr>
      <w:bookmarkStart w:id="6" w:name="_Toc23843"/>
      <w:r w:rsidRPr="00D249D1">
        <w:rPr>
          <w:rFonts w:ascii="宋体" w:hAnsi="宋体"/>
          <w:color w:val="auto"/>
          <w:sz w:val="44"/>
          <w:szCs w:val="44"/>
          <w:lang w:val="zh-CN"/>
        </w:rPr>
        <w:lastRenderedPageBreak/>
        <w:t>目</w:t>
      </w:r>
      <w:r w:rsidRPr="00D249D1">
        <w:rPr>
          <w:rFonts w:ascii="宋体" w:hAnsi="宋体" w:hint="eastAsia"/>
          <w:color w:val="auto"/>
          <w:sz w:val="44"/>
          <w:szCs w:val="44"/>
          <w:lang w:val="zh-CN"/>
        </w:rPr>
        <w:t xml:space="preserve"> </w:t>
      </w:r>
      <w:r w:rsidRPr="00D249D1">
        <w:rPr>
          <w:rFonts w:ascii="宋体" w:hAnsi="宋体"/>
          <w:color w:val="auto"/>
          <w:sz w:val="44"/>
          <w:szCs w:val="44"/>
          <w:lang w:val="zh-CN"/>
        </w:rPr>
        <w:t>录</w:t>
      </w:r>
      <w:bookmarkEnd w:id="6"/>
    </w:p>
    <w:p w:rsidR="00FA41C0" w:rsidRDefault="00FA41C0" w:rsidP="00FA41C0">
      <w:pPr>
        <w:pStyle w:val="10"/>
        <w:tabs>
          <w:tab w:val="right" w:leader="dot" w:pos="8303"/>
        </w:tabs>
        <w:ind w:right="420"/>
        <w:rPr>
          <w:rFonts w:eastAsiaTheme="minorEastAsia" w:cstheme="minorBidi"/>
          <w:b w:val="0"/>
          <w:bCs w:val="0"/>
          <w:caps w:val="0"/>
          <w:noProof/>
          <w:szCs w:val="22"/>
        </w:rPr>
      </w:pPr>
      <w:r>
        <w:rPr>
          <w:rFonts w:ascii="宋体" w:hAnsi="宋体"/>
          <w:b w:val="0"/>
          <w:bCs w:val="0"/>
          <w:caps w:val="0"/>
          <w:sz w:val="20"/>
        </w:rPr>
        <w:fldChar w:fldCharType="begin"/>
      </w:r>
      <w:r>
        <w:rPr>
          <w:rFonts w:ascii="宋体" w:hAnsi="宋体"/>
          <w:b w:val="0"/>
          <w:bCs w:val="0"/>
          <w:caps w:val="0"/>
          <w:sz w:val="20"/>
        </w:rPr>
        <w:instrText xml:space="preserve"> TOC \o "1-2" \h \z \u </w:instrText>
      </w:r>
      <w:r>
        <w:rPr>
          <w:rFonts w:ascii="宋体" w:hAnsi="宋体"/>
          <w:b w:val="0"/>
          <w:bCs w:val="0"/>
          <w:caps w:val="0"/>
          <w:sz w:val="20"/>
        </w:rPr>
        <w:fldChar w:fldCharType="separate"/>
      </w:r>
      <w:hyperlink w:anchor="_Toc81551642" w:history="1">
        <w:r w:rsidRPr="00033B5F">
          <w:rPr>
            <w:rStyle w:val="afc"/>
            <w:rFonts w:ascii="宋体" w:hAnsi="宋体" w:hint="eastAsia"/>
            <w:noProof/>
            <w:snapToGrid w:val="0"/>
            <w:kern w:val="0"/>
          </w:rPr>
          <w:t>第一章</w:t>
        </w:r>
        <w:r w:rsidRPr="00033B5F">
          <w:rPr>
            <w:rStyle w:val="afc"/>
            <w:rFonts w:ascii="宋体" w:hAnsi="宋体"/>
            <w:noProof/>
            <w:snapToGrid w:val="0"/>
            <w:kern w:val="0"/>
          </w:rPr>
          <w:t xml:space="preserve">  </w:t>
        </w:r>
        <w:r w:rsidRPr="00033B5F">
          <w:rPr>
            <w:rStyle w:val="afc"/>
            <w:rFonts w:ascii="宋体" w:hAnsi="宋体" w:hint="eastAsia"/>
            <w:noProof/>
            <w:snapToGrid w:val="0"/>
            <w:kern w:val="0"/>
          </w:rPr>
          <w:t>比选公告</w:t>
        </w:r>
        <w:r>
          <w:rPr>
            <w:noProof/>
            <w:webHidden/>
          </w:rPr>
          <w:tab/>
        </w:r>
        <w:r>
          <w:rPr>
            <w:noProof/>
            <w:webHidden/>
          </w:rPr>
          <w:fldChar w:fldCharType="begin"/>
        </w:r>
        <w:r>
          <w:rPr>
            <w:noProof/>
            <w:webHidden/>
          </w:rPr>
          <w:instrText xml:space="preserve"> PAGEREF _Toc81551642 \h </w:instrText>
        </w:r>
        <w:r>
          <w:rPr>
            <w:noProof/>
            <w:webHidden/>
          </w:rPr>
        </w:r>
        <w:r>
          <w:rPr>
            <w:noProof/>
            <w:webHidden/>
          </w:rPr>
          <w:fldChar w:fldCharType="separate"/>
        </w:r>
        <w:r>
          <w:rPr>
            <w:noProof/>
            <w:webHidden/>
          </w:rPr>
          <w:t>3</w:t>
        </w:r>
        <w:r>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43" w:history="1">
        <w:r w:rsidR="00FA41C0" w:rsidRPr="00033B5F">
          <w:rPr>
            <w:rStyle w:val="afc"/>
            <w:rFonts w:ascii="宋体" w:hAnsi="宋体"/>
            <w:noProof/>
            <w:snapToGrid w:val="0"/>
          </w:rPr>
          <w:t>1.</w:t>
        </w:r>
        <w:r w:rsidR="00FA41C0" w:rsidRPr="00033B5F">
          <w:rPr>
            <w:rStyle w:val="afc"/>
            <w:rFonts w:ascii="宋体" w:hAnsi="宋体" w:hint="eastAsia"/>
            <w:noProof/>
            <w:snapToGrid w:val="0"/>
          </w:rPr>
          <w:t>比选条件</w:t>
        </w:r>
        <w:r w:rsidR="00FA41C0">
          <w:rPr>
            <w:noProof/>
            <w:webHidden/>
          </w:rPr>
          <w:tab/>
        </w:r>
        <w:r w:rsidR="00FA41C0">
          <w:rPr>
            <w:noProof/>
            <w:webHidden/>
          </w:rPr>
          <w:fldChar w:fldCharType="begin"/>
        </w:r>
        <w:r w:rsidR="00FA41C0">
          <w:rPr>
            <w:noProof/>
            <w:webHidden/>
          </w:rPr>
          <w:instrText xml:space="preserve"> PAGEREF _Toc81551643 \h </w:instrText>
        </w:r>
        <w:r w:rsidR="00FA41C0">
          <w:rPr>
            <w:noProof/>
            <w:webHidden/>
          </w:rPr>
        </w:r>
        <w:r w:rsidR="00FA41C0">
          <w:rPr>
            <w:noProof/>
            <w:webHidden/>
          </w:rPr>
          <w:fldChar w:fldCharType="separate"/>
        </w:r>
        <w:r w:rsidR="00FA41C0">
          <w:rPr>
            <w:noProof/>
            <w:webHidden/>
          </w:rPr>
          <w:t>3</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44" w:history="1">
        <w:r w:rsidR="00FA41C0" w:rsidRPr="00033B5F">
          <w:rPr>
            <w:rStyle w:val="afc"/>
            <w:rFonts w:ascii="宋体" w:hAnsi="宋体"/>
            <w:noProof/>
            <w:snapToGrid w:val="0"/>
          </w:rPr>
          <w:t>2.</w:t>
        </w:r>
        <w:r w:rsidR="00FA41C0" w:rsidRPr="00033B5F">
          <w:rPr>
            <w:rStyle w:val="afc"/>
            <w:rFonts w:ascii="宋体" w:hAnsi="宋体" w:hint="eastAsia"/>
            <w:noProof/>
            <w:snapToGrid w:val="0"/>
          </w:rPr>
          <w:t>项目概况与比选范围</w:t>
        </w:r>
        <w:r w:rsidR="00FA41C0">
          <w:rPr>
            <w:noProof/>
            <w:webHidden/>
          </w:rPr>
          <w:tab/>
        </w:r>
        <w:r w:rsidR="00FA41C0">
          <w:rPr>
            <w:noProof/>
            <w:webHidden/>
          </w:rPr>
          <w:fldChar w:fldCharType="begin"/>
        </w:r>
        <w:r w:rsidR="00FA41C0">
          <w:rPr>
            <w:noProof/>
            <w:webHidden/>
          </w:rPr>
          <w:instrText xml:space="preserve"> PAGEREF _Toc81551644 \h </w:instrText>
        </w:r>
        <w:r w:rsidR="00FA41C0">
          <w:rPr>
            <w:noProof/>
            <w:webHidden/>
          </w:rPr>
        </w:r>
        <w:r w:rsidR="00FA41C0">
          <w:rPr>
            <w:noProof/>
            <w:webHidden/>
          </w:rPr>
          <w:fldChar w:fldCharType="separate"/>
        </w:r>
        <w:r w:rsidR="00FA41C0">
          <w:rPr>
            <w:noProof/>
            <w:webHidden/>
          </w:rPr>
          <w:t>3</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45" w:history="1">
        <w:r w:rsidR="00FA41C0" w:rsidRPr="00033B5F">
          <w:rPr>
            <w:rStyle w:val="afc"/>
            <w:rFonts w:ascii="宋体" w:hAnsi="宋体"/>
            <w:noProof/>
            <w:snapToGrid w:val="0"/>
          </w:rPr>
          <w:t>3.</w:t>
        </w:r>
        <w:r w:rsidR="00FA41C0" w:rsidRPr="00033B5F">
          <w:rPr>
            <w:rStyle w:val="afc"/>
            <w:rFonts w:ascii="宋体" w:hAnsi="宋体" w:hint="eastAsia"/>
            <w:noProof/>
            <w:snapToGrid w:val="0"/>
          </w:rPr>
          <w:t>竞标人资格要求</w:t>
        </w:r>
        <w:r w:rsidR="00FA41C0">
          <w:rPr>
            <w:noProof/>
            <w:webHidden/>
          </w:rPr>
          <w:tab/>
        </w:r>
        <w:r w:rsidR="00FA41C0">
          <w:rPr>
            <w:noProof/>
            <w:webHidden/>
          </w:rPr>
          <w:fldChar w:fldCharType="begin"/>
        </w:r>
        <w:r w:rsidR="00FA41C0">
          <w:rPr>
            <w:noProof/>
            <w:webHidden/>
          </w:rPr>
          <w:instrText xml:space="preserve"> PAGEREF _Toc81551645 \h </w:instrText>
        </w:r>
        <w:r w:rsidR="00FA41C0">
          <w:rPr>
            <w:noProof/>
            <w:webHidden/>
          </w:rPr>
        </w:r>
        <w:r w:rsidR="00FA41C0">
          <w:rPr>
            <w:noProof/>
            <w:webHidden/>
          </w:rPr>
          <w:fldChar w:fldCharType="separate"/>
        </w:r>
        <w:r w:rsidR="00FA41C0">
          <w:rPr>
            <w:noProof/>
            <w:webHidden/>
          </w:rPr>
          <w:t>3</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46" w:history="1">
        <w:r w:rsidR="00FA41C0" w:rsidRPr="00033B5F">
          <w:rPr>
            <w:rStyle w:val="afc"/>
            <w:rFonts w:ascii="宋体" w:hAnsi="宋体"/>
            <w:noProof/>
            <w:snapToGrid w:val="0"/>
          </w:rPr>
          <w:t>4.</w:t>
        </w:r>
        <w:r w:rsidR="00FA41C0" w:rsidRPr="00033B5F">
          <w:rPr>
            <w:rStyle w:val="afc"/>
            <w:rFonts w:ascii="宋体" w:hAnsi="宋体" w:hint="eastAsia"/>
            <w:noProof/>
            <w:snapToGrid w:val="0"/>
          </w:rPr>
          <w:t>竞争性比选文件的获取</w:t>
        </w:r>
        <w:r w:rsidR="00FA41C0">
          <w:rPr>
            <w:noProof/>
            <w:webHidden/>
          </w:rPr>
          <w:tab/>
        </w:r>
        <w:r w:rsidR="00FA41C0">
          <w:rPr>
            <w:noProof/>
            <w:webHidden/>
          </w:rPr>
          <w:fldChar w:fldCharType="begin"/>
        </w:r>
        <w:r w:rsidR="00FA41C0">
          <w:rPr>
            <w:noProof/>
            <w:webHidden/>
          </w:rPr>
          <w:instrText xml:space="preserve"> PAGEREF _Toc81551646 \h </w:instrText>
        </w:r>
        <w:r w:rsidR="00FA41C0">
          <w:rPr>
            <w:noProof/>
            <w:webHidden/>
          </w:rPr>
        </w:r>
        <w:r w:rsidR="00FA41C0">
          <w:rPr>
            <w:noProof/>
            <w:webHidden/>
          </w:rPr>
          <w:fldChar w:fldCharType="separate"/>
        </w:r>
        <w:r w:rsidR="00FA41C0">
          <w:rPr>
            <w:noProof/>
            <w:webHidden/>
          </w:rPr>
          <w:t>4</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47" w:history="1">
        <w:r w:rsidR="00FA41C0" w:rsidRPr="00033B5F">
          <w:rPr>
            <w:rStyle w:val="afc"/>
            <w:rFonts w:ascii="宋体" w:hAnsi="宋体"/>
            <w:noProof/>
            <w:snapToGrid w:val="0"/>
          </w:rPr>
          <w:t>5.</w:t>
        </w:r>
        <w:r w:rsidR="00FA41C0" w:rsidRPr="00033B5F">
          <w:rPr>
            <w:rStyle w:val="afc"/>
            <w:rFonts w:ascii="宋体" w:hAnsi="宋体" w:hint="eastAsia"/>
            <w:noProof/>
            <w:snapToGrid w:val="0"/>
          </w:rPr>
          <w:t>竞标文件的递交</w:t>
        </w:r>
        <w:r w:rsidR="00FA41C0">
          <w:rPr>
            <w:noProof/>
            <w:webHidden/>
          </w:rPr>
          <w:tab/>
        </w:r>
        <w:r w:rsidR="00FA41C0">
          <w:rPr>
            <w:noProof/>
            <w:webHidden/>
          </w:rPr>
          <w:fldChar w:fldCharType="begin"/>
        </w:r>
        <w:r w:rsidR="00FA41C0">
          <w:rPr>
            <w:noProof/>
            <w:webHidden/>
          </w:rPr>
          <w:instrText xml:space="preserve"> PAGEREF _Toc81551647 \h </w:instrText>
        </w:r>
        <w:r w:rsidR="00FA41C0">
          <w:rPr>
            <w:noProof/>
            <w:webHidden/>
          </w:rPr>
        </w:r>
        <w:r w:rsidR="00FA41C0">
          <w:rPr>
            <w:noProof/>
            <w:webHidden/>
          </w:rPr>
          <w:fldChar w:fldCharType="separate"/>
        </w:r>
        <w:r w:rsidR="00FA41C0">
          <w:rPr>
            <w:noProof/>
            <w:webHidden/>
          </w:rPr>
          <w:t>4</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48" w:history="1">
        <w:r w:rsidR="00FA41C0" w:rsidRPr="00033B5F">
          <w:rPr>
            <w:rStyle w:val="afc"/>
            <w:rFonts w:ascii="宋体" w:hAnsi="宋体"/>
            <w:noProof/>
            <w:snapToGrid w:val="0"/>
          </w:rPr>
          <w:t>6.</w:t>
        </w:r>
        <w:r w:rsidR="00FA41C0" w:rsidRPr="00033B5F">
          <w:rPr>
            <w:rStyle w:val="afc"/>
            <w:rFonts w:ascii="宋体" w:hAnsi="宋体" w:hint="eastAsia"/>
            <w:noProof/>
            <w:snapToGrid w:val="0"/>
          </w:rPr>
          <w:t>发布公告的媒介</w:t>
        </w:r>
        <w:r w:rsidR="00FA41C0">
          <w:rPr>
            <w:noProof/>
            <w:webHidden/>
          </w:rPr>
          <w:tab/>
        </w:r>
        <w:r w:rsidR="00FA41C0">
          <w:rPr>
            <w:noProof/>
            <w:webHidden/>
          </w:rPr>
          <w:fldChar w:fldCharType="begin"/>
        </w:r>
        <w:r w:rsidR="00FA41C0">
          <w:rPr>
            <w:noProof/>
            <w:webHidden/>
          </w:rPr>
          <w:instrText xml:space="preserve"> PAGEREF _Toc81551648 \h </w:instrText>
        </w:r>
        <w:r w:rsidR="00FA41C0">
          <w:rPr>
            <w:noProof/>
            <w:webHidden/>
          </w:rPr>
        </w:r>
        <w:r w:rsidR="00FA41C0">
          <w:rPr>
            <w:noProof/>
            <w:webHidden/>
          </w:rPr>
          <w:fldChar w:fldCharType="separate"/>
        </w:r>
        <w:r w:rsidR="00FA41C0">
          <w:rPr>
            <w:noProof/>
            <w:webHidden/>
          </w:rPr>
          <w:t>4</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49" w:history="1">
        <w:r w:rsidR="00FA41C0" w:rsidRPr="00033B5F">
          <w:rPr>
            <w:rStyle w:val="afc"/>
            <w:rFonts w:ascii="宋体" w:hAnsi="宋体"/>
            <w:noProof/>
            <w:snapToGrid w:val="0"/>
          </w:rPr>
          <w:t>7.</w:t>
        </w:r>
        <w:r w:rsidR="00FA41C0" w:rsidRPr="00033B5F">
          <w:rPr>
            <w:rStyle w:val="afc"/>
            <w:rFonts w:ascii="宋体" w:hAnsi="宋体" w:hint="eastAsia"/>
            <w:noProof/>
            <w:snapToGrid w:val="0"/>
          </w:rPr>
          <w:t>联系方式</w:t>
        </w:r>
        <w:r w:rsidR="00FA41C0">
          <w:rPr>
            <w:noProof/>
            <w:webHidden/>
          </w:rPr>
          <w:tab/>
        </w:r>
        <w:r w:rsidR="00FA41C0">
          <w:rPr>
            <w:noProof/>
            <w:webHidden/>
          </w:rPr>
          <w:fldChar w:fldCharType="begin"/>
        </w:r>
        <w:r w:rsidR="00FA41C0">
          <w:rPr>
            <w:noProof/>
            <w:webHidden/>
          </w:rPr>
          <w:instrText xml:space="preserve"> PAGEREF _Toc81551649 \h </w:instrText>
        </w:r>
        <w:r w:rsidR="00FA41C0">
          <w:rPr>
            <w:noProof/>
            <w:webHidden/>
          </w:rPr>
        </w:r>
        <w:r w:rsidR="00FA41C0">
          <w:rPr>
            <w:noProof/>
            <w:webHidden/>
          </w:rPr>
          <w:fldChar w:fldCharType="separate"/>
        </w:r>
        <w:r w:rsidR="00FA41C0">
          <w:rPr>
            <w:noProof/>
            <w:webHidden/>
          </w:rPr>
          <w:t>4</w:t>
        </w:r>
        <w:r w:rsidR="00FA41C0">
          <w:rPr>
            <w:noProof/>
            <w:webHidden/>
          </w:rPr>
          <w:fldChar w:fldCharType="end"/>
        </w:r>
      </w:hyperlink>
    </w:p>
    <w:p w:rsidR="00FA41C0" w:rsidRDefault="0067282F" w:rsidP="00FA41C0">
      <w:pPr>
        <w:pStyle w:val="10"/>
        <w:tabs>
          <w:tab w:val="right" w:leader="dot" w:pos="8303"/>
        </w:tabs>
        <w:ind w:right="420"/>
        <w:rPr>
          <w:rFonts w:eastAsiaTheme="minorEastAsia" w:cstheme="minorBidi"/>
          <w:b w:val="0"/>
          <w:bCs w:val="0"/>
          <w:caps w:val="0"/>
          <w:noProof/>
          <w:szCs w:val="22"/>
        </w:rPr>
      </w:pPr>
      <w:hyperlink w:anchor="_Toc81551650" w:history="1">
        <w:r w:rsidR="00FA41C0" w:rsidRPr="00033B5F">
          <w:rPr>
            <w:rStyle w:val="afc"/>
            <w:rFonts w:ascii="宋体" w:hAnsi="宋体" w:hint="eastAsia"/>
            <w:noProof/>
            <w:snapToGrid w:val="0"/>
            <w:kern w:val="0"/>
          </w:rPr>
          <w:t>第二章</w:t>
        </w:r>
        <w:r w:rsidR="00FA41C0" w:rsidRPr="00033B5F">
          <w:rPr>
            <w:rStyle w:val="afc"/>
            <w:rFonts w:ascii="宋体" w:hAnsi="宋体"/>
            <w:noProof/>
            <w:snapToGrid w:val="0"/>
            <w:kern w:val="0"/>
          </w:rPr>
          <w:t xml:space="preserve">  </w:t>
        </w:r>
        <w:r w:rsidR="00FA41C0" w:rsidRPr="00033B5F">
          <w:rPr>
            <w:rStyle w:val="afc"/>
            <w:rFonts w:ascii="宋体" w:hAnsi="宋体" w:hint="eastAsia"/>
            <w:noProof/>
            <w:snapToGrid w:val="0"/>
            <w:kern w:val="0"/>
          </w:rPr>
          <w:t>竞标人须知</w:t>
        </w:r>
        <w:r w:rsidR="00FA41C0">
          <w:rPr>
            <w:noProof/>
            <w:webHidden/>
          </w:rPr>
          <w:tab/>
        </w:r>
        <w:r w:rsidR="00FA41C0">
          <w:rPr>
            <w:noProof/>
            <w:webHidden/>
          </w:rPr>
          <w:fldChar w:fldCharType="begin"/>
        </w:r>
        <w:r w:rsidR="00FA41C0">
          <w:rPr>
            <w:noProof/>
            <w:webHidden/>
          </w:rPr>
          <w:instrText xml:space="preserve"> PAGEREF _Toc81551650 \h </w:instrText>
        </w:r>
        <w:r w:rsidR="00FA41C0">
          <w:rPr>
            <w:noProof/>
            <w:webHidden/>
          </w:rPr>
        </w:r>
        <w:r w:rsidR="00FA41C0">
          <w:rPr>
            <w:noProof/>
            <w:webHidden/>
          </w:rPr>
          <w:fldChar w:fldCharType="separate"/>
        </w:r>
        <w:r w:rsidR="00FA41C0">
          <w:rPr>
            <w:noProof/>
            <w:webHidden/>
          </w:rPr>
          <w:t>5</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1" w:history="1">
        <w:r w:rsidR="00FA41C0" w:rsidRPr="00033B5F">
          <w:rPr>
            <w:rStyle w:val="afc"/>
            <w:rFonts w:ascii="宋体" w:hAnsi="宋体" w:hint="eastAsia"/>
            <w:noProof/>
          </w:rPr>
          <w:t>竞标人须知前附表</w:t>
        </w:r>
        <w:r w:rsidR="00FA41C0">
          <w:rPr>
            <w:noProof/>
            <w:webHidden/>
          </w:rPr>
          <w:tab/>
        </w:r>
        <w:r w:rsidR="00FA41C0">
          <w:rPr>
            <w:noProof/>
            <w:webHidden/>
          </w:rPr>
          <w:fldChar w:fldCharType="begin"/>
        </w:r>
        <w:r w:rsidR="00FA41C0">
          <w:rPr>
            <w:noProof/>
            <w:webHidden/>
          </w:rPr>
          <w:instrText xml:space="preserve"> PAGEREF _Toc81551651 \h </w:instrText>
        </w:r>
        <w:r w:rsidR="00FA41C0">
          <w:rPr>
            <w:noProof/>
            <w:webHidden/>
          </w:rPr>
        </w:r>
        <w:r w:rsidR="00FA41C0">
          <w:rPr>
            <w:noProof/>
            <w:webHidden/>
          </w:rPr>
          <w:fldChar w:fldCharType="separate"/>
        </w:r>
        <w:r w:rsidR="00FA41C0">
          <w:rPr>
            <w:noProof/>
            <w:webHidden/>
          </w:rPr>
          <w:t>5</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2" w:history="1">
        <w:r w:rsidR="00FA41C0" w:rsidRPr="00033B5F">
          <w:rPr>
            <w:rStyle w:val="afc"/>
            <w:rFonts w:ascii="宋体" w:hAnsi="宋体"/>
            <w:noProof/>
            <w:snapToGrid w:val="0"/>
          </w:rPr>
          <w:t>1.</w:t>
        </w:r>
        <w:r w:rsidR="00FA41C0" w:rsidRPr="00033B5F">
          <w:rPr>
            <w:rStyle w:val="afc"/>
            <w:rFonts w:ascii="宋体" w:hAnsi="宋体" w:hint="eastAsia"/>
            <w:noProof/>
            <w:snapToGrid w:val="0"/>
          </w:rPr>
          <w:t>总则</w:t>
        </w:r>
        <w:r w:rsidR="00FA41C0">
          <w:rPr>
            <w:noProof/>
            <w:webHidden/>
          </w:rPr>
          <w:tab/>
        </w:r>
        <w:r w:rsidR="00FA41C0">
          <w:rPr>
            <w:noProof/>
            <w:webHidden/>
          </w:rPr>
          <w:fldChar w:fldCharType="begin"/>
        </w:r>
        <w:r w:rsidR="00FA41C0">
          <w:rPr>
            <w:noProof/>
            <w:webHidden/>
          </w:rPr>
          <w:instrText xml:space="preserve"> PAGEREF _Toc81551652 \h </w:instrText>
        </w:r>
        <w:r w:rsidR="00FA41C0">
          <w:rPr>
            <w:noProof/>
            <w:webHidden/>
          </w:rPr>
        </w:r>
        <w:r w:rsidR="00FA41C0">
          <w:rPr>
            <w:noProof/>
            <w:webHidden/>
          </w:rPr>
          <w:fldChar w:fldCharType="separate"/>
        </w:r>
        <w:r w:rsidR="00FA41C0">
          <w:rPr>
            <w:noProof/>
            <w:webHidden/>
          </w:rPr>
          <w:t>35</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3" w:history="1">
        <w:r w:rsidR="00FA41C0" w:rsidRPr="00033B5F">
          <w:rPr>
            <w:rStyle w:val="afc"/>
            <w:rFonts w:ascii="宋体" w:hAnsi="宋体"/>
            <w:noProof/>
            <w:snapToGrid w:val="0"/>
          </w:rPr>
          <w:t>2.</w:t>
        </w:r>
        <w:r w:rsidR="00FA41C0" w:rsidRPr="00033B5F">
          <w:rPr>
            <w:rStyle w:val="afc"/>
            <w:rFonts w:ascii="宋体" w:hAnsi="宋体" w:hint="eastAsia"/>
            <w:noProof/>
            <w:snapToGrid w:val="0"/>
          </w:rPr>
          <w:t>竞争性比选文件</w:t>
        </w:r>
        <w:r w:rsidR="00FA41C0">
          <w:rPr>
            <w:noProof/>
            <w:webHidden/>
          </w:rPr>
          <w:tab/>
        </w:r>
        <w:r w:rsidR="00FA41C0">
          <w:rPr>
            <w:noProof/>
            <w:webHidden/>
          </w:rPr>
          <w:fldChar w:fldCharType="begin"/>
        </w:r>
        <w:r w:rsidR="00FA41C0">
          <w:rPr>
            <w:noProof/>
            <w:webHidden/>
          </w:rPr>
          <w:instrText xml:space="preserve"> PAGEREF _Toc81551653 \h </w:instrText>
        </w:r>
        <w:r w:rsidR="00FA41C0">
          <w:rPr>
            <w:noProof/>
            <w:webHidden/>
          </w:rPr>
        </w:r>
        <w:r w:rsidR="00FA41C0">
          <w:rPr>
            <w:noProof/>
            <w:webHidden/>
          </w:rPr>
          <w:fldChar w:fldCharType="separate"/>
        </w:r>
        <w:r w:rsidR="00FA41C0">
          <w:rPr>
            <w:noProof/>
            <w:webHidden/>
          </w:rPr>
          <w:t>37</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4" w:history="1">
        <w:r w:rsidR="00FA41C0" w:rsidRPr="00033B5F">
          <w:rPr>
            <w:rStyle w:val="afc"/>
            <w:rFonts w:ascii="宋体" w:hAnsi="宋体"/>
            <w:noProof/>
            <w:snapToGrid w:val="0"/>
          </w:rPr>
          <w:t>3.</w:t>
        </w:r>
        <w:r w:rsidR="00FA41C0" w:rsidRPr="00033B5F">
          <w:rPr>
            <w:rStyle w:val="afc"/>
            <w:rFonts w:ascii="宋体" w:hAnsi="宋体" w:hint="eastAsia"/>
            <w:noProof/>
            <w:snapToGrid w:val="0"/>
          </w:rPr>
          <w:t>竞标文件</w:t>
        </w:r>
        <w:r w:rsidR="00FA41C0">
          <w:rPr>
            <w:noProof/>
            <w:webHidden/>
          </w:rPr>
          <w:tab/>
        </w:r>
        <w:r w:rsidR="00FA41C0">
          <w:rPr>
            <w:noProof/>
            <w:webHidden/>
          </w:rPr>
          <w:fldChar w:fldCharType="begin"/>
        </w:r>
        <w:r w:rsidR="00FA41C0">
          <w:rPr>
            <w:noProof/>
            <w:webHidden/>
          </w:rPr>
          <w:instrText xml:space="preserve"> PAGEREF _Toc81551654 \h </w:instrText>
        </w:r>
        <w:r w:rsidR="00FA41C0">
          <w:rPr>
            <w:noProof/>
            <w:webHidden/>
          </w:rPr>
        </w:r>
        <w:r w:rsidR="00FA41C0">
          <w:rPr>
            <w:noProof/>
            <w:webHidden/>
          </w:rPr>
          <w:fldChar w:fldCharType="separate"/>
        </w:r>
        <w:r w:rsidR="00FA41C0">
          <w:rPr>
            <w:noProof/>
            <w:webHidden/>
          </w:rPr>
          <w:t>38</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5" w:history="1">
        <w:r w:rsidR="00FA41C0" w:rsidRPr="00033B5F">
          <w:rPr>
            <w:rStyle w:val="afc"/>
            <w:rFonts w:ascii="宋体" w:hAnsi="宋体"/>
            <w:noProof/>
            <w:snapToGrid w:val="0"/>
          </w:rPr>
          <w:t>4.</w:t>
        </w:r>
        <w:r w:rsidR="00FA41C0" w:rsidRPr="00033B5F">
          <w:rPr>
            <w:rStyle w:val="afc"/>
            <w:rFonts w:ascii="宋体" w:hAnsi="宋体" w:hint="eastAsia"/>
            <w:noProof/>
            <w:snapToGrid w:val="0"/>
          </w:rPr>
          <w:t>投标</w:t>
        </w:r>
        <w:r w:rsidR="00FA41C0">
          <w:rPr>
            <w:noProof/>
            <w:webHidden/>
          </w:rPr>
          <w:tab/>
        </w:r>
        <w:r w:rsidR="00FA41C0">
          <w:rPr>
            <w:noProof/>
            <w:webHidden/>
          </w:rPr>
          <w:fldChar w:fldCharType="begin"/>
        </w:r>
        <w:r w:rsidR="00FA41C0">
          <w:rPr>
            <w:noProof/>
            <w:webHidden/>
          </w:rPr>
          <w:instrText xml:space="preserve"> PAGEREF _Toc81551655 \h </w:instrText>
        </w:r>
        <w:r w:rsidR="00FA41C0">
          <w:rPr>
            <w:noProof/>
            <w:webHidden/>
          </w:rPr>
        </w:r>
        <w:r w:rsidR="00FA41C0">
          <w:rPr>
            <w:noProof/>
            <w:webHidden/>
          </w:rPr>
          <w:fldChar w:fldCharType="separate"/>
        </w:r>
        <w:r w:rsidR="00FA41C0">
          <w:rPr>
            <w:noProof/>
            <w:webHidden/>
          </w:rPr>
          <w:t>40</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6" w:history="1">
        <w:r w:rsidR="00FA41C0" w:rsidRPr="00033B5F">
          <w:rPr>
            <w:rStyle w:val="afc"/>
            <w:rFonts w:ascii="宋体" w:hAnsi="宋体"/>
            <w:noProof/>
            <w:snapToGrid w:val="0"/>
          </w:rPr>
          <w:t>5.</w:t>
        </w:r>
        <w:r w:rsidR="00FA41C0" w:rsidRPr="00033B5F">
          <w:rPr>
            <w:rStyle w:val="afc"/>
            <w:rFonts w:ascii="宋体" w:hAnsi="宋体" w:hint="eastAsia"/>
            <w:noProof/>
            <w:snapToGrid w:val="0"/>
          </w:rPr>
          <w:t>开标</w:t>
        </w:r>
        <w:r w:rsidR="00FA41C0">
          <w:rPr>
            <w:noProof/>
            <w:webHidden/>
          </w:rPr>
          <w:tab/>
        </w:r>
        <w:r w:rsidR="00FA41C0">
          <w:rPr>
            <w:noProof/>
            <w:webHidden/>
          </w:rPr>
          <w:fldChar w:fldCharType="begin"/>
        </w:r>
        <w:r w:rsidR="00FA41C0">
          <w:rPr>
            <w:noProof/>
            <w:webHidden/>
          </w:rPr>
          <w:instrText xml:space="preserve"> PAGEREF _Toc81551656 \h </w:instrText>
        </w:r>
        <w:r w:rsidR="00FA41C0">
          <w:rPr>
            <w:noProof/>
            <w:webHidden/>
          </w:rPr>
        </w:r>
        <w:r w:rsidR="00FA41C0">
          <w:rPr>
            <w:noProof/>
            <w:webHidden/>
          </w:rPr>
          <w:fldChar w:fldCharType="separate"/>
        </w:r>
        <w:r w:rsidR="00FA41C0">
          <w:rPr>
            <w:noProof/>
            <w:webHidden/>
          </w:rPr>
          <w:t>40</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7" w:history="1">
        <w:r w:rsidR="00FA41C0" w:rsidRPr="00033B5F">
          <w:rPr>
            <w:rStyle w:val="afc"/>
            <w:rFonts w:ascii="宋体" w:hAnsi="宋体"/>
            <w:noProof/>
            <w:snapToGrid w:val="0"/>
          </w:rPr>
          <w:t>6.</w:t>
        </w:r>
        <w:r w:rsidR="00FA41C0" w:rsidRPr="00033B5F">
          <w:rPr>
            <w:rStyle w:val="afc"/>
            <w:rFonts w:ascii="宋体" w:hAnsi="宋体" w:hint="eastAsia"/>
            <w:noProof/>
            <w:snapToGrid w:val="0"/>
          </w:rPr>
          <w:t>评标</w:t>
        </w:r>
        <w:r w:rsidR="00FA41C0">
          <w:rPr>
            <w:noProof/>
            <w:webHidden/>
          </w:rPr>
          <w:tab/>
        </w:r>
        <w:r w:rsidR="00FA41C0">
          <w:rPr>
            <w:noProof/>
            <w:webHidden/>
          </w:rPr>
          <w:fldChar w:fldCharType="begin"/>
        </w:r>
        <w:r w:rsidR="00FA41C0">
          <w:rPr>
            <w:noProof/>
            <w:webHidden/>
          </w:rPr>
          <w:instrText xml:space="preserve"> PAGEREF _Toc81551657 \h </w:instrText>
        </w:r>
        <w:r w:rsidR="00FA41C0">
          <w:rPr>
            <w:noProof/>
            <w:webHidden/>
          </w:rPr>
        </w:r>
        <w:r w:rsidR="00FA41C0">
          <w:rPr>
            <w:noProof/>
            <w:webHidden/>
          </w:rPr>
          <w:fldChar w:fldCharType="separate"/>
        </w:r>
        <w:r w:rsidR="00FA41C0">
          <w:rPr>
            <w:noProof/>
            <w:webHidden/>
          </w:rPr>
          <w:t>41</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8" w:history="1">
        <w:r w:rsidR="00FA41C0" w:rsidRPr="00033B5F">
          <w:rPr>
            <w:rStyle w:val="afc"/>
            <w:rFonts w:ascii="宋体" w:hAnsi="宋体"/>
            <w:noProof/>
            <w:snapToGrid w:val="0"/>
          </w:rPr>
          <w:t>7.</w:t>
        </w:r>
        <w:r w:rsidR="00FA41C0" w:rsidRPr="00033B5F">
          <w:rPr>
            <w:rStyle w:val="afc"/>
            <w:rFonts w:ascii="宋体" w:hAnsi="宋体" w:hint="eastAsia"/>
            <w:noProof/>
            <w:snapToGrid w:val="0"/>
          </w:rPr>
          <w:t>合同授予</w:t>
        </w:r>
        <w:r w:rsidR="00FA41C0">
          <w:rPr>
            <w:noProof/>
            <w:webHidden/>
          </w:rPr>
          <w:tab/>
        </w:r>
        <w:r w:rsidR="00FA41C0">
          <w:rPr>
            <w:noProof/>
            <w:webHidden/>
          </w:rPr>
          <w:fldChar w:fldCharType="begin"/>
        </w:r>
        <w:r w:rsidR="00FA41C0">
          <w:rPr>
            <w:noProof/>
            <w:webHidden/>
          </w:rPr>
          <w:instrText xml:space="preserve"> PAGEREF _Toc81551658 \h </w:instrText>
        </w:r>
        <w:r w:rsidR="00FA41C0">
          <w:rPr>
            <w:noProof/>
            <w:webHidden/>
          </w:rPr>
        </w:r>
        <w:r w:rsidR="00FA41C0">
          <w:rPr>
            <w:noProof/>
            <w:webHidden/>
          </w:rPr>
          <w:fldChar w:fldCharType="separate"/>
        </w:r>
        <w:r w:rsidR="00FA41C0">
          <w:rPr>
            <w:noProof/>
            <w:webHidden/>
          </w:rPr>
          <w:t>41</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59" w:history="1">
        <w:r w:rsidR="00FA41C0" w:rsidRPr="00033B5F">
          <w:rPr>
            <w:rStyle w:val="afc"/>
            <w:rFonts w:ascii="宋体" w:hAnsi="宋体"/>
            <w:noProof/>
            <w:snapToGrid w:val="0"/>
          </w:rPr>
          <w:t>8.</w:t>
        </w:r>
        <w:r w:rsidR="00FA41C0" w:rsidRPr="00033B5F">
          <w:rPr>
            <w:rStyle w:val="afc"/>
            <w:rFonts w:ascii="宋体" w:hAnsi="宋体" w:hint="eastAsia"/>
            <w:noProof/>
            <w:snapToGrid w:val="0"/>
          </w:rPr>
          <w:t>重新招标和不再招标</w:t>
        </w:r>
        <w:r w:rsidR="00FA41C0">
          <w:rPr>
            <w:noProof/>
            <w:webHidden/>
          </w:rPr>
          <w:tab/>
        </w:r>
        <w:r w:rsidR="00FA41C0">
          <w:rPr>
            <w:noProof/>
            <w:webHidden/>
          </w:rPr>
          <w:fldChar w:fldCharType="begin"/>
        </w:r>
        <w:r w:rsidR="00FA41C0">
          <w:rPr>
            <w:noProof/>
            <w:webHidden/>
          </w:rPr>
          <w:instrText xml:space="preserve"> PAGEREF _Toc81551659 \h </w:instrText>
        </w:r>
        <w:r w:rsidR="00FA41C0">
          <w:rPr>
            <w:noProof/>
            <w:webHidden/>
          </w:rPr>
        </w:r>
        <w:r w:rsidR="00FA41C0">
          <w:rPr>
            <w:noProof/>
            <w:webHidden/>
          </w:rPr>
          <w:fldChar w:fldCharType="separate"/>
        </w:r>
        <w:r w:rsidR="00FA41C0">
          <w:rPr>
            <w:noProof/>
            <w:webHidden/>
          </w:rPr>
          <w:t>42</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0" w:history="1">
        <w:r w:rsidR="00FA41C0" w:rsidRPr="00033B5F">
          <w:rPr>
            <w:rStyle w:val="afc"/>
            <w:rFonts w:ascii="宋体" w:hAnsi="宋体"/>
            <w:noProof/>
            <w:snapToGrid w:val="0"/>
          </w:rPr>
          <w:t>9.</w:t>
        </w:r>
        <w:r w:rsidR="00FA41C0" w:rsidRPr="00033B5F">
          <w:rPr>
            <w:rStyle w:val="afc"/>
            <w:rFonts w:ascii="宋体" w:hAnsi="宋体" w:hint="eastAsia"/>
            <w:noProof/>
            <w:snapToGrid w:val="0"/>
          </w:rPr>
          <w:t>纪律和监督</w:t>
        </w:r>
        <w:r w:rsidR="00FA41C0">
          <w:rPr>
            <w:noProof/>
            <w:webHidden/>
          </w:rPr>
          <w:tab/>
        </w:r>
        <w:r w:rsidR="00FA41C0">
          <w:rPr>
            <w:noProof/>
            <w:webHidden/>
          </w:rPr>
          <w:fldChar w:fldCharType="begin"/>
        </w:r>
        <w:r w:rsidR="00FA41C0">
          <w:rPr>
            <w:noProof/>
            <w:webHidden/>
          </w:rPr>
          <w:instrText xml:space="preserve"> PAGEREF _Toc81551660 \h </w:instrText>
        </w:r>
        <w:r w:rsidR="00FA41C0">
          <w:rPr>
            <w:noProof/>
            <w:webHidden/>
          </w:rPr>
        </w:r>
        <w:r w:rsidR="00FA41C0">
          <w:rPr>
            <w:noProof/>
            <w:webHidden/>
          </w:rPr>
          <w:fldChar w:fldCharType="separate"/>
        </w:r>
        <w:r w:rsidR="00FA41C0">
          <w:rPr>
            <w:noProof/>
            <w:webHidden/>
          </w:rPr>
          <w:t>42</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1" w:history="1">
        <w:r w:rsidR="00FA41C0" w:rsidRPr="00033B5F">
          <w:rPr>
            <w:rStyle w:val="afc"/>
            <w:rFonts w:ascii="宋体" w:hAnsi="宋体"/>
            <w:noProof/>
            <w:snapToGrid w:val="0"/>
          </w:rPr>
          <w:t>10.</w:t>
        </w:r>
        <w:r w:rsidR="00FA41C0" w:rsidRPr="00033B5F">
          <w:rPr>
            <w:rStyle w:val="afc"/>
            <w:rFonts w:ascii="宋体" w:hAnsi="宋体" w:hint="eastAsia"/>
            <w:noProof/>
            <w:snapToGrid w:val="0"/>
          </w:rPr>
          <w:t>需要补充的其他内容</w:t>
        </w:r>
        <w:r w:rsidR="00FA41C0">
          <w:rPr>
            <w:noProof/>
            <w:webHidden/>
          </w:rPr>
          <w:tab/>
        </w:r>
        <w:r w:rsidR="00FA41C0">
          <w:rPr>
            <w:noProof/>
            <w:webHidden/>
          </w:rPr>
          <w:fldChar w:fldCharType="begin"/>
        </w:r>
        <w:r w:rsidR="00FA41C0">
          <w:rPr>
            <w:noProof/>
            <w:webHidden/>
          </w:rPr>
          <w:instrText xml:space="preserve"> PAGEREF _Toc81551661 \h </w:instrText>
        </w:r>
        <w:r w:rsidR="00FA41C0">
          <w:rPr>
            <w:noProof/>
            <w:webHidden/>
          </w:rPr>
        </w:r>
        <w:r w:rsidR="00FA41C0">
          <w:rPr>
            <w:noProof/>
            <w:webHidden/>
          </w:rPr>
          <w:fldChar w:fldCharType="separate"/>
        </w:r>
        <w:r w:rsidR="00FA41C0">
          <w:rPr>
            <w:noProof/>
            <w:webHidden/>
          </w:rPr>
          <w:t>44</w:t>
        </w:r>
        <w:r w:rsidR="00FA41C0">
          <w:rPr>
            <w:noProof/>
            <w:webHidden/>
          </w:rPr>
          <w:fldChar w:fldCharType="end"/>
        </w:r>
      </w:hyperlink>
    </w:p>
    <w:p w:rsidR="00FA41C0" w:rsidRDefault="0067282F" w:rsidP="00FA41C0">
      <w:pPr>
        <w:pStyle w:val="10"/>
        <w:tabs>
          <w:tab w:val="right" w:leader="dot" w:pos="8303"/>
        </w:tabs>
        <w:ind w:right="420"/>
        <w:rPr>
          <w:rFonts w:eastAsiaTheme="minorEastAsia" w:cstheme="minorBidi"/>
          <w:b w:val="0"/>
          <w:bCs w:val="0"/>
          <w:caps w:val="0"/>
          <w:noProof/>
          <w:szCs w:val="22"/>
        </w:rPr>
      </w:pPr>
      <w:hyperlink w:anchor="_Toc81551662" w:history="1">
        <w:r w:rsidR="00FA41C0" w:rsidRPr="00033B5F">
          <w:rPr>
            <w:rStyle w:val="afc"/>
            <w:rFonts w:ascii="宋体" w:hAnsi="宋体" w:hint="eastAsia"/>
            <w:noProof/>
            <w:snapToGrid w:val="0"/>
            <w:kern w:val="0"/>
          </w:rPr>
          <w:t>第三章</w:t>
        </w:r>
        <w:r w:rsidR="00FA41C0" w:rsidRPr="00033B5F">
          <w:rPr>
            <w:rStyle w:val="afc"/>
            <w:rFonts w:ascii="宋体" w:hAnsi="宋体"/>
            <w:noProof/>
            <w:snapToGrid w:val="0"/>
            <w:kern w:val="0"/>
          </w:rPr>
          <w:t xml:space="preserve">  </w:t>
        </w:r>
        <w:r w:rsidR="00FA41C0" w:rsidRPr="00033B5F">
          <w:rPr>
            <w:rStyle w:val="afc"/>
            <w:rFonts w:ascii="宋体" w:hAnsi="宋体" w:hint="eastAsia"/>
            <w:noProof/>
            <w:snapToGrid w:val="0"/>
            <w:kern w:val="0"/>
          </w:rPr>
          <w:t>评标办法（经评审的最低投标价法）</w:t>
        </w:r>
        <w:r w:rsidR="00FA41C0">
          <w:rPr>
            <w:noProof/>
            <w:webHidden/>
          </w:rPr>
          <w:tab/>
        </w:r>
        <w:r w:rsidR="00FA41C0">
          <w:rPr>
            <w:noProof/>
            <w:webHidden/>
          </w:rPr>
          <w:fldChar w:fldCharType="begin"/>
        </w:r>
        <w:r w:rsidR="00FA41C0">
          <w:rPr>
            <w:noProof/>
            <w:webHidden/>
          </w:rPr>
          <w:instrText xml:space="preserve"> PAGEREF _Toc81551662 \h </w:instrText>
        </w:r>
        <w:r w:rsidR="00FA41C0">
          <w:rPr>
            <w:noProof/>
            <w:webHidden/>
          </w:rPr>
        </w:r>
        <w:r w:rsidR="00FA41C0">
          <w:rPr>
            <w:noProof/>
            <w:webHidden/>
          </w:rPr>
          <w:fldChar w:fldCharType="separate"/>
        </w:r>
        <w:r w:rsidR="00FA41C0">
          <w:rPr>
            <w:noProof/>
            <w:webHidden/>
          </w:rPr>
          <w:t>49</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3" w:history="1">
        <w:r w:rsidR="00FA41C0" w:rsidRPr="00033B5F">
          <w:rPr>
            <w:rStyle w:val="afc"/>
            <w:rFonts w:ascii="宋体" w:hAnsi="宋体" w:hint="eastAsia"/>
            <w:noProof/>
          </w:rPr>
          <w:t>评标办法前附表</w:t>
        </w:r>
        <w:r w:rsidR="00FA41C0">
          <w:rPr>
            <w:noProof/>
            <w:webHidden/>
          </w:rPr>
          <w:tab/>
        </w:r>
        <w:r w:rsidR="00FA41C0">
          <w:rPr>
            <w:noProof/>
            <w:webHidden/>
          </w:rPr>
          <w:fldChar w:fldCharType="begin"/>
        </w:r>
        <w:r w:rsidR="00FA41C0">
          <w:rPr>
            <w:noProof/>
            <w:webHidden/>
          </w:rPr>
          <w:instrText xml:space="preserve"> PAGEREF _Toc81551663 \h </w:instrText>
        </w:r>
        <w:r w:rsidR="00FA41C0">
          <w:rPr>
            <w:noProof/>
            <w:webHidden/>
          </w:rPr>
        </w:r>
        <w:r w:rsidR="00FA41C0">
          <w:rPr>
            <w:noProof/>
            <w:webHidden/>
          </w:rPr>
          <w:fldChar w:fldCharType="separate"/>
        </w:r>
        <w:r w:rsidR="00FA41C0">
          <w:rPr>
            <w:noProof/>
            <w:webHidden/>
          </w:rPr>
          <w:t>49</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4" w:history="1">
        <w:r w:rsidR="00FA41C0" w:rsidRPr="00033B5F">
          <w:rPr>
            <w:rStyle w:val="afc"/>
            <w:rFonts w:ascii="宋体" w:hAnsi="宋体"/>
            <w:noProof/>
            <w:snapToGrid w:val="0"/>
          </w:rPr>
          <w:t>1.</w:t>
        </w:r>
        <w:r w:rsidR="00FA41C0" w:rsidRPr="00033B5F">
          <w:rPr>
            <w:rStyle w:val="afc"/>
            <w:rFonts w:ascii="宋体" w:hAnsi="宋体" w:hint="eastAsia"/>
            <w:noProof/>
            <w:snapToGrid w:val="0"/>
          </w:rPr>
          <w:t>评标方法</w:t>
        </w:r>
        <w:r w:rsidR="00FA41C0">
          <w:rPr>
            <w:noProof/>
            <w:webHidden/>
          </w:rPr>
          <w:tab/>
        </w:r>
        <w:r w:rsidR="00FA41C0">
          <w:rPr>
            <w:noProof/>
            <w:webHidden/>
          </w:rPr>
          <w:fldChar w:fldCharType="begin"/>
        </w:r>
        <w:r w:rsidR="00FA41C0">
          <w:rPr>
            <w:noProof/>
            <w:webHidden/>
          </w:rPr>
          <w:instrText xml:space="preserve"> PAGEREF _Toc81551664 \h </w:instrText>
        </w:r>
        <w:r w:rsidR="00FA41C0">
          <w:rPr>
            <w:noProof/>
            <w:webHidden/>
          </w:rPr>
        </w:r>
        <w:r w:rsidR="00FA41C0">
          <w:rPr>
            <w:noProof/>
            <w:webHidden/>
          </w:rPr>
          <w:fldChar w:fldCharType="separate"/>
        </w:r>
        <w:r w:rsidR="00FA41C0">
          <w:rPr>
            <w:noProof/>
            <w:webHidden/>
          </w:rPr>
          <w:t>53</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5" w:history="1">
        <w:r w:rsidR="00FA41C0" w:rsidRPr="00033B5F">
          <w:rPr>
            <w:rStyle w:val="afc"/>
            <w:rFonts w:ascii="宋体" w:hAnsi="宋体"/>
            <w:noProof/>
            <w:snapToGrid w:val="0"/>
          </w:rPr>
          <w:t>2.</w:t>
        </w:r>
        <w:r w:rsidR="00FA41C0" w:rsidRPr="00033B5F">
          <w:rPr>
            <w:rStyle w:val="afc"/>
            <w:rFonts w:ascii="宋体" w:hAnsi="宋体" w:hint="eastAsia"/>
            <w:noProof/>
            <w:snapToGrid w:val="0"/>
          </w:rPr>
          <w:t>评审标准</w:t>
        </w:r>
        <w:r w:rsidR="00FA41C0">
          <w:rPr>
            <w:noProof/>
            <w:webHidden/>
          </w:rPr>
          <w:tab/>
        </w:r>
        <w:r w:rsidR="00FA41C0">
          <w:rPr>
            <w:noProof/>
            <w:webHidden/>
          </w:rPr>
          <w:fldChar w:fldCharType="begin"/>
        </w:r>
        <w:r w:rsidR="00FA41C0">
          <w:rPr>
            <w:noProof/>
            <w:webHidden/>
          </w:rPr>
          <w:instrText xml:space="preserve"> PAGEREF _Toc81551665 \h </w:instrText>
        </w:r>
        <w:r w:rsidR="00FA41C0">
          <w:rPr>
            <w:noProof/>
            <w:webHidden/>
          </w:rPr>
        </w:r>
        <w:r w:rsidR="00FA41C0">
          <w:rPr>
            <w:noProof/>
            <w:webHidden/>
          </w:rPr>
          <w:fldChar w:fldCharType="separate"/>
        </w:r>
        <w:r w:rsidR="00FA41C0">
          <w:rPr>
            <w:noProof/>
            <w:webHidden/>
          </w:rPr>
          <w:t>53</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6" w:history="1">
        <w:r w:rsidR="00FA41C0" w:rsidRPr="00033B5F">
          <w:rPr>
            <w:rStyle w:val="afc"/>
            <w:rFonts w:ascii="宋体" w:hAnsi="宋体"/>
            <w:noProof/>
            <w:snapToGrid w:val="0"/>
          </w:rPr>
          <w:t>3.</w:t>
        </w:r>
        <w:r w:rsidR="00FA41C0" w:rsidRPr="00033B5F">
          <w:rPr>
            <w:rStyle w:val="afc"/>
            <w:rFonts w:ascii="宋体" w:hAnsi="宋体" w:hint="eastAsia"/>
            <w:noProof/>
            <w:snapToGrid w:val="0"/>
          </w:rPr>
          <w:t>评标程序</w:t>
        </w:r>
        <w:r w:rsidR="00FA41C0">
          <w:rPr>
            <w:noProof/>
            <w:webHidden/>
          </w:rPr>
          <w:tab/>
        </w:r>
        <w:r w:rsidR="00FA41C0">
          <w:rPr>
            <w:noProof/>
            <w:webHidden/>
          </w:rPr>
          <w:fldChar w:fldCharType="begin"/>
        </w:r>
        <w:r w:rsidR="00FA41C0">
          <w:rPr>
            <w:noProof/>
            <w:webHidden/>
          </w:rPr>
          <w:instrText xml:space="preserve"> PAGEREF _Toc81551666 \h </w:instrText>
        </w:r>
        <w:r w:rsidR="00FA41C0">
          <w:rPr>
            <w:noProof/>
            <w:webHidden/>
          </w:rPr>
        </w:r>
        <w:r w:rsidR="00FA41C0">
          <w:rPr>
            <w:noProof/>
            <w:webHidden/>
          </w:rPr>
          <w:fldChar w:fldCharType="separate"/>
        </w:r>
        <w:r w:rsidR="00FA41C0">
          <w:rPr>
            <w:noProof/>
            <w:webHidden/>
          </w:rPr>
          <w:t>53</w:t>
        </w:r>
        <w:r w:rsidR="00FA41C0">
          <w:rPr>
            <w:noProof/>
            <w:webHidden/>
          </w:rPr>
          <w:fldChar w:fldCharType="end"/>
        </w:r>
      </w:hyperlink>
    </w:p>
    <w:p w:rsidR="00FA41C0" w:rsidRDefault="0067282F" w:rsidP="00FA41C0">
      <w:pPr>
        <w:pStyle w:val="10"/>
        <w:tabs>
          <w:tab w:val="right" w:leader="dot" w:pos="8303"/>
        </w:tabs>
        <w:ind w:right="420"/>
        <w:rPr>
          <w:rFonts w:eastAsiaTheme="minorEastAsia" w:cstheme="minorBidi"/>
          <w:b w:val="0"/>
          <w:bCs w:val="0"/>
          <w:caps w:val="0"/>
          <w:noProof/>
          <w:szCs w:val="22"/>
        </w:rPr>
      </w:pPr>
      <w:hyperlink w:anchor="_Toc81551667" w:history="1">
        <w:r w:rsidR="00FA41C0" w:rsidRPr="00033B5F">
          <w:rPr>
            <w:rStyle w:val="afc"/>
            <w:rFonts w:ascii="宋体" w:hAnsi="宋体" w:hint="eastAsia"/>
            <w:noProof/>
            <w:kern w:val="0"/>
          </w:rPr>
          <w:t>第四章</w:t>
        </w:r>
        <w:r w:rsidR="00FA41C0" w:rsidRPr="00033B5F">
          <w:rPr>
            <w:rStyle w:val="afc"/>
            <w:rFonts w:ascii="宋体" w:hAnsi="宋体"/>
            <w:noProof/>
            <w:kern w:val="0"/>
          </w:rPr>
          <w:t xml:space="preserve">  </w:t>
        </w:r>
        <w:r w:rsidR="00FA41C0" w:rsidRPr="00033B5F">
          <w:rPr>
            <w:rStyle w:val="afc"/>
            <w:rFonts w:ascii="宋体" w:hAnsi="宋体" w:hint="eastAsia"/>
            <w:noProof/>
            <w:kern w:val="0"/>
          </w:rPr>
          <w:t>合同条款及格式</w:t>
        </w:r>
        <w:r w:rsidR="00FA41C0">
          <w:rPr>
            <w:noProof/>
            <w:webHidden/>
          </w:rPr>
          <w:tab/>
        </w:r>
        <w:r w:rsidR="00FA41C0">
          <w:rPr>
            <w:noProof/>
            <w:webHidden/>
          </w:rPr>
          <w:fldChar w:fldCharType="begin"/>
        </w:r>
        <w:r w:rsidR="00FA41C0">
          <w:rPr>
            <w:noProof/>
            <w:webHidden/>
          </w:rPr>
          <w:instrText xml:space="preserve"> PAGEREF _Toc81551667 \h </w:instrText>
        </w:r>
        <w:r w:rsidR="00FA41C0">
          <w:rPr>
            <w:noProof/>
            <w:webHidden/>
          </w:rPr>
        </w:r>
        <w:r w:rsidR="00FA41C0">
          <w:rPr>
            <w:noProof/>
            <w:webHidden/>
          </w:rPr>
          <w:fldChar w:fldCharType="separate"/>
        </w:r>
        <w:r w:rsidR="00FA41C0">
          <w:rPr>
            <w:noProof/>
            <w:webHidden/>
          </w:rPr>
          <w:t>58</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8" w:history="1">
        <w:r w:rsidR="00FA41C0" w:rsidRPr="00033B5F">
          <w:rPr>
            <w:rStyle w:val="afc"/>
            <w:rFonts w:ascii="宋体" w:hAnsi="宋体" w:hint="eastAsia"/>
            <w:noProof/>
            <w:snapToGrid w:val="0"/>
          </w:rPr>
          <w:t>第一部分</w:t>
        </w:r>
        <w:r w:rsidR="00FA41C0" w:rsidRPr="00033B5F">
          <w:rPr>
            <w:rStyle w:val="afc"/>
            <w:rFonts w:ascii="宋体" w:hAnsi="宋体"/>
            <w:noProof/>
            <w:snapToGrid w:val="0"/>
          </w:rPr>
          <w:t xml:space="preserve">  </w:t>
        </w:r>
        <w:r w:rsidR="00FA41C0" w:rsidRPr="00033B5F">
          <w:rPr>
            <w:rStyle w:val="afc"/>
            <w:rFonts w:ascii="宋体" w:hAnsi="宋体" w:hint="eastAsia"/>
            <w:noProof/>
            <w:snapToGrid w:val="0"/>
          </w:rPr>
          <w:t>合同协议书</w:t>
        </w:r>
        <w:r w:rsidR="00FA41C0">
          <w:rPr>
            <w:noProof/>
            <w:webHidden/>
          </w:rPr>
          <w:tab/>
        </w:r>
        <w:r w:rsidR="00FA41C0">
          <w:rPr>
            <w:noProof/>
            <w:webHidden/>
          </w:rPr>
          <w:fldChar w:fldCharType="begin"/>
        </w:r>
        <w:r w:rsidR="00FA41C0">
          <w:rPr>
            <w:noProof/>
            <w:webHidden/>
          </w:rPr>
          <w:instrText xml:space="preserve"> PAGEREF _Toc81551668 \h </w:instrText>
        </w:r>
        <w:r w:rsidR="00FA41C0">
          <w:rPr>
            <w:noProof/>
            <w:webHidden/>
          </w:rPr>
        </w:r>
        <w:r w:rsidR="00FA41C0">
          <w:rPr>
            <w:noProof/>
            <w:webHidden/>
          </w:rPr>
          <w:fldChar w:fldCharType="separate"/>
        </w:r>
        <w:r w:rsidR="00FA41C0">
          <w:rPr>
            <w:noProof/>
            <w:webHidden/>
          </w:rPr>
          <w:t>59</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69" w:history="1">
        <w:r w:rsidR="00FA41C0" w:rsidRPr="00033B5F">
          <w:rPr>
            <w:rStyle w:val="afc"/>
            <w:rFonts w:ascii="宋体" w:hAnsi="宋体" w:hint="eastAsia"/>
            <w:noProof/>
            <w:snapToGrid w:val="0"/>
          </w:rPr>
          <w:t>第二部分</w:t>
        </w:r>
        <w:r w:rsidR="00FA41C0" w:rsidRPr="00033B5F">
          <w:rPr>
            <w:rStyle w:val="afc"/>
            <w:rFonts w:ascii="宋体" w:hAnsi="宋体"/>
            <w:noProof/>
            <w:snapToGrid w:val="0"/>
          </w:rPr>
          <w:t xml:space="preserve">  </w:t>
        </w:r>
        <w:r w:rsidR="00FA41C0" w:rsidRPr="00033B5F">
          <w:rPr>
            <w:rStyle w:val="afc"/>
            <w:rFonts w:ascii="宋体" w:hAnsi="宋体" w:hint="eastAsia"/>
            <w:noProof/>
            <w:snapToGrid w:val="0"/>
          </w:rPr>
          <w:t>通用合同条款</w:t>
        </w:r>
        <w:r w:rsidR="00FA41C0">
          <w:rPr>
            <w:noProof/>
            <w:webHidden/>
          </w:rPr>
          <w:tab/>
        </w:r>
        <w:r w:rsidR="00FA41C0">
          <w:rPr>
            <w:noProof/>
            <w:webHidden/>
          </w:rPr>
          <w:fldChar w:fldCharType="begin"/>
        </w:r>
        <w:r w:rsidR="00FA41C0">
          <w:rPr>
            <w:noProof/>
            <w:webHidden/>
          </w:rPr>
          <w:instrText xml:space="preserve"> PAGEREF _Toc81551669 \h </w:instrText>
        </w:r>
        <w:r w:rsidR="00FA41C0">
          <w:rPr>
            <w:noProof/>
            <w:webHidden/>
          </w:rPr>
        </w:r>
        <w:r w:rsidR="00FA41C0">
          <w:rPr>
            <w:noProof/>
            <w:webHidden/>
          </w:rPr>
          <w:fldChar w:fldCharType="separate"/>
        </w:r>
        <w:r w:rsidR="00FA41C0">
          <w:rPr>
            <w:noProof/>
            <w:webHidden/>
          </w:rPr>
          <w:t>62</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70" w:history="1">
        <w:r w:rsidR="00FA41C0" w:rsidRPr="00033B5F">
          <w:rPr>
            <w:rStyle w:val="afc"/>
            <w:rFonts w:ascii="宋体" w:hAnsi="宋体" w:hint="eastAsia"/>
            <w:noProof/>
            <w:snapToGrid w:val="0"/>
          </w:rPr>
          <w:t>第三部分</w:t>
        </w:r>
        <w:r w:rsidR="00FA41C0" w:rsidRPr="00033B5F">
          <w:rPr>
            <w:rStyle w:val="afc"/>
            <w:rFonts w:ascii="宋体" w:hAnsi="宋体"/>
            <w:noProof/>
            <w:snapToGrid w:val="0"/>
          </w:rPr>
          <w:t xml:space="preserve">  </w:t>
        </w:r>
        <w:r w:rsidR="00FA41C0" w:rsidRPr="00033B5F">
          <w:rPr>
            <w:rStyle w:val="afc"/>
            <w:rFonts w:ascii="宋体" w:hAnsi="宋体" w:hint="eastAsia"/>
            <w:noProof/>
            <w:snapToGrid w:val="0"/>
          </w:rPr>
          <w:t>专用合同条款</w:t>
        </w:r>
        <w:r w:rsidR="00FA41C0">
          <w:rPr>
            <w:noProof/>
            <w:webHidden/>
          </w:rPr>
          <w:tab/>
        </w:r>
        <w:r w:rsidR="00FA41C0">
          <w:rPr>
            <w:noProof/>
            <w:webHidden/>
          </w:rPr>
          <w:fldChar w:fldCharType="begin"/>
        </w:r>
        <w:r w:rsidR="00FA41C0">
          <w:rPr>
            <w:noProof/>
            <w:webHidden/>
          </w:rPr>
          <w:instrText xml:space="preserve"> PAGEREF _Toc81551670 \h </w:instrText>
        </w:r>
        <w:r w:rsidR="00FA41C0">
          <w:rPr>
            <w:noProof/>
            <w:webHidden/>
          </w:rPr>
        </w:r>
        <w:r w:rsidR="00FA41C0">
          <w:rPr>
            <w:noProof/>
            <w:webHidden/>
          </w:rPr>
          <w:fldChar w:fldCharType="separate"/>
        </w:r>
        <w:r w:rsidR="00FA41C0">
          <w:rPr>
            <w:noProof/>
            <w:webHidden/>
          </w:rPr>
          <w:t>63</w:t>
        </w:r>
        <w:r w:rsidR="00FA41C0">
          <w:rPr>
            <w:noProof/>
            <w:webHidden/>
          </w:rPr>
          <w:fldChar w:fldCharType="end"/>
        </w:r>
      </w:hyperlink>
    </w:p>
    <w:p w:rsidR="00FA41C0" w:rsidRDefault="0067282F" w:rsidP="00FA41C0">
      <w:pPr>
        <w:pStyle w:val="10"/>
        <w:tabs>
          <w:tab w:val="right" w:leader="dot" w:pos="8303"/>
        </w:tabs>
        <w:ind w:right="420"/>
        <w:rPr>
          <w:rFonts w:eastAsiaTheme="minorEastAsia" w:cstheme="minorBidi"/>
          <w:b w:val="0"/>
          <w:bCs w:val="0"/>
          <w:caps w:val="0"/>
          <w:noProof/>
          <w:szCs w:val="22"/>
        </w:rPr>
      </w:pPr>
      <w:hyperlink w:anchor="_Toc81551671" w:history="1">
        <w:r w:rsidR="00FA41C0" w:rsidRPr="00033B5F">
          <w:rPr>
            <w:rStyle w:val="afc"/>
            <w:rFonts w:ascii="宋体" w:hAnsi="宋体" w:hint="eastAsia"/>
            <w:noProof/>
          </w:rPr>
          <w:t>第五章</w:t>
        </w:r>
        <w:r w:rsidR="00FA41C0" w:rsidRPr="00033B5F">
          <w:rPr>
            <w:rStyle w:val="afc"/>
            <w:rFonts w:ascii="宋体" w:hAnsi="宋体"/>
            <w:noProof/>
          </w:rPr>
          <w:t xml:space="preserve">  </w:t>
        </w:r>
        <w:r w:rsidR="00FA41C0" w:rsidRPr="00033B5F">
          <w:rPr>
            <w:rStyle w:val="afc"/>
            <w:rFonts w:ascii="宋体" w:hAnsi="宋体" w:hint="eastAsia"/>
            <w:noProof/>
          </w:rPr>
          <w:t>工程量清单</w:t>
        </w:r>
        <w:r w:rsidR="00FA41C0">
          <w:rPr>
            <w:noProof/>
            <w:webHidden/>
          </w:rPr>
          <w:tab/>
        </w:r>
        <w:r w:rsidR="00FA41C0">
          <w:rPr>
            <w:noProof/>
            <w:webHidden/>
          </w:rPr>
          <w:fldChar w:fldCharType="begin"/>
        </w:r>
        <w:r w:rsidR="00FA41C0">
          <w:rPr>
            <w:noProof/>
            <w:webHidden/>
          </w:rPr>
          <w:instrText xml:space="preserve"> PAGEREF _Toc81551671 \h </w:instrText>
        </w:r>
        <w:r w:rsidR="00FA41C0">
          <w:rPr>
            <w:noProof/>
            <w:webHidden/>
          </w:rPr>
        </w:r>
        <w:r w:rsidR="00FA41C0">
          <w:rPr>
            <w:noProof/>
            <w:webHidden/>
          </w:rPr>
          <w:fldChar w:fldCharType="separate"/>
        </w:r>
        <w:r w:rsidR="00FA41C0">
          <w:rPr>
            <w:noProof/>
            <w:webHidden/>
          </w:rPr>
          <w:t>107</w:t>
        </w:r>
        <w:r w:rsidR="00FA41C0">
          <w:rPr>
            <w:noProof/>
            <w:webHidden/>
          </w:rPr>
          <w:fldChar w:fldCharType="end"/>
        </w:r>
      </w:hyperlink>
    </w:p>
    <w:p w:rsidR="00FA41C0" w:rsidRDefault="0067282F" w:rsidP="00FA41C0">
      <w:pPr>
        <w:pStyle w:val="10"/>
        <w:tabs>
          <w:tab w:val="right" w:leader="dot" w:pos="8303"/>
        </w:tabs>
        <w:ind w:right="420"/>
        <w:rPr>
          <w:rFonts w:eastAsiaTheme="minorEastAsia" w:cstheme="minorBidi"/>
          <w:b w:val="0"/>
          <w:bCs w:val="0"/>
          <w:caps w:val="0"/>
          <w:noProof/>
          <w:szCs w:val="22"/>
        </w:rPr>
      </w:pPr>
      <w:hyperlink w:anchor="_Toc81551672" w:history="1">
        <w:r w:rsidR="00FA41C0" w:rsidRPr="00033B5F">
          <w:rPr>
            <w:rStyle w:val="afc"/>
            <w:rFonts w:ascii="宋体" w:hAnsi="宋体" w:hint="eastAsia"/>
            <w:noProof/>
          </w:rPr>
          <w:t>第六章</w:t>
        </w:r>
        <w:r w:rsidR="00FA41C0" w:rsidRPr="00033B5F">
          <w:rPr>
            <w:rStyle w:val="afc"/>
            <w:rFonts w:ascii="宋体" w:hAnsi="宋体"/>
            <w:noProof/>
          </w:rPr>
          <w:t xml:space="preserve">  </w:t>
        </w:r>
        <w:r w:rsidR="00FA41C0" w:rsidRPr="00033B5F">
          <w:rPr>
            <w:rStyle w:val="afc"/>
            <w:rFonts w:ascii="宋体" w:hAnsi="宋体" w:hint="eastAsia"/>
            <w:noProof/>
          </w:rPr>
          <w:t>图纸</w:t>
        </w:r>
        <w:r w:rsidR="00FA41C0">
          <w:rPr>
            <w:noProof/>
            <w:webHidden/>
          </w:rPr>
          <w:tab/>
        </w:r>
        <w:r w:rsidR="00FA41C0">
          <w:rPr>
            <w:noProof/>
            <w:webHidden/>
          </w:rPr>
          <w:fldChar w:fldCharType="begin"/>
        </w:r>
        <w:r w:rsidR="00FA41C0">
          <w:rPr>
            <w:noProof/>
            <w:webHidden/>
          </w:rPr>
          <w:instrText xml:space="preserve"> PAGEREF _Toc81551672 \h </w:instrText>
        </w:r>
        <w:r w:rsidR="00FA41C0">
          <w:rPr>
            <w:noProof/>
            <w:webHidden/>
          </w:rPr>
        </w:r>
        <w:r w:rsidR="00FA41C0">
          <w:rPr>
            <w:noProof/>
            <w:webHidden/>
          </w:rPr>
          <w:fldChar w:fldCharType="separate"/>
        </w:r>
        <w:r w:rsidR="00FA41C0">
          <w:rPr>
            <w:noProof/>
            <w:webHidden/>
          </w:rPr>
          <w:t>108</w:t>
        </w:r>
        <w:r w:rsidR="00FA41C0">
          <w:rPr>
            <w:noProof/>
            <w:webHidden/>
          </w:rPr>
          <w:fldChar w:fldCharType="end"/>
        </w:r>
      </w:hyperlink>
    </w:p>
    <w:p w:rsidR="00FA41C0" w:rsidRDefault="0067282F" w:rsidP="00FA41C0">
      <w:pPr>
        <w:pStyle w:val="10"/>
        <w:tabs>
          <w:tab w:val="right" w:leader="dot" w:pos="8303"/>
        </w:tabs>
        <w:ind w:right="420"/>
        <w:rPr>
          <w:rFonts w:eastAsiaTheme="minorEastAsia" w:cstheme="minorBidi"/>
          <w:b w:val="0"/>
          <w:bCs w:val="0"/>
          <w:caps w:val="0"/>
          <w:noProof/>
          <w:szCs w:val="22"/>
        </w:rPr>
      </w:pPr>
      <w:hyperlink w:anchor="_Toc81551673" w:history="1">
        <w:r w:rsidR="00FA41C0" w:rsidRPr="00033B5F">
          <w:rPr>
            <w:rStyle w:val="afc"/>
            <w:rFonts w:ascii="宋体" w:hAnsi="宋体" w:hint="eastAsia"/>
            <w:noProof/>
          </w:rPr>
          <w:t>第七章</w:t>
        </w:r>
        <w:r w:rsidR="00FA41C0" w:rsidRPr="00033B5F">
          <w:rPr>
            <w:rStyle w:val="afc"/>
            <w:rFonts w:ascii="宋体" w:hAnsi="宋体"/>
            <w:noProof/>
          </w:rPr>
          <w:t xml:space="preserve">  </w:t>
        </w:r>
        <w:r w:rsidR="00FA41C0" w:rsidRPr="00033B5F">
          <w:rPr>
            <w:rStyle w:val="afc"/>
            <w:rFonts w:ascii="宋体" w:hAnsi="宋体" w:hint="eastAsia"/>
            <w:noProof/>
          </w:rPr>
          <w:t>技术标准和要求</w:t>
        </w:r>
        <w:r w:rsidR="00FA41C0">
          <w:rPr>
            <w:noProof/>
            <w:webHidden/>
          </w:rPr>
          <w:tab/>
        </w:r>
        <w:r w:rsidR="00FA41C0">
          <w:rPr>
            <w:noProof/>
            <w:webHidden/>
          </w:rPr>
          <w:fldChar w:fldCharType="begin"/>
        </w:r>
        <w:r w:rsidR="00FA41C0">
          <w:rPr>
            <w:noProof/>
            <w:webHidden/>
          </w:rPr>
          <w:instrText xml:space="preserve"> PAGEREF _Toc81551673 \h </w:instrText>
        </w:r>
        <w:r w:rsidR="00FA41C0">
          <w:rPr>
            <w:noProof/>
            <w:webHidden/>
          </w:rPr>
        </w:r>
        <w:r w:rsidR="00FA41C0">
          <w:rPr>
            <w:noProof/>
            <w:webHidden/>
          </w:rPr>
          <w:fldChar w:fldCharType="separate"/>
        </w:r>
        <w:r w:rsidR="00FA41C0">
          <w:rPr>
            <w:noProof/>
            <w:webHidden/>
          </w:rPr>
          <w:t>109</w:t>
        </w:r>
        <w:r w:rsidR="00FA41C0">
          <w:rPr>
            <w:noProof/>
            <w:webHidden/>
          </w:rPr>
          <w:fldChar w:fldCharType="end"/>
        </w:r>
      </w:hyperlink>
    </w:p>
    <w:p w:rsidR="00FA41C0" w:rsidRDefault="0067282F" w:rsidP="00FA41C0">
      <w:pPr>
        <w:pStyle w:val="10"/>
        <w:tabs>
          <w:tab w:val="right" w:leader="dot" w:pos="8303"/>
        </w:tabs>
        <w:ind w:right="420"/>
        <w:rPr>
          <w:rFonts w:eastAsiaTheme="minorEastAsia" w:cstheme="minorBidi"/>
          <w:b w:val="0"/>
          <w:bCs w:val="0"/>
          <w:caps w:val="0"/>
          <w:noProof/>
          <w:szCs w:val="22"/>
        </w:rPr>
      </w:pPr>
      <w:hyperlink w:anchor="_Toc81551674" w:history="1">
        <w:r w:rsidR="00FA41C0" w:rsidRPr="00033B5F">
          <w:rPr>
            <w:rStyle w:val="afc"/>
            <w:rFonts w:ascii="宋体" w:hAnsi="宋体" w:hint="eastAsia"/>
            <w:noProof/>
          </w:rPr>
          <w:t>第八章</w:t>
        </w:r>
        <w:r w:rsidR="00FA41C0" w:rsidRPr="00033B5F">
          <w:rPr>
            <w:rStyle w:val="afc"/>
            <w:rFonts w:ascii="宋体" w:hAnsi="宋体"/>
            <w:noProof/>
          </w:rPr>
          <w:t xml:space="preserve">  </w:t>
        </w:r>
        <w:r w:rsidR="00FA41C0" w:rsidRPr="00033B5F">
          <w:rPr>
            <w:rStyle w:val="afc"/>
            <w:rFonts w:ascii="宋体" w:hAnsi="宋体" w:hint="eastAsia"/>
            <w:noProof/>
          </w:rPr>
          <w:t>竞标文件格式</w:t>
        </w:r>
        <w:r w:rsidR="00FA41C0">
          <w:rPr>
            <w:noProof/>
            <w:webHidden/>
          </w:rPr>
          <w:tab/>
        </w:r>
        <w:r w:rsidR="00FA41C0">
          <w:rPr>
            <w:noProof/>
            <w:webHidden/>
          </w:rPr>
          <w:fldChar w:fldCharType="begin"/>
        </w:r>
        <w:r w:rsidR="00FA41C0">
          <w:rPr>
            <w:noProof/>
            <w:webHidden/>
          </w:rPr>
          <w:instrText xml:space="preserve"> PAGEREF _Toc81551674 \h </w:instrText>
        </w:r>
        <w:r w:rsidR="00FA41C0">
          <w:rPr>
            <w:noProof/>
            <w:webHidden/>
          </w:rPr>
        </w:r>
        <w:r w:rsidR="00FA41C0">
          <w:rPr>
            <w:noProof/>
            <w:webHidden/>
          </w:rPr>
          <w:fldChar w:fldCharType="separate"/>
        </w:r>
        <w:r w:rsidR="00FA41C0">
          <w:rPr>
            <w:noProof/>
            <w:webHidden/>
          </w:rPr>
          <w:t>110</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75" w:history="1">
        <w:r w:rsidR="00FA41C0" w:rsidRPr="00033B5F">
          <w:rPr>
            <w:rStyle w:val="afc"/>
            <w:rFonts w:ascii="宋体" w:hAnsi="宋体" w:hint="eastAsia"/>
            <w:noProof/>
          </w:rPr>
          <w:t>一、投标函部分</w:t>
        </w:r>
        <w:r w:rsidR="00FA41C0">
          <w:rPr>
            <w:noProof/>
            <w:webHidden/>
          </w:rPr>
          <w:tab/>
        </w:r>
        <w:r w:rsidR="00FA41C0">
          <w:rPr>
            <w:noProof/>
            <w:webHidden/>
          </w:rPr>
          <w:fldChar w:fldCharType="begin"/>
        </w:r>
        <w:r w:rsidR="00FA41C0">
          <w:rPr>
            <w:noProof/>
            <w:webHidden/>
          </w:rPr>
          <w:instrText xml:space="preserve"> PAGEREF _Toc81551675 \h </w:instrText>
        </w:r>
        <w:r w:rsidR="00FA41C0">
          <w:rPr>
            <w:noProof/>
            <w:webHidden/>
          </w:rPr>
        </w:r>
        <w:r w:rsidR="00FA41C0">
          <w:rPr>
            <w:noProof/>
            <w:webHidden/>
          </w:rPr>
          <w:fldChar w:fldCharType="separate"/>
        </w:r>
        <w:r w:rsidR="00FA41C0">
          <w:rPr>
            <w:noProof/>
            <w:webHidden/>
          </w:rPr>
          <w:t>112</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76" w:history="1">
        <w:r w:rsidR="00FA41C0" w:rsidRPr="00033B5F">
          <w:rPr>
            <w:rStyle w:val="afc"/>
            <w:rFonts w:ascii="宋体" w:hAnsi="宋体" w:hint="eastAsia"/>
            <w:noProof/>
          </w:rPr>
          <w:t>二、经济部分</w:t>
        </w:r>
        <w:r w:rsidR="00FA41C0">
          <w:rPr>
            <w:noProof/>
            <w:webHidden/>
          </w:rPr>
          <w:tab/>
        </w:r>
        <w:r w:rsidR="00FA41C0">
          <w:rPr>
            <w:noProof/>
            <w:webHidden/>
          </w:rPr>
          <w:fldChar w:fldCharType="begin"/>
        </w:r>
        <w:r w:rsidR="00FA41C0">
          <w:rPr>
            <w:noProof/>
            <w:webHidden/>
          </w:rPr>
          <w:instrText xml:space="preserve"> PAGEREF _Toc81551676 \h </w:instrText>
        </w:r>
        <w:r w:rsidR="00FA41C0">
          <w:rPr>
            <w:noProof/>
            <w:webHidden/>
          </w:rPr>
        </w:r>
        <w:r w:rsidR="00FA41C0">
          <w:rPr>
            <w:noProof/>
            <w:webHidden/>
          </w:rPr>
          <w:fldChar w:fldCharType="separate"/>
        </w:r>
        <w:r w:rsidR="00FA41C0">
          <w:rPr>
            <w:noProof/>
            <w:webHidden/>
          </w:rPr>
          <w:t>122</w:t>
        </w:r>
        <w:r w:rsidR="00FA41C0">
          <w:rPr>
            <w:noProof/>
            <w:webHidden/>
          </w:rPr>
          <w:fldChar w:fldCharType="end"/>
        </w:r>
      </w:hyperlink>
    </w:p>
    <w:p w:rsidR="00FA41C0" w:rsidRDefault="0067282F" w:rsidP="00FA41C0">
      <w:pPr>
        <w:pStyle w:val="22"/>
        <w:tabs>
          <w:tab w:val="right" w:leader="dot" w:pos="8303"/>
        </w:tabs>
        <w:ind w:right="420"/>
        <w:rPr>
          <w:rFonts w:eastAsiaTheme="minorEastAsia" w:cstheme="minorBidi"/>
          <w:smallCaps w:val="0"/>
          <w:noProof/>
          <w:szCs w:val="22"/>
        </w:rPr>
      </w:pPr>
      <w:hyperlink w:anchor="_Toc81551677" w:history="1">
        <w:r w:rsidR="00FA41C0" w:rsidRPr="00033B5F">
          <w:rPr>
            <w:rStyle w:val="afc"/>
            <w:rFonts w:ascii="宋体" w:hAnsi="宋体" w:hint="eastAsia"/>
            <w:noProof/>
          </w:rPr>
          <w:t>三、资格审查部分</w:t>
        </w:r>
        <w:r w:rsidR="00FA41C0">
          <w:rPr>
            <w:noProof/>
            <w:webHidden/>
          </w:rPr>
          <w:tab/>
        </w:r>
        <w:r w:rsidR="00FA41C0">
          <w:rPr>
            <w:noProof/>
            <w:webHidden/>
          </w:rPr>
          <w:fldChar w:fldCharType="begin"/>
        </w:r>
        <w:r w:rsidR="00FA41C0">
          <w:rPr>
            <w:noProof/>
            <w:webHidden/>
          </w:rPr>
          <w:instrText xml:space="preserve"> PAGEREF _Toc81551677 \h </w:instrText>
        </w:r>
        <w:r w:rsidR="00FA41C0">
          <w:rPr>
            <w:noProof/>
            <w:webHidden/>
          </w:rPr>
        </w:r>
        <w:r w:rsidR="00FA41C0">
          <w:rPr>
            <w:noProof/>
            <w:webHidden/>
          </w:rPr>
          <w:fldChar w:fldCharType="separate"/>
        </w:r>
        <w:r w:rsidR="00FA41C0">
          <w:rPr>
            <w:noProof/>
            <w:webHidden/>
          </w:rPr>
          <w:t>126</w:t>
        </w:r>
        <w:r w:rsidR="00FA41C0">
          <w:rPr>
            <w:noProof/>
            <w:webHidden/>
          </w:rPr>
          <w:fldChar w:fldCharType="end"/>
        </w:r>
      </w:hyperlink>
    </w:p>
    <w:p w:rsidR="00762C93" w:rsidRPr="00D249D1" w:rsidRDefault="00FA41C0" w:rsidP="00FA41C0">
      <w:pPr>
        <w:tabs>
          <w:tab w:val="right" w:leader="dot" w:pos="9629"/>
        </w:tabs>
        <w:rPr>
          <w:rFonts w:ascii="宋体" w:hAnsi="宋体"/>
        </w:rPr>
      </w:pPr>
      <w:r>
        <w:rPr>
          <w:rFonts w:ascii="宋体" w:hAnsi="宋体" w:cstheme="minorHAnsi"/>
          <w:b/>
          <w:bCs/>
          <w:caps/>
          <w:sz w:val="20"/>
          <w:szCs w:val="20"/>
        </w:rPr>
        <w:fldChar w:fldCharType="end"/>
      </w:r>
    </w:p>
    <w:p w:rsidR="00762C93" w:rsidRPr="00D249D1" w:rsidRDefault="00762C93">
      <w:pPr>
        <w:spacing w:line="20" w:lineRule="exact"/>
        <w:rPr>
          <w:rFonts w:ascii="宋体" w:hAnsi="宋体"/>
        </w:rPr>
      </w:pPr>
      <w:bookmarkStart w:id="7" w:name="_Toc430530414"/>
      <w:bookmarkEnd w:id="0"/>
    </w:p>
    <w:p w:rsidR="00762C93" w:rsidRPr="00D249D1" w:rsidRDefault="00762C93">
      <w:pPr>
        <w:spacing w:line="20" w:lineRule="exact"/>
        <w:jc w:val="left"/>
        <w:rPr>
          <w:rFonts w:ascii="宋体" w:hAnsi="宋体"/>
        </w:rPr>
        <w:sectPr w:rsidR="00762C93" w:rsidRPr="00D249D1" w:rsidSect="00D249D1">
          <w:footerReference w:type="default" r:id="rId11"/>
          <w:type w:val="nextColumn"/>
          <w:pgSz w:w="11907" w:h="16840"/>
          <w:pgMar w:top="1440" w:right="1797" w:bottom="1440" w:left="1797" w:header="851" w:footer="992" w:gutter="0"/>
          <w:pgNumType w:start="1"/>
          <w:cols w:space="720"/>
          <w:docGrid w:linePitch="312"/>
        </w:sectPr>
      </w:pPr>
    </w:p>
    <w:p w:rsidR="00762C93" w:rsidRPr="00D249D1" w:rsidRDefault="008837FE">
      <w:pPr>
        <w:pStyle w:val="1"/>
        <w:spacing w:line="360" w:lineRule="auto"/>
        <w:jc w:val="center"/>
        <w:rPr>
          <w:rFonts w:ascii="宋体" w:hAnsi="宋体"/>
          <w:snapToGrid w:val="0"/>
          <w:kern w:val="0"/>
        </w:rPr>
      </w:pPr>
      <w:bookmarkStart w:id="8" w:name="_Toc287607727"/>
      <w:bookmarkStart w:id="9" w:name="_Toc224103298"/>
      <w:bookmarkStart w:id="10" w:name="_Toc277082535"/>
      <w:bookmarkStart w:id="11" w:name="_Toc287620666"/>
      <w:bookmarkStart w:id="12" w:name="_Toc509218691"/>
      <w:bookmarkStart w:id="13" w:name="_Toc430530415"/>
      <w:bookmarkStart w:id="14" w:name="_Toc81551642"/>
      <w:bookmarkEnd w:id="7"/>
      <w:r w:rsidRPr="00D249D1">
        <w:rPr>
          <w:rFonts w:ascii="宋体" w:hAnsi="宋体"/>
          <w:snapToGrid w:val="0"/>
          <w:kern w:val="0"/>
        </w:rPr>
        <w:lastRenderedPageBreak/>
        <w:t xml:space="preserve">第一章  </w:t>
      </w:r>
      <w:r w:rsidRPr="00D249D1">
        <w:rPr>
          <w:rFonts w:ascii="宋体" w:hAnsi="宋体" w:hint="eastAsia"/>
          <w:snapToGrid w:val="0"/>
          <w:kern w:val="0"/>
        </w:rPr>
        <w:t>比选</w:t>
      </w:r>
      <w:r w:rsidRPr="00D249D1">
        <w:rPr>
          <w:rFonts w:ascii="宋体" w:hAnsi="宋体"/>
          <w:snapToGrid w:val="0"/>
          <w:kern w:val="0"/>
        </w:rPr>
        <w:t>公告</w:t>
      </w:r>
      <w:bookmarkEnd w:id="8"/>
      <w:bookmarkEnd w:id="9"/>
      <w:bookmarkEnd w:id="10"/>
      <w:bookmarkEnd w:id="11"/>
      <w:bookmarkEnd w:id="12"/>
      <w:bookmarkEnd w:id="13"/>
      <w:bookmarkEnd w:id="14"/>
    </w:p>
    <w:p w:rsidR="00762C93" w:rsidRPr="00D249D1" w:rsidRDefault="008837FE">
      <w:pPr>
        <w:autoSpaceDE w:val="0"/>
        <w:autoSpaceDN w:val="0"/>
        <w:adjustRightInd w:val="0"/>
        <w:snapToGrid w:val="0"/>
        <w:spacing w:line="360" w:lineRule="auto"/>
        <w:jc w:val="center"/>
        <w:rPr>
          <w:rFonts w:ascii="宋体" w:hAnsi="宋体"/>
          <w:b/>
          <w:snapToGrid w:val="0"/>
          <w:kern w:val="0"/>
          <w:sz w:val="32"/>
          <w:szCs w:val="28"/>
        </w:rPr>
      </w:pPr>
      <w:bookmarkStart w:id="15" w:name="_Toc287620667"/>
      <w:bookmarkStart w:id="16" w:name="_Toc430530416"/>
      <w:bookmarkStart w:id="17" w:name="_Toc200359238"/>
      <w:bookmarkStart w:id="18" w:name="_Toc509218692"/>
      <w:bookmarkStart w:id="19" w:name="_Toc277082536"/>
      <w:bookmarkStart w:id="20" w:name="_Toc224103299"/>
      <w:bookmarkStart w:id="21" w:name="_Toc287607728"/>
      <w:bookmarkStart w:id="22" w:name="_Toc200359427"/>
      <w:r w:rsidRPr="00D249D1">
        <w:rPr>
          <w:rFonts w:ascii="宋体" w:hAnsi="宋体" w:hint="eastAsia"/>
          <w:b/>
          <w:snapToGrid w:val="0"/>
          <w:w w:val="99"/>
          <w:kern w:val="0"/>
          <w:sz w:val="32"/>
          <w:szCs w:val="28"/>
        </w:rPr>
        <w:t>水土园区交安设施品质提升建设工程（泰和路-云武路路口、兴源大道-云福路路口）比选</w:t>
      </w:r>
      <w:r w:rsidRPr="00D249D1">
        <w:rPr>
          <w:rFonts w:ascii="宋体" w:hAnsi="宋体"/>
          <w:b/>
          <w:snapToGrid w:val="0"/>
          <w:w w:val="99"/>
          <w:kern w:val="0"/>
          <w:sz w:val="32"/>
          <w:szCs w:val="28"/>
        </w:rPr>
        <w:t>公告</w:t>
      </w:r>
    </w:p>
    <w:p w:rsidR="00762C93" w:rsidRPr="00D249D1" w:rsidRDefault="008837FE" w:rsidP="006B1DB6">
      <w:pPr>
        <w:pStyle w:val="20"/>
        <w:adjustRightInd w:val="0"/>
        <w:snapToGrid w:val="0"/>
        <w:spacing w:beforeLines="50" w:before="120" w:after="0" w:line="360" w:lineRule="auto"/>
        <w:rPr>
          <w:rFonts w:ascii="宋体" w:hAnsi="宋体"/>
          <w:snapToGrid w:val="0"/>
          <w:sz w:val="21"/>
          <w:szCs w:val="21"/>
        </w:rPr>
      </w:pPr>
      <w:bookmarkStart w:id="23" w:name="_Toc81551643"/>
      <w:r w:rsidRPr="00D249D1">
        <w:rPr>
          <w:rFonts w:ascii="宋体" w:hAnsi="宋体"/>
          <w:snapToGrid w:val="0"/>
          <w:sz w:val="21"/>
          <w:szCs w:val="21"/>
        </w:rPr>
        <w:t>1.</w:t>
      </w:r>
      <w:r w:rsidRPr="00D249D1">
        <w:rPr>
          <w:rFonts w:ascii="宋体" w:hAnsi="宋体" w:hint="eastAsia"/>
          <w:snapToGrid w:val="0"/>
          <w:sz w:val="21"/>
          <w:szCs w:val="21"/>
        </w:rPr>
        <w:t>比选</w:t>
      </w:r>
      <w:r w:rsidRPr="00D249D1">
        <w:rPr>
          <w:rFonts w:ascii="宋体" w:hAnsi="宋体"/>
          <w:snapToGrid w:val="0"/>
          <w:sz w:val="21"/>
          <w:szCs w:val="21"/>
        </w:rPr>
        <w:t>条件</w:t>
      </w:r>
      <w:bookmarkEnd w:id="15"/>
      <w:bookmarkEnd w:id="16"/>
      <w:bookmarkEnd w:id="17"/>
      <w:bookmarkEnd w:id="18"/>
      <w:bookmarkEnd w:id="19"/>
      <w:bookmarkEnd w:id="20"/>
      <w:bookmarkEnd w:id="21"/>
      <w:bookmarkEnd w:id="22"/>
      <w:bookmarkEnd w:id="23"/>
    </w:p>
    <w:p w:rsidR="00762C93" w:rsidRPr="00D249D1" w:rsidRDefault="008837FE">
      <w:pPr>
        <w:tabs>
          <w:tab w:val="left" w:pos="3390"/>
          <w:tab w:val="left" w:pos="3420"/>
          <w:tab w:val="left" w:pos="6120"/>
          <w:tab w:val="left" w:pos="7540"/>
          <w:tab w:val="left" w:pos="8320"/>
        </w:tabs>
        <w:autoSpaceDE w:val="0"/>
        <w:autoSpaceDN w:val="0"/>
        <w:adjustRightInd w:val="0"/>
        <w:snapToGrid w:val="0"/>
        <w:spacing w:line="460" w:lineRule="exact"/>
        <w:ind w:firstLineChars="200" w:firstLine="420"/>
        <w:rPr>
          <w:rFonts w:ascii="宋体" w:hAnsi="宋体"/>
          <w:snapToGrid w:val="0"/>
          <w:kern w:val="0"/>
          <w:position w:val="-2"/>
          <w:szCs w:val="21"/>
        </w:rPr>
      </w:pPr>
      <w:r w:rsidRPr="00D249D1">
        <w:rPr>
          <w:rFonts w:ascii="宋体" w:hAnsi="宋体"/>
          <w:snapToGrid w:val="0"/>
          <w:kern w:val="0"/>
          <w:szCs w:val="21"/>
        </w:rPr>
        <w:t>本项目</w:t>
      </w:r>
      <w:r w:rsidRPr="00D249D1">
        <w:rPr>
          <w:rFonts w:ascii="宋体" w:hAnsi="宋体" w:hint="eastAsia"/>
          <w:snapToGrid w:val="0"/>
          <w:kern w:val="0"/>
          <w:szCs w:val="21"/>
          <w:u w:val="single"/>
        </w:rPr>
        <w:t>水土园区交安设施品质提升建设工程（泰和路-云武路路口、兴源大道-云福路路口）</w:t>
      </w:r>
      <w:r w:rsidRPr="00D249D1">
        <w:rPr>
          <w:rFonts w:ascii="宋体" w:hAnsi="宋体" w:hint="eastAsia"/>
          <w:snapToGrid w:val="0"/>
          <w:kern w:val="0"/>
          <w:szCs w:val="21"/>
        </w:rPr>
        <w:t>，</w:t>
      </w:r>
      <w:r w:rsidRPr="00D249D1">
        <w:rPr>
          <w:rFonts w:ascii="宋体" w:hAnsi="宋体"/>
          <w:snapToGrid w:val="0"/>
          <w:kern w:val="0"/>
          <w:szCs w:val="21"/>
        </w:rPr>
        <w:t>项目业主为</w:t>
      </w:r>
      <w:r w:rsidRPr="00D249D1">
        <w:rPr>
          <w:rFonts w:ascii="宋体" w:hAnsi="宋体" w:hint="eastAsia"/>
          <w:snapToGrid w:val="0"/>
          <w:kern w:val="0"/>
          <w:szCs w:val="21"/>
          <w:u w:val="single"/>
        </w:rPr>
        <w:t>重庆两江新区水土高新技术产业园建设投资有限公司</w:t>
      </w:r>
      <w:r w:rsidRPr="00D249D1">
        <w:rPr>
          <w:rFonts w:ascii="宋体" w:hAnsi="宋体"/>
          <w:snapToGrid w:val="0"/>
          <w:kern w:val="0"/>
          <w:szCs w:val="21"/>
        </w:rPr>
        <w:t>，建设资金来自</w:t>
      </w:r>
      <w:r w:rsidRPr="00D249D1">
        <w:rPr>
          <w:rFonts w:ascii="宋体" w:hAnsi="宋体" w:hint="eastAsia"/>
          <w:snapToGrid w:val="0"/>
          <w:kern w:val="0"/>
          <w:szCs w:val="21"/>
          <w:u w:val="single"/>
        </w:rPr>
        <w:t>业主自筹</w:t>
      </w:r>
      <w:r w:rsidRPr="00D249D1">
        <w:rPr>
          <w:rFonts w:ascii="宋体" w:hAnsi="宋体"/>
          <w:snapToGrid w:val="0"/>
          <w:kern w:val="0"/>
          <w:szCs w:val="21"/>
        </w:rPr>
        <w:t>，项目出资比例为</w:t>
      </w:r>
      <w:r w:rsidRPr="00D249D1">
        <w:rPr>
          <w:rFonts w:ascii="宋体" w:hAnsi="宋体" w:hint="eastAsia"/>
          <w:snapToGrid w:val="0"/>
          <w:kern w:val="0"/>
          <w:szCs w:val="21"/>
          <w:u w:val="single"/>
        </w:rPr>
        <w:t>1</w:t>
      </w:r>
      <w:r w:rsidRPr="00D249D1">
        <w:rPr>
          <w:rFonts w:ascii="宋体" w:hAnsi="宋体"/>
          <w:snapToGrid w:val="0"/>
          <w:kern w:val="0"/>
          <w:szCs w:val="21"/>
          <w:u w:val="single"/>
        </w:rPr>
        <w:t>00%</w:t>
      </w:r>
      <w:r w:rsidRPr="00D249D1">
        <w:rPr>
          <w:rFonts w:ascii="宋体" w:hAnsi="宋体"/>
          <w:snapToGrid w:val="0"/>
          <w:kern w:val="0"/>
          <w:szCs w:val="21"/>
        </w:rPr>
        <w:t>，</w:t>
      </w:r>
      <w:r w:rsidRPr="00D249D1">
        <w:rPr>
          <w:rFonts w:ascii="宋体" w:hAnsi="宋体" w:hint="eastAsia"/>
          <w:snapToGrid w:val="0"/>
          <w:kern w:val="0"/>
          <w:szCs w:val="21"/>
        </w:rPr>
        <w:t>比选</w:t>
      </w:r>
      <w:r w:rsidRPr="00D249D1">
        <w:rPr>
          <w:rFonts w:ascii="宋体" w:hAnsi="宋体"/>
          <w:snapToGrid w:val="0"/>
          <w:kern w:val="0"/>
          <w:szCs w:val="21"/>
        </w:rPr>
        <w:t>人</w:t>
      </w:r>
      <w:r w:rsidRPr="00D249D1">
        <w:rPr>
          <w:rFonts w:ascii="宋体" w:hAnsi="宋体"/>
          <w:snapToGrid w:val="0"/>
          <w:kern w:val="0"/>
          <w:position w:val="-2"/>
          <w:szCs w:val="21"/>
        </w:rPr>
        <w:t>为</w:t>
      </w:r>
      <w:r w:rsidRPr="00D249D1">
        <w:rPr>
          <w:rFonts w:ascii="宋体" w:hAnsi="宋体" w:hint="eastAsia"/>
          <w:snapToGrid w:val="0"/>
          <w:kern w:val="0"/>
          <w:szCs w:val="21"/>
          <w:u w:val="single"/>
        </w:rPr>
        <w:t>重庆两江新区水土高新技术产业园建设投资有限公司</w:t>
      </w:r>
      <w:r w:rsidRPr="00D249D1">
        <w:rPr>
          <w:rFonts w:ascii="宋体" w:hAnsi="宋体"/>
          <w:snapToGrid w:val="0"/>
          <w:kern w:val="0"/>
          <w:position w:val="-2"/>
          <w:szCs w:val="21"/>
        </w:rPr>
        <w:t>。项目已具备</w:t>
      </w:r>
      <w:r w:rsidRPr="00D249D1">
        <w:rPr>
          <w:rFonts w:ascii="宋体" w:hAnsi="宋体" w:hint="eastAsia"/>
          <w:snapToGrid w:val="0"/>
          <w:kern w:val="0"/>
          <w:position w:val="-2"/>
          <w:szCs w:val="21"/>
        </w:rPr>
        <w:t>比选</w:t>
      </w:r>
      <w:r w:rsidRPr="00D249D1">
        <w:rPr>
          <w:rFonts w:ascii="宋体" w:hAnsi="宋体"/>
          <w:snapToGrid w:val="0"/>
          <w:kern w:val="0"/>
          <w:position w:val="-2"/>
          <w:szCs w:val="21"/>
        </w:rPr>
        <w:t>条件，现对</w:t>
      </w:r>
      <w:r w:rsidRPr="00D249D1">
        <w:rPr>
          <w:rFonts w:ascii="宋体" w:hAnsi="宋体" w:hint="eastAsia"/>
          <w:snapToGrid w:val="0"/>
          <w:kern w:val="0"/>
          <w:position w:val="-2"/>
          <w:szCs w:val="21"/>
        </w:rPr>
        <w:t>该项目交安设施</w:t>
      </w:r>
      <w:r w:rsidRPr="00D249D1">
        <w:rPr>
          <w:rFonts w:ascii="宋体" w:hAnsi="宋体"/>
          <w:snapToGrid w:val="0"/>
          <w:kern w:val="0"/>
          <w:position w:val="-2"/>
          <w:szCs w:val="21"/>
        </w:rPr>
        <w:t>进行公开</w:t>
      </w:r>
      <w:r w:rsidRPr="00D249D1">
        <w:rPr>
          <w:rFonts w:ascii="宋体" w:hAnsi="宋体" w:hint="eastAsia"/>
          <w:snapToGrid w:val="0"/>
          <w:kern w:val="0"/>
          <w:position w:val="-2"/>
          <w:szCs w:val="21"/>
        </w:rPr>
        <w:t>竞争性比选</w:t>
      </w:r>
      <w:r w:rsidRPr="00D249D1">
        <w:rPr>
          <w:rFonts w:ascii="宋体" w:hAnsi="宋体"/>
          <w:snapToGrid w:val="0"/>
          <w:kern w:val="0"/>
          <w:position w:val="-2"/>
          <w:szCs w:val="21"/>
        </w:rPr>
        <w:t>。</w:t>
      </w:r>
    </w:p>
    <w:p w:rsidR="00762C93" w:rsidRPr="00D249D1" w:rsidRDefault="008837FE" w:rsidP="006B1DB6">
      <w:pPr>
        <w:pStyle w:val="20"/>
        <w:adjustRightInd w:val="0"/>
        <w:snapToGrid w:val="0"/>
        <w:spacing w:beforeLines="50" w:before="120" w:after="0" w:line="360" w:lineRule="auto"/>
        <w:rPr>
          <w:rFonts w:ascii="宋体" w:hAnsi="宋体"/>
          <w:snapToGrid w:val="0"/>
          <w:sz w:val="21"/>
          <w:szCs w:val="21"/>
        </w:rPr>
      </w:pPr>
      <w:bookmarkStart w:id="24" w:name="_Toc430530417"/>
      <w:bookmarkStart w:id="25" w:name="_Toc224103300"/>
      <w:bookmarkStart w:id="26" w:name="_Toc200359428"/>
      <w:bookmarkStart w:id="27" w:name="_Toc287607729"/>
      <w:bookmarkStart w:id="28" w:name="_Toc277082537"/>
      <w:bookmarkStart w:id="29" w:name="_Toc200359239"/>
      <w:bookmarkStart w:id="30" w:name="_Toc287620668"/>
      <w:bookmarkStart w:id="31" w:name="_Toc509218693"/>
      <w:bookmarkStart w:id="32" w:name="_Toc81551644"/>
      <w:r w:rsidRPr="00D249D1">
        <w:rPr>
          <w:rFonts w:ascii="宋体" w:hAnsi="宋体"/>
          <w:snapToGrid w:val="0"/>
          <w:sz w:val="21"/>
          <w:szCs w:val="21"/>
        </w:rPr>
        <w:t>2</w:t>
      </w:r>
      <w:r w:rsidRPr="00D249D1">
        <w:rPr>
          <w:rFonts w:ascii="宋体" w:hAnsi="宋体" w:hint="eastAsia"/>
          <w:snapToGrid w:val="0"/>
          <w:sz w:val="21"/>
          <w:szCs w:val="21"/>
        </w:rPr>
        <w:t>.</w:t>
      </w:r>
      <w:r w:rsidRPr="00D249D1">
        <w:rPr>
          <w:rFonts w:ascii="宋体" w:hAnsi="宋体"/>
          <w:snapToGrid w:val="0"/>
          <w:sz w:val="21"/>
          <w:szCs w:val="21"/>
        </w:rPr>
        <w:t>项目概况与</w:t>
      </w:r>
      <w:r w:rsidRPr="00D249D1">
        <w:rPr>
          <w:rFonts w:ascii="宋体" w:hAnsi="宋体" w:hint="eastAsia"/>
          <w:snapToGrid w:val="0"/>
          <w:sz w:val="21"/>
          <w:szCs w:val="21"/>
        </w:rPr>
        <w:t>比选</w:t>
      </w:r>
      <w:r w:rsidRPr="00D249D1">
        <w:rPr>
          <w:rFonts w:ascii="宋体" w:hAnsi="宋体"/>
          <w:snapToGrid w:val="0"/>
          <w:sz w:val="21"/>
          <w:szCs w:val="21"/>
        </w:rPr>
        <w:t>范围</w:t>
      </w:r>
      <w:bookmarkEnd w:id="24"/>
      <w:bookmarkEnd w:id="25"/>
      <w:bookmarkEnd w:id="26"/>
      <w:bookmarkEnd w:id="27"/>
      <w:bookmarkEnd w:id="28"/>
      <w:bookmarkEnd w:id="29"/>
      <w:bookmarkEnd w:id="30"/>
      <w:bookmarkEnd w:id="31"/>
      <w:bookmarkEnd w:id="32"/>
    </w:p>
    <w:p w:rsidR="00762C93" w:rsidRPr="00D249D1" w:rsidRDefault="008837F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rPr>
      </w:pPr>
      <w:r w:rsidRPr="00D249D1">
        <w:rPr>
          <w:rFonts w:ascii="宋体" w:hAnsi="宋体" w:hint="eastAsia"/>
          <w:snapToGrid w:val="0"/>
          <w:kern w:val="0"/>
          <w:szCs w:val="21"/>
        </w:rPr>
        <w:t>2.1 建设地点：重庆两江新区水土高新技术产业园</w:t>
      </w:r>
    </w:p>
    <w:p w:rsidR="00762C93" w:rsidRPr="00D249D1" w:rsidRDefault="008837FE">
      <w:pPr>
        <w:adjustRightInd w:val="0"/>
        <w:snapToGrid w:val="0"/>
        <w:spacing w:line="360" w:lineRule="auto"/>
        <w:ind w:firstLineChars="200" w:firstLine="420"/>
        <w:rPr>
          <w:rFonts w:ascii="宋体" w:hAnsi="宋体"/>
        </w:rPr>
      </w:pPr>
      <w:r w:rsidRPr="00D249D1">
        <w:rPr>
          <w:rFonts w:ascii="宋体" w:hAnsi="宋体" w:hint="eastAsia"/>
          <w:snapToGrid w:val="0"/>
          <w:kern w:val="0"/>
          <w:szCs w:val="21"/>
        </w:rPr>
        <w:t>2.2 项目概况与建设规模：建设内容包括交通标志合杆改造、 增加标线、交通标志的拆除、移动等。</w:t>
      </w:r>
    </w:p>
    <w:p w:rsidR="00762C93" w:rsidRPr="00D249D1" w:rsidRDefault="008837F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u w:val="single"/>
        </w:rPr>
      </w:pPr>
      <w:r w:rsidRPr="00D249D1">
        <w:rPr>
          <w:rFonts w:ascii="宋体" w:hAnsi="宋体" w:hint="eastAsia"/>
          <w:snapToGrid w:val="0"/>
          <w:kern w:val="0"/>
          <w:szCs w:val="21"/>
        </w:rPr>
        <w:t>2.3 本次招标项目合同估算金额：约</w:t>
      </w:r>
      <w:r w:rsidRPr="00D249D1">
        <w:rPr>
          <w:rFonts w:ascii="宋体" w:hAnsi="宋体" w:hint="eastAsia"/>
          <w:snapToGrid w:val="0"/>
          <w:kern w:val="0"/>
          <w:szCs w:val="21"/>
          <w:u w:val="single"/>
        </w:rPr>
        <w:t>230万元</w:t>
      </w:r>
      <w:r w:rsidRPr="00D249D1">
        <w:rPr>
          <w:rFonts w:ascii="宋体" w:hAnsi="宋体" w:hint="eastAsia"/>
          <w:snapToGrid w:val="0"/>
          <w:kern w:val="0"/>
          <w:szCs w:val="21"/>
        </w:rPr>
        <w:t>。</w:t>
      </w:r>
    </w:p>
    <w:p w:rsidR="00762C93" w:rsidRPr="00D249D1" w:rsidRDefault="008837FE">
      <w:pPr>
        <w:pStyle w:val="a0"/>
        <w:adjustRightInd w:val="0"/>
        <w:snapToGrid w:val="0"/>
        <w:spacing w:after="0" w:line="360" w:lineRule="auto"/>
        <w:ind w:firstLineChars="200" w:firstLine="420"/>
        <w:rPr>
          <w:rFonts w:ascii="宋体" w:hAnsi="宋体"/>
          <w:snapToGrid w:val="0"/>
          <w:kern w:val="0"/>
          <w:szCs w:val="21"/>
        </w:rPr>
      </w:pPr>
      <w:r w:rsidRPr="00D249D1">
        <w:rPr>
          <w:rFonts w:ascii="宋体" w:hAnsi="宋体" w:hint="eastAsia"/>
          <w:snapToGrid w:val="0"/>
          <w:kern w:val="0"/>
          <w:szCs w:val="21"/>
        </w:rPr>
        <w:t>2.4 比选范围：建设内容包括交通标志合杆改造、 增加标线、交通标志的拆除、移动等。</w:t>
      </w:r>
    </w:p>
    <w:p w:rsidR="00762C93" w:rsidRPr="00D249D1" w:rsidRDefault="008837FE">
      <w:pPr>
        <w:pStyle w:val="a0"/>
        <w:adjustRightInd w:val="0"/>
        <w:snapToGrid w:val="0"/>
        <w:spacing w:after="0" w:line="360" w:lineRule="auto"/>
        <w:ind w:firstLineChars="200" w:firstLine="420"/>
        <w:rPr>
          <w:rFonts w:ascii="宋体" w:hAnsi="宋体"/>
          <w:snapToGrid w:val="0"/>
          <w:kern w:val="0"/>
          <w:szCs w:val="21"/>
          <w:u w:val="single"/>
        </w:rPr>
      </w:pPr>
      <w:r w:rsidRPr="00D249D1">
        <w:rPr>
          <w:rFonts w:ascii="宋体" w:hAnsi="宋体" w:hint="eastAsia"/>
          <w:snapToGrid w:val="0"/>
          <w:kern w:val="0"/>
          <w:szCs w:val="21"/>
        </w:rPr>
        <w:t>2.5 工期要求：工期</w:t>
      </w:r>
      <w:r w:rsidRPr="00D249D1">
        <w:rPr>
          <w:rFonts w:ascii="宋体" w:hAnsi="宋体"/>
          <w:snapToGrid w:val="0"/>
          <w:kern w:val="0"/>
          <w:szCs w:val="21"/>
          <w:u w:val="single"/>
        </w:rPr>
        <w:t xml:space="preserve"> 60 </w:t>
      </w:r>
      <w:r w:rsidRPr="00D249D1">
        <w:rPr>
          <w:rFonts w:ascii="宋体" w:hAnsi="宋体" w:hint="eastAsia"/>
          <w:snapToGrid w:val="0"/>
          <w:kern w:val="0"/>
          <w:szCs w:val="21"/>
        </w:rPr>
        <w:t>日历天，缺陷责任期</w:t>
      </w:r>
      <w:r w:rsidRPr="00D249D1">
        <w:rPr>
          <w:rFonts w:ascii="宋体" w:hAnsi="宋体"/>
          <w:snapToGrid w:val="0"/>
          <w:kern w:val="0"/>
          <w:szCs w:val="21"/>
          <w:u w:val="single"/>
        </w:rPr>
        <w:t xml:space="preserve">  24 </w:t>
      </w:r>
      <w:r w:rsidRPr="00D249D1">
        <w:rPr>
          <w:rFonts w:ascii="宋体" w:hAnsi="宋体" w:hint="eastAsia"/>
          <w:snapToGrid w:val="0"/>
          <w:kern w:val="0"/>
          <w:szCs w:val="21"/>
        </w:rPr>
        <w:t>个月。</w:t>
      </w:r>
    </w:p>
    <w:p w:rsidR="00762C93" w:rsidRPr="00D249D1" w:rsidRDefault="008837FE" w:rsidP="006B1DB6">
      <w:pPr>
        <w:pStyle w:val="20"/>
        <w:adjustRightInd w:val="0"/>
        <w:snapToGrid w:val="0"/>
        <w:spacing w:beforeLines="50" w:before="120" w:after="0" w:line="360" w:lineRule="auto"/>
        <w:rPr>
          <w:rFonts w:ascii="宋体" w:hAnsi="宋体"/>
          <w:snapToGrid w:val="0"/>
          <w:sz w:val="21"/>
          <w:szCs w:val="21"/>
        </w:rPr>
      </w:pPr>
      <w:bookmarkStart w:id="33" w:name="_Toc224103301"/>
      <w:bookmarkStart w:id="34" w:name="_Toc200359429"/>
      <w:bookmarkStart w:id="35" w:name="_Toc277082538"/>
      <w:bookmarkStart w:id="36" w:name="_Toc287607730"/>
      <w:bookmarkStart w:id="37" w:name="_Toc430530418"/>
      <w:bookmarkStart w:id="38" w:name="_Toc287620669"/>
      <w:bookmarkStart w:id="39" w:name="_Toc200359240"/>
      <w:bookmarkStart w:id="40" w:name="_Toc509218694"/>
      <w:bookmarkStart w:id="41" w:name="_Toc81551645"/>
      <w:r w:rsidRPr="00D249D1">
        <w:rPr>
          <w:rFonts w:ascii="宋体" w:hAnsi="宋体"/>
          <w:snapToGrid w:val="0"/>
          <w:sz w:val="21"/>
          <w:szCs w:val="21"/>
        </w:rPr>
        <w:t>3</w:t>
      </w:r>
      <w:r w:rsidRPr="00D249D1">
        <w:rPr>
          <w:rFonts w:ascii="宋体" w:hAnsi="宋体" w:hint="eastAsia"/>
          <w:snapToGrid w:val="0"/>
          <w:sz w:val="21"/>
          <w:szCs w:val="21"/>
        </w:rPr>
        <w:t>.竞标</w:t>
      </w:r>
      <w:r w:rsidRPr="00D249D1">
        <w:rPr>
          <w:rFonts w:ascii="宋体" w:hAnsi="宋体"/>
          <w:snapToGrid w:val="0"/>
          <w:sz w:val="21"/>
          <w:szCs w:val="21"/>
        </w:rPr>
        <w:t>人资格要求</w:t>
      </w:r>
      <w:bookmarkEnd w:id="33"/>
      <w:bookmarkEnd w:id="34"/>
      <w:bookmarkEnd w:id="35"/>
      <w:bookmarkEnd w:id="36"/>
      <w:bookmarkEnd w:id="37"/>
      <w:bookmarkEnd w:id="38"/>
      <w:bookmarkEnd w:id="39"/>
      <w:bookmarkEnd w:id="40"/>
      <w:bookmarkEnd w:id="41"/>
    </w:p>
    <w:p w:rsidR="00762C93" w:rsidRPr="00D249D1" w:rsidRDefault="008837F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sidRPr="00D249D1">
        <w:rPr>
          <w:rFonts w:ascii="宋体" w:hAnsi="宋体"/>
          <w:snapToGrid w:val="0"/>
          <w:kern w:val="0"/>
          <w:szCs w:val="21"/>
        </w:rPr>
        <w:t>3.1  本次</w:t>
      </w:r>
      <w:r w:rsidRPr="00D249D1">
        <w:rPr>
          <w:rFonts w:ascii="宋体" w:hAnsi="宋体" w:hint="eastAsia"/>
          <w:snapToGrid w:val="0"/>
          <w:kern w:val="0"/>
          <w:szCs w:val="21"/>
        </w:rPr>
        <w:t>比选</w:t>
      </w:r>
      <w:r w:rsidRPr="00D249D1">
        <w:rPr>
          <w:rFonts w:ascii="宋体" w:hAnsi="宋体"/>
          <w:snapToGrid w:val="0"/>
          <w:kern w:val="0"/>
          <w:szCs w:val="21"/>
        </w:rPr>
        <w:t>要求</w:t>
      </w:r>
      <w:r w:rsidRPr="00D249D1">
        <w:rPr>
          <w:rFonts w:ascii="宋体" w:hAnsi="宋体" w:hint="eastAsia"/>
          <w:snapToGrid w:val="0"/>
          <w:kern w:val="0"/>
          <w:szCs w:val="21"/>
        </w:rPr>
        <w:t>竞标</w:t>
      </w:r>
      <w:r w:rsidRPr="00D249D1">
        <w:rPr>
          <w:rFonts w:ascii="宋体" w:hAnsi="宋体"/>
          <w:snapToGrid w:val="0"/>
          <w:kern w:val="0"/>
          <w:szCs w:val="21"/>
        </w:rPr>
        <w:t>人须具备</w:t>
      </w:r>
      <w:r w:rsidRPr="00D249D1">
        <w:rPr>
          <w:rFonts w:ascii="宋体" w:hAnsi="宋体" w:hint="eastAsia"/>
          <w:snapToGrid w:val="0"/>
          <w:kern w:val="0"/>
          <w:szCs w:val="21"/>
        </w:rPr>
        <w:t>以下条件：</w:t>
      </w:r>
    </w:p>
    <w:p w:rsidR="00762C93" w:rsidRPr="00D249D1" w:rsidRDefault="008837F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sidRPr="00D249D1">
        <w:rPr>
          <w:rFonts w:ascii="宋体" w:hAnsi="宋体" w:hint="eastAsia"/>
          <w:snapToGrid w:val="0"/>
          <w:kern w:val="0"/>
          <w:szCs w:val="21"/>
        </w:rPr>
        <w:t>3.1.1 本次比选要求比选申请人具备建设行政主管部门颁发的公路工程施工总承包三级及以上资质或公路交通工程（公路机电工程）二级资质及以上资质。</w:t>
      </w:r>
    </w:p>
    <w:p w:rsidR="00762C93" w:rsidRPr="00D249D1" w:rsidRDefault="008837F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sidRPr="00D249D1">
        <w:rPr>
          <w:rFonts w:ascii="宋体" w:hAnsi="宋体" w:hint="eastAsia"/>
          <w:snapToGrid w:val="0"/>
          <w:kern w:val="0"/>
          <w:szCs w:val="21"/>
        </w:rPr>
        <w:t>3.1.2 本次比选要求竞标人具备的业绩条件：竞标截止日前</w:t>
      </w:r>
      <w:r w:rsidRPr="00D249D1">
        <w:rPr>
          <w:rFonts w:ascii="宋体" w:hAnsi="宋体"/>
          <w:snapToGrid w:val="0"/>
          <w:kern w:val="0"/>
          <w:szCs w:val="21"/>
        </w:rPr>
        <w:t>5</w:t>
      </w:r>
      <w:r w:rsidRPr="00D249D1">
        <w:rPr>
          <w:rFonts w:ascii="宋体" w:hAnsi="宋体" w:hint="eastAsia"/>
          <w:snapToGrid w:val="0"/>
          <w:kern w:val="0"/>
          <w:szCs w:val="21"/>
        </w:rPr>
        <w:t>年内，</w:t>
      </w:r>
      <w:r w:rsidRPr="00D249D1">
        <w:rPr>
          <w:rFonts w:ascii="宋体" w:hAnsi="宋体" w:hint="eastAsia"/>
          <w:szCs w:val="21"/>
        </w:rPr>
        <w:t>指</w:t>
      </w:r>
      <w:r w:rsidRPr="00E05E6A">
        <w:rPr>
          <w:rFonts w:ascii="宋体" w:hAnsi="宋体" w:hint="eastAsia"/>
          <w:szCs w:val="21"/>
        </w:rPr>
        <w:t>2016</w:t>
      </w:r>
      <w:r w:rsidRPr="00D249D1">
        <w:rPr>
          <w:rFonts w:ascii="宋体" w:hAnsi="宋体" w:hint="eastAsia"/>
          <w:szCs w:val="21"/>
        </w:rPr>
        <w:t>年1月1日起至竞标</w:t>
      </w:r>
      <w:r w:rsidRPr="00D249D1">
        <w:rPr>
          <w:rFonts w:ascii="宋体" w:hAnsi="宋体" w:hint="eastAsia"/>
          <w:snapToGrid w:val="0"/>
          <w:kern w:val="0"/>
          <w:szCs w:val="21"/>
        </w:rPr>
        <w:t>截止日止（以竣工时间为准）具有与本比选工程类似的合格工程1个及以上（类似合格工程指：合同金额为 172 万元及以上，且完工验收合格的交通信号系统或电子警察系统或雷达测速系统工程或交通工程或红绿灯工程等类似施工业绩）。</w:t>
      </w:r>
    </w:p>
    <w:p w:rsidR="00762C93" w:rsidRPr="00D249D1" w:rsidRDefault="008837FE">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sidRPr="00D249D1">
        <w:rPr>
          <w:rFonts w:ascii="宋体" w:hAnsi="宋体" w:hint="eastAsia"/>
          <w:snapToGrid w:val="0"/>
          <w:kern w:val="0"/>
          <w:szCs w:val="21"/>
        </w:rPr>
        <w:t>3.1.3 竞标人还应在人员、设备、资金等方面具有相应的施工能力，详见竞争性比选文件第二章竞标人须知前附表第1.4.1项内容。</w:t>
      </w:r>
    </w:p>
    <w:p w:rsidR="00762C93" w:rsidRPr="00D249D1" w:rsidRDefault="008837FE">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sidRPr="00D249D1">
        <w:rPr>
          <w:rFonts w:ascii="宋体" w:hAnsi="宋体"/>
          <w:snapToGrid w:val="0"/>
          <w:kern w:val="0"/>
          <w:szCs w:val="21"/>
        </w:rPr>
        <w:t>3.2  本次</w:t>
      </w:r>
      <w:r w:rsidRPr="00D249D1">
        <w:rPr>
          <w:rFonts w:ascii="宋体" w:hAnsi="宋体" w:hint="eastAsia"/>
          <w:snapToGrid w:val="0"/>
          <w:kern w:val="0"/>
          <w:szCs w:val="21"/>
        </w:rPr>
        <w:t>比选不接受</w:t>
      </w:r>
      <w:r w:rsidRPr="00D249D1">
        <w:rPr>
          <w:rFonts w:ascii="宋体" w:hAnsi="宋体"/>
          <w:snapToGrid w:val="0"/>
          <w:kern w:val="0"/>
          <w:szCs w:val="21"/>
        </w:rPr>
        <w:t>联合体投标。</w:t>
      </w:r>
    </w:p>
    <w:p w:rsidR="00762C93" w:rsidRPr="00D249D1" w:rsidRDefault="008837FE" w:rsidP="006B1DB6">
      <w:pPr>
        <w:pStyle w:val="20"/>
        <w:adjustRightInd w:val="0"/>
        <w:snapToGrid w:val="0"/>
        <w:spacing w:beforeLines="50" w:before="120" w:after="0" w:line="360" w:lineRule="auto"/>
        <w:rPr>
          <w:rFonts w:ascii="宋体" w:hAnsi="宋体"/>
          <w:snapToGrid w:val="0"/>
          <w:sz w:val="21"/>
          <w:szCs w:val="21"/>
        </w:rPr>
      </w:pPr>
      <w:bookmarkStart w:id="42" w:name="_Toc509218695"/>
      <w:bookmarkStart w:id="43" w:name="_Toc287620670"/>
      <w:bookmarkStart w:id="44" w:name="_Toc200359241"/>
      <w:bookmarkStart w:id="45" w:name="_Toc287607731"/>
      <w:bookmarkStart w:id="46" w:name="_Toc277082539"/>
      <w:bookmarkStart w:id="47" w:name="_Toc200359430"/>
      <w:bookmarkStart w:id="48" w:name="_Toc224103302"/>
      <w:bookmarkStart w:id="49" w:name="_Toc430530419"/>
      <w:bookmarkStart w:id="50" w:name="_Toc81551646"/>
      <w:r w:rsidRPr="00D249D1">
        <w:rPr>
          <w:rFonts w:ascii="宋体" w:hAnsi="宋体"/>
          <w:snapToGrid w:val="0"/>
          <w:sz w:val="21"/>
          <w:szCs w:val="21"/>
        </w:rPr>
        <w:lastRenderedPageBreak/>
        <w:t>4.竞争性比选文件的获取</w:t>
      </w:r>
      <w:bookmarkEnd w:id="42"/>
      <w:bookmarkEnd w:id="43"/>
      <w:bookmarkEnd w:id="44"/>
      <w:bookmarkEnd w:id="45"/>
      <w:bookmarkEnd w:id="46"/>
      <w:bookmarkEnd w:id="47"/>
      <w:bookmarkEnd w:id="48"/>
      <w:bookmarkEnd w:id="49"/>
      <w:bookmarkEnd w:id="50"/>
    </w:p>
    <w:p w:rsidR="00762C93" w:rsidRPr="00D249D1" w:rsidRDefault="008837FE">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sidRPr="00D249D1">
        <w:rPr>
          <w:rFonts w:ascii="宋体" w:hAnsi="宋体" w:hint="eastAsia"/>
          <w:snapToGrid w:val="0"/>
          <w:kern w:val="0"/>
          <w:szCs w:val="21"/>
        </w:rPr>
        <w:t>4.1</w:t>
      </w:r>
      <w:r w:rsidRPr="00D249D1">
        <w:rPr>
          <w:rFonts w:ascii="宋体" w:hAnsi="宋体"/>
          <w:snapToGrid w:val="0"/>
          <w:kern w:val="0"/>
          <w:szCs w:val="21"/>
        </w:rPr>
        <w:t>竞标人在投标前可在</w:t>
      </w:r>
      <w:r w:rsidRPr="00D249D1">
        <w:rPr>
          <w:rFonts w:ascii="宋体" w:hAnsi="宋体" w:hint="eastAsia"/>
          <w:snapToGrid w:val="0"/>
          <w:kern w:val="0"/>
          <w:szCs w:val="21"/>
          <w:u w:val="single"/>
        </w:rPr>
        <w:t>重庆两江新区水土高新技术产业园建设投资有限公司官网</w:t>
      </w:r>
      <w:r w:rsidRPr="00D249D1">
        <w:rPr>
          <w:rFonts w:ascii="宋体" w:hAnsi="宋体"/>
          <w:snapToGrid w:val="0"/>
          <w:kern w:val="0"/>
          <w:szCs w:val="21"/>
        </w:rPr>
        <w:t>下载竞争性比选文件、工程量清单、电子图纸等资料。</w:t>
      </w:r>
    </w:p>
    <w:p w:rsidR="00762C93" w:rsidRPr="00D249D1" w:rsidRDefault="008837FE" w:rsidP="006B1DB6">
      <w:pPr>
        <w:pStyle w:val="20"/>
        <w:adjustRightInd w:val="0"/>
        <w:snapToGrid w:val="0"/>
        <w:spacing w:beforeLines="50" w:before="120" w:after="0" w:line="360" w:lineRule="auto"/>
        <w:rPr>
          <w:rFonts w:ascii="宋体" w:hAnsi="宋体"/>
          <w:snapToGrid w:val="0"/>
          <w:sz w:val="21"/>
          <w:szCs w:val="21"/>
        </w:rPr>
      </w:pPr>
      <w:bookmarkStart w:id="51" w:name="_Toc200359242"/>
      <w:bookmarkStart w:id="52" w:name="_Toc287607732"/>
      <w:bookmarkStart w:id="53" w:name="_Toc509218696"/>
      <w:bookmarkStart w:id="54" w:name="_Toc287620671"/>
      <w:bookmarkStart w:id="55" w:name="_Toc200359431"/>
      <w:bookmarkStart w:id="56" w:name="_Toc277082540"/>
      <w:bookmarkStart w:id="57" w:name="_Toc224103303"/>
      <w:bookmarkStart w:id="58" w:name="_Toc430530420"/>
      <w:bookmarkStart w:id="59" w:name="_Toc81551647"/>
      <w:r w:rsidRPr="00D249D1">
        <w:rPr>
          <w:rFonts w:ascii="宋体" w:hAnsi="宋体"/>
          <w:snapToGrid w:val="0"/>
          <w:sz w:val="21"/>
          <w:szCs w:val="21"/>
        </w:rPr>
        <w:t>5.竞标文件的递交</w:t>
      </w:r>
      <w:bookmarkEnd w:id="51"/>
      <w:bookmarkEnd w:id="52"/>
      <w:bookmarkEnd w:id="53"/>
      <w:bookmarkEnd w:id="54"/>
      <w:bookmarkEnd w:id="55"/>
      <w:bookmarkEnd w:id="56"/>
      <w:bookmarkEnd w:id="57"/>
      <w:bookmarkEnd w:id="58"/>
      <w:bookmarkEnd w:id="59"/>
    </w:p>
    <w:p w:rsidR="00762C93" w:rsidRPr="00D249D1" w:rsidRDefault="008837F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sidRPr="00D249D1">
        <w:rPr>
          <w:rFonts w:ascii="宋体" w:hAnsi="宋体"/>
          <w:snapToGrid w:val="0"/>
          <w:kern w:val="0"/>
          <w:szCs w:val="21"/>
        </w:rPr>
        <w:t>5.1  竞标文件递交的截止时间（竞标截止时间，下同）为</w:t>
      </w:r>
      <w:r w:rsidRPr="00D249D1">
        <w:rPr>
          <w:rFonts w:ascii="宋体" w:hAnsi="宋体" w:hint="eastAsia"/>
          <w:snapToGrid w:val="0"/>
          <w:kern w:val="0"/>
          <w:szCs w:val="21"/>
          <w:u w:val="single"/>
        </w:rPr>
        <w:t>2021</w:t>
      </w:r>
      <w:r w:rsidRPr="00D249D1">
        <w:rPr>
          <w:rFonts w:ascii="宋体" w:hAnsi="宋体"/>
          <w:snapToGrid w:val="0"/>
          <w:kern w:val="0"/>
          <w:szCs w:val="21"/>
        </w:rPr>
        <w:t>年</w:t>
      </w:r>
      <w:r w:rsidR="00EA3ABB">
        <w:rPr>
          <w:rFonts w:ascii="宋体" w:hAnsi="宋体"/>
          <w:snapToGrid w:val="0"/>
          <w:kern w:val="0"/>
          <w:szCs w:val="21"/>
          <w:u w:val="single"/>
        </w:rPr>
        <w:t>10</w:t>
      </w:r>
      <w:r w:rsidRPr="00D249D1">
        <w:rPr>
          <w:rFonts w:ascii="宋体" w:hAnsi="宋体"/>
          <w:snapToGrid w:val="0"/>
          <w:kern w:val="0"/>
          <w:szCs w:val="21"/>
        </w:rPr>
        <w:t>月</w:t>
      </w:r>
      <w:r w:rsidR="00EA3ABB">
        <w:rPr>
          <w:rFonts w:ascii="宋体" w:hAnsi="宋体"/>
          <w:snapToGrid w:val="0"/>
          <w:kern w:val="0"/>
          <w:szCs w:val="21"/>
          <w:u w:val="single"/>
        </w:rPr>
        <w:t>18</w:t>
      </w:r>
      <w:r w:rsidRPr="00D249D1">
        <w:rPr>
          <w:rFonts w:ascii="宋体" w:hAnsi="宋体"/>
          <w:snapToGrid w:val="0"/>
          <w:kern w:val="0"/>
          <w:szCs w:val="21"/>
        </w:rPr>
        <w:t>日</w:t>
      </w:r>
      <w:r w:rsidRPr="00D249D1">
        <w:rPr>
          <w:rFonts w:ascii="宋体" w:hAnsi="宋体"/>
          <w:snapToGrid w:val="0"/>
          <w:kern w:val="0"/>
          <w:szCs w:val="21"/>
          <w:u w:val="single"/>
        </w:rPr>
        <w:t>14</w:t>
      </w:r>
      <w:r w:rsidRPr="00D249D1">
        <w:rPr>
          <w:rFonts w:ascii="宋体" w:hAnsi="宋体"/>
          <w:snapToGrid w:val="0"/>
          <w:kern w:val="0"/>
          <w:szCs w:val="21"/>
        </w:rPr>
        <w:t>时</w:t>
      </w:r>
      <w:r w:rsidRPr="00D249D1">
        <w:rPr>
          <w:rFonts w:ascii="宋体" w:hAnsi="宋体"/>
          <w:snapToGrid w:val="0"/>
          <w:kern w:val="0"/>
          <w:szCs w:val="21"/>
          <w:u w:val="single"/>
        </w:rPr>
        <w:t>3</w:t>
      </w:r>
      <w:r w:rsidR="00A546A0">
        <w:rPr>
          <w:rFonts w:ascii="宋体" w:hAnsi="宋体" w:hint="eastAsia"/>
          <w:snapToGrid w:val="0"/>
          <w:kern w:val="0"/>
          <w:szCs w:val="21"/>
          <w:u w:val="single"/>
        </w:rPr>
        <w:t>0</w:t>
      </w:r>
      <w:r w:rsidRPr="00D249D1">
        <w:rPr>
          <w:rFonts w:ascii="宋体" w:hAnsi="宋体"/>
          <w:snapToGrid w:val="0"/>
          <w:kern w:val="0"/>
          <w:szCs w:val="21"/>
        </w:rPr>
        <w:t>分，</w:t>
      </w:r>
      <w:r w:rsidRPr="00D249D1">
        <w:rPr>
          <w:rFonts w:ascii="宋体" w:hAnsi="宋体" w:hint="eastAsia"/>
          <w:snapToGrid w:val="0"/>
          <w:kern w:val="0"/>
          <w:szCs w:val="21"/>
        </w:rPr>
        <w:t>竞标人应当在竞标截止时间前在</w:t>
      </w:r>
      <w:r w:rsidRPr="00D249D1">
        <w:rPr>
          <w:rFonts w:ascii="宋体" w:hAnsi="宋体" w:hint="eastAsia"/>
          <w:snapToGrid w:val="0"/>
          <w:kern w:val="0"/>
          <w:szCs w:val="21"/>
          <w:u w:val="single"/>
        </w:rPr>
        <w:t>两江水土投资公司（403会议室）递交，逾期递交的竞标文件不予接收。</w:t>
      </w:r>
    </w:p>
    <w:p w:rsidR="00762C93" w:rsidRPr="00D249D1" w:rsidRDefault="008837FE" w:rsidP="006B1DB6">
      <w:pPr>
        <w:pStyle w:val="20"/>
        <w:adjustRightInd w:val="0"/>
        <w:snapToGrid w:val="0"/>
        <w:spacing w:beforeLines="50" w:before="120" w:after="0" w:line="360" w:lineRule="auto"/>
        <w:rPr>
          <w:rFonts w:ascii="宋体" w:hAnsi="宋体"/>
          <w:snapToGrid w:val="0"/>
          <w:sz w:val="21"/>
          <w:szCs w:val="21"/>
        </w:rPr>
      </w:pPr>
      <w:bookmarkStart w:id="60" w:name="_Toc277082541"/>
      <w:bookmarkStart w:id="61" w:name="_Toc430530421"/>
      <w:bookmarkStart w:id="62" w:name="_Toc200359243"/>
      <w:bookmarkStart w:id="63" w:name="_Toc200359432"/>
      <w:bookmarkStart w:id="64" w:name="_Toc287620672"/>
      <w:bookmarkStart w:id="65" w:name="_Toc509218697"/>
      <w:bookmarkStart w:id="66" w:name="_Toc224103304"/>
      <w:bookmarkStart w:id="67" w:name="_Toc287607733"/>
      <w:bookmarkStart w:id="68" w:name="_Toc81551648"/>
      <w:r w:rsidRPr="00D249D1">
        <w:rPr>
          <w:rFonts w:ascii="宋体" w:hAnsi="宋体"/>
          <w:snapToGrid w:val="0"/>
          <w:sz w:val="21"/>
          <w:szCs w:val="21"/>
        </w:rPr>
        <w:t>6.发布公告的媒介</w:t>
      </w:r>
      <w:bookmarkEnd w:id="60"/>
      <w:bookmarkEnd w:id="61"/>
      <w:bookmarkEnd w:id="62"/>
      <w:bookmarkEnd w:id="63"/>
      <w:bookmarkEnd w:id="64"/>
      <w:bookmarkEnd w:id="65"/>
      <w:bookmarkEnd w:id="66"/>
      <w:bookmarkEnd w:id="67"/>
      <w:bookmarkEnd w:id="68"/>
    </w:p>
    <w:p w:rsidR="00762C93" w:rsidRPr="00D249D1" w:rsidRDefault="008837FE">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sidRPr="00D249D1">
        <w:rPr>
          <w:rFonts w:ascii="宋体" w:hAnsi="宋体"/>
          <w:snapToGrid w:val="0"/>
          <w:kern w:val="0"/>
          <w:szCs w:val="21"/>
        </w:rPr>
        <w:t>本次比选公告在</w:t>
      </w:r>
      <w:r w:rsidRPr="00D249D1">
        <w:rPr>
          <w:rFonts w:ascii="宋体" w:hAnsi="宋体" w:hint="eastAsia"/>
          <w:snapToGrid w:val="0"/>
          <w:kern w:val="0"/>
          <w:szCs w:val="21"/>
          <w:u w:val="single"/>
        </w:rPr>
        <w:t>重庆两江新区水土高新技术产业园建设投资有限公司官网</w:t>
      </w:r>
      <w:r w:rsidRPr="00D249D1">
        <w:rPr>
          <w:rFonts w:ascii="宋体" w:hAnsi="宋体"/>
          <w:snapToGrid w:val="0"/>
          <w:kern w:val="0"/>
          <w:szCs w:val="21"/>
        </w:rPr>
        <w:t>上发布。</w:t>
      </w:r>
    </w:p>
    <w:p w:rsidR="00762C93" w:rsidRPr="00D249D1" w:rsidRDefault="008837FE" w:rsidP="006B1DB6">
      <w:pPr>
        <w:pStyle w:val="20"/>
        <w:adjustRightInd w:val="0"/>
        <w:snapToGrid w:val="0"/>
        <w:spacing w:beforeLines="50" w:before="120" w:after="0" w:line="360" w:lineRule="auto"/>
        <w:rPr>
          <w:rFonts w:ascii="宋体" w:hAnsi="宋体"/>
          <w:snapToGrid w:val="0"/>
          <w:sz w:val="21"/>
          <w:szCs w:val="21"/>
        </w:rPr>
      </w:pPr>
      <w:bookmarkStart w:id="69" w:name="_Toc287620673"/>
      <w:bookmarkStart w:id="70" w:name="_Toc224103305"/>
      <w:bookmarkStart w:id="71" w:name="_Toc287607734"/>
      <w:bookmarkStart w:id="72" w:name="_Toc430530422"/>
      <w:bookmarkStart w:id="73" w:name="_Toc277082542"/>
      <w:bookmarkStart w:id="74" w:name="_Toc509218698"/>
      <w:bookmarkStart w:id="75" w:name="_Toc81551649"/>
      <w:r w:rsidRPr="00D249D1">
        <w:rPr>
          <w:rFonts w:ascii="宋体" w:hAnsi="宋体"/>
          <w:snapToGrid w:val="0"/>
          <w:sz w:val="21"/>
          <w:szCs w:val="21"/>
        </w:rPr>
        <w:t>7.联系方式</w:t>
      </w:r>
      <w:bookmarkEnd w:id="69"/>
      <w:bookmarkEnd w:id="70"/>
      <w:bookmarkEnd w:id="71"/>
      <w:bookmarkEnd w:id="72"/>
      <w:bookmarkEnd w:id="73"/>
      <w:bookmarkEnd w:id="74"/>
      <w:bookmarkEnd w:id="75"/>
    </w:p>
    <w:tbl>
      <w:tblPr>
        <w:tblW w:w="8936" w:type="dxa"/>
        <w:jc w:val="center"/>
        <w:tblLayout w:type="fixed"/>
        <w:tblLook w:val="04A0" w:firstRow="1" w:lastRow="0" w:firstColumn="1" w:lastColumn="0" w:noHBand="0" w:noVBand="1"/>
      </w:tblPr>
      <w:tblGrid>
        <w:gridCol w:w="1296"/>
        <w:gridCol w:w="3599"/>
        <w:gridCol w:w="1260"/>
        <w:gridCol w:w="2781"/>
      </w:tblGrid>
      <w:tr w:rsidR="00762C93" w:rsidRPr="00D249D1" w:rsidTr="00AC5F2D">
        <w:trPr>
          <w:trHeight w:val="393"/>
          <w:jc w:val="center"/>
        </w:trPr>
        <w:tc>
          <w:tcPr>
            <w:tcW w:w="1296"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比选人：</w:t>
            </w:r>
            <w:r w:rsidRPr="00D249D1">
              <w:rPr>
                <w:rFonts w:ascii="宋体" w:hAnsi="宋体" w:cs="MingLiU"/>
                <w:snapToGrid w:val="0"/>
              </w:rPr>
              <w:t xml:space="preserve"> </w:t>
            </w:r>
          </w:p>
        </w:tc>
        <w:tc>
          <w:tcPr>
            <w:tcW w:w="3599"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重庆两江新区水土高新技术产业园建设投资有限公司</w:t>
            </w:r>
          </w:p>
        </w:tc>
        <w:tc>
          <w:tcPr>
            <w:tcW w:w="1260"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招标代理机构：</w:t>
            </w:r>
          </w:p>
        </w:tc>
        <w:tc>
          <w:tcPr>
            <w:tcW w:w="2781"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重庆赛迪工程咨询有限公司</w:t>
            </w:r>
          </w:p>
        </w:tc>
      </w:tr>
      <w:tr w:rsidR="00762C93" w:rsidRPr="00D249D1" w:rsidTr="00AC5F2D">
        <w:trPr>
          <w:trHeight w:val="687"/>
          <w:jc w:val="center"/>
        </w:trPr>
        <w:tc>
          <w:tcPr>
            <w:tcW w:w="1296"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地  址：</w:t>
            </w:r>
          </w:p>
        </w:tc>
        <w:tc>
          <w:tcPr>
            <w:tcW w:w="3599"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重庆两江新区水土高新技术产业园</w:t>
            </w:r>
          </w:p>
        </w:tc>
        <w:tc>
          <w:tcPr>
            <w:tcW w:w="1260"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地  址：</w:t>
            </w:r>
          </w:p>
        </w:tc>
        <w:tc>
          <w:tcPr>
            <w:tcW w:w="2781"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重庆市渝中区双钢路1号</w:t>
            </w:r>
          </w:p>
        </w:tc>
      </w:tr>
      <w:tr w:rsidR="00762C93" w:rsidRPr="00D249D1" w:rsidTr="00AC5F2D">
        <w:trPr>
          <w:trHeight w:val="375"/>
          <w:jc w:val="center"/>
        </w:trPr>
        <w:tc>
          <w:tcPr>
            <w:tcW w:w="1296"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联系人：</w:t>
            </w:r>
          </w:p>
        </w:tc>
        <w:tc>
          <w:tcPr>
            <w:tcW w:w="3599"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周老师</w:t>
            </w:r>
          </w:p>
        </w:tc>
        <w:tc>
          <w:tcPr>
            <w:tcW w:w="1260"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联系人：</w:t>
            </w:r>
          </w:p>
        </w:tc>
        <w:tc>
          <w:tcPr>
            <w:tcW w:w="2781"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 xml:space="preserve"> 张老师</w:t>
            </w:r>
          </w:p>
        </w:tc>
      </w:tr>
      <w:tr w:rsidR="00762C93" w:rsidRPr="00D249D1" w:rsidTr="00AC5F2D">
        <w:trPr>
          <w:trHeight w:val="375"/>
          <w:jc w:val="center"/>
        </w:trPr>
        <w:tc>
          <w:tcPr>
            <w:tcW w:w="1296"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电  话：</w:t>
            </w:r>
          </w:p>
        </w:tc>
        <w:tc>
          <w:tcPr>
            <w:tcW w:w="3599"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023-60313543</w:t>
            </w:r>
          </w:p>
        </w:tc>
        <w:tc>
          <w:tcPr>
            <w:tcW w:w="1260"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rPr>
            </w:pPr>
            <w:r w:rsidRPr="00D249D1">
              <w:rPr>
                <w:rFonts w:ascii="宋体" w:hAnsi="宋体" w:hint="eastAsia"/>
              </w:rPr>
              <w:t>电  话：</w:t>
            </w:r>
          </w:p>
        </w:tc>
        <w:tc>
          <w:tcPr>
            <w:tcW w:w="2781"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rPr>
            </w:pPr>
            <w:r w:rsidRPr="00D249D1">
              <w:rPr>
                <w:rFonts w:ascii="宋体" w:hAnsi="宋体"/>
              </w:rPr>
              <w:t xml:space="preserve"> </w:t>
            </w:r>
            <w:r w:rsidRPr="00D249D1">
              <w:rPr>
                <w:rFonts w:ascii="宋体" w:hAnsi="宋体" w:cs="MingLiU" w:hint="eastAsia"/>
                <w:snapToGrid w:val="0"/>
                <w:kern w:val="0"/>
                <w:szCs w:val="21"/>
              </w:rPr>
              <w:t>023-63548483</w:t>
            </w:r>
          </w:p>
        </w:tc>
      </w:tr>
      <w:tr w:rsidR="00762C93" w:rsidRPr="00D249D1" w:rsidTr="00AC5F2D">
        <w:trPr>
          <w:trHeight w:val="375"/>
          <w:jc w:val="center"/>
        </w:trPr>
        <w:tc>
          <w:tcPr>
            <w:tcW w:w="1296"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cs="MingLiU"/>
                <w:snapToGrid w:val="0"/>
              </w:rPr>
            </w:pPr>
            <w:r w:rsidRPr="00D249D1">
              <w:rPr>
                <w:rFonts w:ascii="宋体" w:hAnsi="宋体" w:cs="MingLiU" w:hint="eastAsia"/>
                <w:snapToGrid w:val="0"/>
              </w:rPr>
              <w:t>传  真：</w:t>
            </w:r>
          </w:p>
        </w:tc>
        <w:tc>
          <w:tcPr>
            <w:tcW w:w="3599"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cs="MingLiU"/>
                <w:snapToGrid w:val="0"/>
              </w:rPr>
            </w:pPr>
            <w:r w:rsidRPr="00D249D1">
              <w:rPr>
                <w:rFonts w:ascii="宋体" w:hAnsi="宋体" w:cs="MingLiU" w:hint="eastAsia"/>
                <w:snapToGrid w:val="0"/>
              </w:rPr>
              <w:t>023-68235777</w:t>
            </w:r>
          </w:p>
        </w:tc>
        <w:tc>
          <w:tcPr>
            <w:tcW w:w="1260" w:type="dxa"/>
            <w:vAlign w:val="center"/>
          </w:tcPr>
          <w:p w:rsidR="00762C93" w:rsidRPr="00D249D1" w:rsidRDefault="008837FE">
            <w:pPr>
              <w:tabs>
                <w:tab w:val="left" w:pos="5140"/>
                <w:tab w:val="left" w:pos="8520"/>
              </w:tabs>
              <w:autoSpaceDE w:val="0"/>
              <w:autoSpaceDN w:val="0"/>
              <w:adjustRightInd w:val="0"/>
              <w:snapToGrid w:val="0"/>
              <w:spacing w:line="300" w:lineRule="exact"/>
              <w:jc w:val="center"/>
              <w:rPr>
                <w:rFonts w:ascii="宋体" w:hAnsi="宋体"/>
              </w:rPr>
            </w:pPr>
            <w:r w:rsidRPr="00D249D1">
              <w:rPr>
                <w:rFonts w:ascii="宋体" w:hAnsi="宋体" w:hint="eastAsia"/>
              </w:rPr>
              <w:t>传  真：</w:t>
            </w:r>
          </w:p>
        </w:tc>
        <w:tc>
          <w:tcPr>
            <w:tcW w:w="2781" w:type="dxa"/>
            <w:vAlign w:val="center"/>
          </w:tcPr>
          <w:p w:rsidR="00762C93" w:rsidRPr="00D249D1" w:rsidRDefault="008837FE">
            <w:pPr>
              <w:tabs>
                <w:tab w:val="left" w:pos="5140"/>
                <w:tab w:val="left" w:pos="8520"/>
              </w:tabs>
              <w:autoSpaceDE w:val="0"/>
              <w:autoSpaceDN w:val="0"/>
              <w:adjustRightInd w:val="0"/>
              <w:snapToGrid w:val="0"/>
              <w:spacing w:line="300" w:lineRule="exact"/>
              <w:rPr>
                <w:rFonts w:ascii="宋体" w:hAnsi="宋体"/>
              </w:rPr>
            </w:pPr>
            <w:r w:rsidRPr="00D249D1">
              <w:rPr>
                <w:rFonts w:ascii="宋体" w:hAnsi="宋体"/>
              </w:rPr>
              <w:t xml:space="preserve"> </w:t>
            </w:r>
            <w:r w:rsidRPr="00D249D1">
              <w:rPr>
                <w:rFonts w:ascii="宋体" w:hAnsi="宋体" w:hint="eastAsia"/>
              </w:rPr>
              <w:t>023-63548795</w:t>
            </w:r>
          </w:p>
        </w:tc>
      </w:tr>
    </w:tbl>
    <w:p w:rsidR="00762C93" w:rsidRPr="00D249D1" w:rsidRDefault="008837FE">
      <w:pPr>
        <w:autoSpaceDE w:val="0"/>
        <w:autoSpaceDN w:val="0"/>
        <w:adjustRightInd w:val="0"/>
        <w:snapToGrid w:val="0"/>
        <w:spacing w:line="440" w:lineRule="exact"/>
        <w:ind w:firstLineChars="1860" w:firstLine="3906"/>
        <w:jc w:val="right"/>
        <w:rPr>
          <w:rFonts w:ascii="宋体" w:hAnsi="宋体"/>
          <w:snapToGrid w:val="0"/>
          <w:kern w:val="0"/>
          <w:szCs w:val="21"/>
        </w:rPr>
      </w:pPr>
      <w:r w:rsidRPr="00D249D1">
        <w:rPr>
          <w:rFonts w:ascii="宋体" w:hAnsi="宋体"/>
          <w:snapToGrid w:val="0"/>
          <w:kern w:val="0"/>
          <w:szCs w:val="21"/>
        </w:rPr>
        <w:br w:type="page"/>
      </w:r>
      <w:bookmarkStart w:id="76" w:name="_Toc287620674"/>
      <w:bookmarkStart w:id="77" w:name="_Toc287607735"/>
      <w:bookmarkStart w:id="78" w:name="_Toc224103306"/>
      <w:bookmarkStart w:id="79" w:name="_Toc430530423"/>
    </w:p>
    <w:p w:rsidR="00762C93" w:rsidRPr="00D249D1" w:rsidRDefault="008837FE">
      <w:pPr>
        <w:pStyle w:val="1"/>
        <w:spacing w:line="360" w:lineRule="auto"/>
        <w:jc w:val="center"/>
        <w:rPr>
          <w:rFonts w:ascii="宋体" w:hAnsi="宋体"/>
          <w:bCs w:val="0"/>
          <w:snapToGrid w:val="0"/>
          <w:kern w:val="0"/>
        </w:rPr>
      </w:pPr>
      <w:bookmarkStart w:id="80" w:name="_Toc287607744"/>
      <w:bookmarkStart w:id="81" w:name="_Toc287620683"/>
      <w:bookmarkStart w:id="82" w:name="_Toc224103315"/>
      <w:bookmarkStart w:id="83" w:name="_Toc430530432"/>
      <w:bookmarkStart w:id="84" w:name="_Toc81551650"/>
      <w:bookmarkEnd w:id="76"/>
      <w:bookmarkEnd w:id="77"/>
      <w:bookmarkEnd w:id="78"/>
      <w:bookmarkEnd w:id="79"/>
      <w:r w:rsidRPr="00D249D1">
        <w:rPr>
          <w:rFonts w:ascii="宋体" w:hAnsi="宋体"/>
          <w:snapToGrid w:val="0"/>
          <w:kern w:val="0"/>
        </w:rPr>
        <w:lastRenderedPageBreak/>
        <w:t>第二章  竞标人须知</w:t>
      </w:r>
      <w:bookmarkStart w:id="85" w:name="_Toc224103316"/>
      <w:bookmarkStart w:id="86" w:name="_Toc287607745"/>
      <w:bookmarkStart w:id="87" w:name="_Toc287620684"/>
      <w:bookmarkStart w:id="88" w:name="_Toc430530433"/>
      <w:bookmarkStart w:id="89" w:name="_Toc277082551"/>
      <w:bookmarkEnd w:id="80"/>
      <w:bookmarkEnd w:id="81"/>
      <w:bookmarkEnd w:id="82"/>
      <w:bookmarkEnd w:id="83"/>
      <w:bookmarkEnd w:id="84"/>
    </w:p>
    <w:p w:rsidR="00762C93" w:rsidRPr="00D249D1" w:rsidRDefault="008837FE">
      <w:pPr>
        <w:pStyle w:val="20"/>
        <w:spacing w:before="100" w:after="100" w:line="360" w:lineRule="auto"/>
        <w:rPr>
          <w:rFonts w:ascii="宋体" w:hAnsi="宋体"/>
        </w:rPr>
      </w:pPr>
      <w:bookmarkStart w:id="90" w:name="_Toc509218708"/>
      <w:bookmarkStart w:id="91" w:name="_Toc81551651"/>
      <w:r w:rsidRPr="00D249D1">
        <w:rPr>
          <w:rFonts w:ascii="宋体" w:hAnsi="宋体" w:hint="eastAsia"/>
        </w:rPr>
        <w:t>竞标人须知前附表</w:t>
      </w:r>
      <w:bookmarkEnd w:id="85"/>
      <w:bookmarkEnd w:id="86"/>
      <w:bookmarkEnd w:id="87"/>
      <w:bookmarkEnd w:id="88"/>
      <w:bookmarkEnd w:id="89"/>
      <w:bookmarkEnd w:id="90"/>
      <w:bookmarkEnd w:id="91"/>
    </w:p>
    <w:p w:rsidR="00762C93" w:rsidRPr="00D249D1" w:rsidRDefault="008837FE">
      <w:pPr>
        <w:spacing w:line="360" w:lineRule="auto"/>
        <w:ind w:firstLineChars="200" w:firstLine="420"/>
        <w:rPr>
          <w:rFonts w:ascii="宋体" w:hAnsi="宋体"/>
          <w:szCs w:val="21"/>
        </w:rPr>
      </w:pPr>
      <w:r w:rsidRPr="00D249D1">
        <w:rPr>
          <w:rFonts w:ascii="宋体" w:hAnsi="宋体"/>
          <w:szCs w:val="21"/>
        </w:rPr>
        <w:t>正文内容不允许修改。若竞标人须知前附表与正文不一致的地方，以竞标人须知前附表为准。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5"/>
        <w:gridCol w:w="1701"/>
        <w:gridCol w:w="6763"/>
      </w:tblGrid>
      <w:tr w:rsidR="00762C93" w:rsidRPr="00D249D1" w:rsidTr="00406E2C">
        <w:trPr>
          <w:trHeight w:val="529"/>
          <w:tblHeader/>
          <w:jc w:val="center"/>
        </w:trPr>
        <w:tc>
          <w:tcPr>
            <w:tcW w:w="1005" w:type="dxa"/>
            <w:vAlign w:val="center"/>
          </w:tcPr>
          <w:p w:rsidR="00762C93" w:rsidRPr="00D249D1" w:rsidRDefault="008837FE" w:rsidP="00406E2C">
            <w:pPr>
              <w:snapToGrid w:val="0"/>
              <w:spacing w:line="400" w:lineRule="exact"/>
              <w:jc w:val="center"/>
              <w:rPr>
                <w:rFonts w:ascii="宋体" w:hAnsi="宋体"/>
                <w:b/>
                <w:kern w:val="0"/>
                <w:szCs w:val="21"/>
              </w:rPr>
            </w:pPr>
            <w:r w:rsidRPr="00D249D1">
              <w:rPr>
                <w:rFonts w:ascii="宋体" w:hAnsi="宋体"/>
                <w:b/>
                <w:kern w:val="0"/>
                <w:szCs w:val="21"/>
              </w:rPr>
              <w:t>条款号</w:t>
            </w:r>
          </w:p>
        </w:tc>
        <w:tc>
          <w:tcPr>
            <w:tcW w:w="1701" w:type="dxa"/>
            <w:vAlign w:val="center"/>
          </w:tcPr>
          <w:p w:rsidR="00762C93" w:rsidRPr="00D249D1" w:rsidRDefault="008837FE">
            <w:pPr>
              <w:snapToGrid w:val="0"/>
              <w:spacing w:line="400" w:lineRule="exact"/>
              <w:jc w:val="center"/>
              <w:rPr>
                <w:rFonts w:ascii="宋体" w:hAnsi="宋体"/>
                <w:b/>
                <w:kern w:val="0"/>
                <w:szCs w:val="21"/>
              </w:rPr>
            </w:pPr>
            <w:r w:rsidRPr="00D249D1">
              <w:rPr>
                <w:rFonts w:ascii="宋体" w:hAnsi="宋体"/>
                <w:b/>
                <w:kern w:val="0"/>
                <w:szCs w:val="21"/>
              </w:rPr>
              <w:t>条款名称</w:t>
            </w:r>
          </w:p>
        </w:tc>
        <w:tc>
          <w:tcPr>
            <w:tcW w:w="6763" w:type="dxa"/>
            <w:vAlign w:val="center"/>
          </w:tcPr>
          <w:p w:rsidR="00762C93" w:rsidRPr="00D249D1" w:rsidRDefault="008837FE" w:rsidP="00406E2C">
            <w:pPr>
              <w:snapToGrid w:val="0"/>
              <w:spacing w:line="400" w:lineRule="exact"/>
              <w:jc w:val="center"/>
              <w:rPr>
                <w:rFonts w:ascii="宋体" w:hAnsi="宋体"/>
                <w:b/>
                <w:kern w:val="0"/>
                <w:szCs w:val="21"/>
              </w:rPr>
            </w:pPr>
            <w:r w:rsidRPr="00D249D1">
              <w:rPr>
                <w:rFonts w:ascii="宋体" w:hAnsi="宋体"/>
                <w:b/>
                <w:kern w:val="0"/>
                <w:szCs w:val="21"/>
              </w:rPr>
              <w:t>编列内容</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1.1.2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比选人</w:t>
            </w:r>
          </w:p>
        </w:tc>
        <w:tc>
          <w:tcPr>
            <w:tcW w:w="6763" w:type="dxa"/>
            <w:vAlign w:val="center"/>
          </w:tcPr>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比选人：重庆两江新区水土高新技术产业园建设投资有限公司</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地  址：重庆两江新区水土高新技术产业园</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联系人：</w:t>
            </w:r>
            <w:r w:rsidR="00F74D3D" w:rsidRPr="00D249D1">
              <w:rPr>
                <w:rFonts w:ascii="宋体" w:hAnsi="宋体" w:cs="MingLiU" w:hint="eastAsia"/>
                <w:snapToGrid w:val="0"/>
              </w:rPr>
              <w:t>周老师</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电  话：023-60313543</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传  真：023-68235777</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1.1.3</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代理机构</w:t>
            </w:r>
          </w:p>
        </w:tc>
        <w:tc>
          <w:tcPr>
            <w:tcW w:w="6763" w:type="dxa"/>
            <w:vAlign w:val="center"/>
          </w:tcPr>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代理机构：</w:t>
            </w:r>
            <w:r w:rsidRPr="00D249D1">
              <w:rPr>
                <w:rFonts w:ascii="宋体" w:hAnsi="宋体" w:cs="MingLiU" w:hint="eastAsia"/>
                <w:snapToGrid w:val="0"/>
              </w:rPr>
              <w:t>重庆赛迪工程咨询有限公司</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地址：</w:t>
            </w:r>
            <w:r w:rsidRPr="00D249D1">
              <w:rPr>
                <w:rFonts w:ascii="宋体" w:hAnsi="宋体" w:cs="MingLiU" w:hint="eastAsia"/>
                <w:snapToGrid w:val="0"/>
              </w:rPr>
              <w:t>重庆市渝中区双钢路1号</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联系人：张老师</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电话：</w:t>
            </w:r>
            <w:r w:rsidRPr="00D249D1">
              <w:rPr>
                <w:rFonts w:ascii="宋体" w:hAnsi="宋体" w:hint="eastAsia"/>
              </w:rPr>
              <w:t>023-63548483</w:t>
            </w:r>
            <w:r w:rsidRPr="00D249D1">
              <w:rPr>
                <w:rFonts w:ascii="宋体" w:hAnsi="宋体"/>
                <w:kern w:val="0"/>
                <w:szCs w:val="21"/>
              </w:rPr>
              <w:t xml:space="preserve"> </w:t>
            </w:r>
          </w:p>
          <w:p w:rsidR="00762C93" w:rsidRPr="00D249D1" w:rsidRDefault="008837FE">
            <w:pPr>
              <w:snapToGrid w:val="0"/>
              <w:spacing w:line="400" w:lineRule="exact"/>
              <w:rPr>
                <w:rFonts w:ascii="宋体" w:hAnsi="宋体"/>
                <w:kern w:val="0"/>
                <w:szCs w:val="21"/>
              </w:rPr>
            </w:pPr>
            <w:r w:rsidRPr="00D249D1">
              <w:rPr>
                <w:rFonts w:ascii="宋体" w:hAnsi="宋体" w:hint="eastAsia"/>
                <w:kern w:val="0"/>
                <w:szCs w:val="21"/>
              </w:rPr>
              <w:t>传  真：</w:t>
            </w:r>
            <w:r w:rsidRPr="00D249D1">
              <w:rPr>
                <w:rFonts w:ascii="宋体" w:hAnsi="宋体" w:hint="eastAsia"/>
                <w:snapToGrid w:val="0"/>
                <w:kern w:val="0"/>
                <w:szCs w:val="21"/>
              </w:rPr>
              <w:t>023-63548795</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1.1.4</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项目名称</w:t>
            </w:r>
          </w:p>
        </w:tc>
        <w:tc>
          <w:tcPr>
            <w:tcW w:w="6763" w:type="dxa"/>
          </w:tcPr>
          <w:p w:rsidR="00762C93" w:rsidRPr="00D249D1" w:rsidRDefault="008837FE">
            <w:pPr>
              <w:snapToGrid w:val="0"/>
              <w:spacing w:line="400" w:lineRule="exact"/>
              <w:jc w:val="left"/>
              <w:rPr>
                <w:rFonts w:ascii="宋体" w:hAnsi="宋体"/>
                <w:kern w:val="0"/>
                <w:szCs w:val="21"/>
              </w:rPr>
            </w:pPr>
            <w:r w:rsidRPr="00D249D1">
              <w:rPr>
                <w:rFonts w:ascii="宋体" w:hAnsi="宋体" w:hint="eastAsia"/>
                <w:kern w:val="0"/>
                <w:szCs w:val="21"/>
              </w:rPr>
              <w:t>水土园区交安设施品质提升建设工程（泰和路-云武路路口、兴源大道-云福路路口）</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1.1.5</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建设地点</w:t>
            </w:r>
          </w:p>
        </w:tc>
        <w:tc>
          <w:tcPr>
            <w:tcW w:w="6763" w:type="dxa"/>
          </w:tcPr>
          <w:p w:rsidR="00762C93" w:rsidRPr="00D249D1" w:rsidRDefault="008837FE">
            <w:pPr>
              <w:snapToGrid w:val="0"/>
              <w:spacing w:line="400" w:lineRule="exact"/>
              <w:jc w:val="left"/>
              <w:rPr>
                <w:rFonts w:ascii="宋体" w:hAnsi="宋体"/>
                <w:kern w:val="0"/>
                <w:szCs w:val="21"/>
              </w:rPr>
            </w:pPr>
            <w:r w:rsidRPr="00D249D1">
              <w:rPr>
                <w:rFonts w:ascii="宋体" w:hAnsi="宋体" w:hint="eastAsia"/>
                <w:kern w:val="0"/>
                <w:szCs w:val="21"/>
              </w:rPr>
              <w:t>重庆两江新区水土高新技术产业园</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1.1.6</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建设规模</w:t>
            </w:r>
          </w:p>
        </w:tc>
        <w:tc>
          <w:tcPr>
            <w:tcW w:w="6763" w:type="dxa"/>
            <w:vAlign w:val="center"/>
          </w:tcPr>
          <w:p w:rsidR="00762C93" w:rsidRPr="00D249D1" w:rsidRDefault="008837FE">
            <w:pPr>
              <w:tabs>
                <w:tab w:val="left" w:pos="3840"/>
                <w:tab w:val="left" w:pos="5300"/>
              </w:tabs>
              <w:autoSpaceDE w:val="0"/>
              <w:autoSpaceDN w:val="0"/>
              <w:adjustRightInd w:val="0"/>
              <w:snapToGrid w:val="0"/>
              <w:spacing w:line="460" w:lineRule="exact"/>
              <w:ind w:firstLineChars="200" w:firstLine="420"/>
              <w:rPr>
                <w:rFonts w:ascii="宋体" w:hAnsi="宋体"/>
                <w:i/>
                <w:snapToGrid w:val="0"/>
                <w:kern w:val="0"/>
                <w:szCs w:val="21"/>
              </w:rPr>
            </w:pPr>
            <w:r w:rsidRPr="00D249D1">
              <w:rPr>
                <w:rFonts w:ascii="宋体" w:hAnsi="宋体" w:hint="eastAsia"/>
                <w:snapToGrid w:val="0"/>
                <w:kern w:val="0"/>
                <w:szCs w:val="21"/>
              </w:rPr>
              <w:t>建设内容包括交通标志合杆改造、 增加标线、交通标志的拆除、移动等。</w:t>
            </w:r>
          </w:p>
        </w:tc>
      </w:tr>
      <w:tr w:rsidR="00762C93" w:rsidRPr="00D249D1" w:rsidTr="00406E2C">
        <w:trPr>
          <w:trHeight w:val="604"/>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1.2.1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资金来源</w:t>
            </w:r>
          </w:p>
        </w:tc>
        <w:tc>
          <w:tcPr>
            <w:tcW w:w="6763" w:type="dxa"/>
            <w:vAlign w:val="center"/>
          </w:tcPr>
          <w:p w:rsidR="00762C93" w:rsidRPr="00D249D1" w:rsidRDefault="008837FE">
            <w:pPr>
              <w:snapToGrid w:val="0"/>
              <w:spacing w:line="400" w:lineRule="exact"/>
              <w:rPr>
                <w:rFonts w:ascii="宋体" w:hAnsi="宋体"/>
                <w:szCs w:val="21"/>
              </w:rPr>
            </w:pPr>
            <w:r w:rsidRPr="00D249D1">
              <w:rPr>
                <w:rFonts w:ascii="宋体" w:hAnsi="宋体" w:hint="eastAsia"/>
                <w:szCs w:val="21"/>
              </w:rPr>
              <w:t>业主自筹</w:t>
            </w:r>
          </w:p>
        </w:tc>
      </w:tr>
      <w:tr w:rsidR="00762C93" w:rsidRPr="00D249D1" w:rsidTr="00406E2C">
        <w:trPr>
          <w:trHeight w:val="556"/>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1.2.2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出资比例</w:t>
            </w:r>
          </w:p>
        </w:tc>
        <w:tc>
          <w:tcPr>
            <w:tcW w:w="6763" w:type="dxa"/>
            <w:vAlign w:val="center"/>
          </w:tcPr>
          <w:p w:rsidR="00762C93" w:rsidRPr="00D249D1" w:rsidRDefault="008837FE">
            <w:pPr>
              <w:snapToGrid w:val="0"/>
              <w:spacing w:line="400" w:lineRule="exact"/>
              <w:jc w:val="left"/>
              <w:rPr>
                <w:rFonts w:ascii="宋体" w:hAnsi="宋体"/>
                <w:szCs w:val="21"/>
              </w:rPr>
            </w:pPr>
            <w:r w:rsidRPr="00D249D1">
              <w:rPr>
                <w:rFonts w:ascii="宋体" w:hAnsi="宋体" w:hint="eastAsia"/>
                <w:szCs w:val="21"/>
              </w:rPr>
              <w:t>业主自筹</w:t>
            </w:r>
            <w:r w:rsidRPr="00D249D1">
              <w:rPr>
                <w:rFonts w:ascii="宋体" w:hAnsi="宋体"/>
                <w:szCs w:val="21"/>
              </w:rPr>
              <w:t>100%</w:t>
            </w:r>
          </w:p>
        </w:tc>
      </w:tr>
      <w:tr w:rsidR="00762C93" w:rsidRPr="00D249D1" w:rsidTr="00406E2C">
        <w:trPr>
          <w:trHeight w:val="564"/>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1.2.3</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资金落实情况</w:t>
            </w:r>
          </w:p>
        </w:tc>
        <w:tc>
          <w:tcPr>
            <w:tcW w:w="6763" w:type="dxa"/>
            <w:vAlign w:val="center"/>
          </w:tcPr>
          <w:p w:rsidR="00762C93" w:rsidRPr="00D249D1" w:rsidRDefault="008837FE">
            <w:pPr>
              <w:snapToGrid w:val="0"/>
              <w:spacing w:line="400" w:lineRule="exact"/>
              <w:ind w:firstLineChars="200" w:firstLine="420"/>
              <w:jc w:val="left"/>
              <w:rPr>
                <w:rFonts w:ascii="宋体" w:hAnsi="宋体"/>
                <w:szCs w:val="21"/>
              </w:rPr>
            </w:pPr>
            <w:r w:rsidRPr="00D249D1">
              <w:rPr>
                <w:rFonts w:ascii="宋体" w:hAnsi="宋体" w:hint="eastAsia"/>
                <w:szCs w:val="21"/>
              </w:rPr>
              <w:t>已落实</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1.3.1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招标范围</w:t>
            </w:r>
          </w:p>
        </w:tc>
        <w:tc>
          <w:tcPr>
            <w:tcW w:w="6763" w:type="dxa"/>
            <w:vAlign w:val="center"/>
          </w:tcPr>
          <w:p w:rsidR="00762C93" w:rsidRPr="00D249D1" w:rsidRDefault="008837FE">
            <w:pPr>
              <w:snapToGrid w:val="0"/>
              <w:spacing w:line="400" w:lineRule="exact"/>
              <w:ind w:firstLineChars="200" w:firstLine="420"/>
              <w:rPr>
                <w:rFonts w:ascii="宋体" w:hAnsi="宋体"/>
                <w:i/>
                <w:szCs w:val="21"/>
              </w:rPr>
            </w:pPr>
            <w:r w:rsidRPr="00D249D1">
              <w:rPr>
                <w:rFonts w:ascii="宋体" w:hAnsi="宋体" w:hint="eastAsia"/>
                <w:snapToGrid w:val="0"/>
                <w:kern w:val="0"/>
                <w:szCs w:val="21"/>
              </w:rPr>
              <w:t>建设内容包括交通标志合杆改造、 增加标线、交通标志的拆除、移动等。</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1.3.2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计划工期</w:t>
            </w:r>
          </w:p>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缺陷责任期</w:t>
            </w:r>
          </w:p>
        </w:tc>
        <w:tc>
          <w:tcPr>
            <w:tcW w:w="6763" w:type="dxa"/>
            <w:vAlign w:val="center"/>
          </w:tcPr>
          <w:p w:rsidR="00762C93" w:rsidRPr="00D249D1" w:rsidRDefault="008837FE" w:rsidP="00406E2C">
            <w:pPr>
              <w:snapToGrid w:val="0"/>
              <w:spacing w:line="400" w:lineRule="exact"/>
              <w:ind w:firstLineChars="200" w:firstLine="420"/>
              <w:rPr>
                <w:rFonts w:ascii="宋体" w:hAnsi="宋体"/>
                <w:kern w:val="0"/>
                <w:szCs w:val="21"/>
              </w:rPr>
            </w:pPr>
            <w:r w:rsidRPr="00D249D1">
              <w:rPr>
                <w:rFonts w:ascii="宋体" w:hAnsi="宋体"/>
                <w:kern w:val="0"/>
                <w:szCs w:val="21"/>
              </w:rPr>
              <w:t>工期</w:t>
            </w:r>
            <w:r w:rsidRPr="00D249D1">
              <w:rPr>
                <w:rFonts w:ascii="宋体" w:hAnsi="宋体"/>
                <w:kern w:val="0"/>
                <w:szCs w:val="21"/>
                <w:u w:val="single"/>
              </w:rPr>
              <w:t>60</w:t>
            </w:r>
            <w:r w:rsidRPr="00D249D1">
              <w:rPr>
                <w:rFonts w:ascii="宋体" w:hAnsi="宋体" w:hint="eastAsia"/>
                <w:kern w:val="0"/>
                <w:szCs w:val="21"/>
              </w:rPr>
              <w:t>日历天，</w:t>
            </w:r>
            <w:r w:rsidRPr="00D249D1">
              <w:rPr>
                <w:rFonts w:ascii="宋体" w:hAnsi="宋体" w:hint="eastAsia"/>
                <w:snapToGrid w:val="0"/>
                <w:kern w:val="0"/>
                <w:szCs w:val="21"/>
              </w:rPr>
              <w:t>缺陷责任期</w:t>
            </w:r>
            <w:r w:rsidRPr="00D249D1">
              <w:rPr>
                <w:rFonts w:ascii="宋体" w:hAnsi="宋体"/>
                <w:snapToGrid w:val="0"/>
                <w:kern w:val="0"/>
                <w:szCs w:val="21"/>
                <w:u w:val="single"/>
              </w:rPr>
              <w:t>24</w:t>
            </w:r>
            <w:r w:rsidRPr="00D249D1">
              <w:rPr>
                <w:rFonts w:ascii="宋体" w:hAnsi="宋体" w:hint="eastAsia"/>
                <w:snapToGrid w:val="0"/>
                <w:kern w:val="0"/>
                <w:szCs w:val="21"/>
              </w:rPr>
              <w:t>个月。</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1.3.3</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质量要求</w:t>
            </w:r>
          </w:p>
        </w:tc>
        <w:tc>
          <w:tcPr>
            <w:tcW w:w="6763" w:type="dxa"/>
            <w:vAlign w:val="center"/>
          </w:tcPr>
          <w:p w:rsidR="00762C93" w:rsidRPr="00D249D1" w:rsidRDefault="008837FE">
            <w:pPr>
              <w:snapToGrid w:val="0"/>
              <w:spacing w:line="400" w:lineRule="exact"/>
              <w:ind w:firstLineChars="200" w:firstLine="420"/>
              <w:rPr>
                <w:rFonts w:ascii="宋体" w:hAnsi="宋体"/>
                <w:szCs w:val="21"/>
              </w:rPr>
            </w:pPr>
            <w:r w:rsidRPr="00D249D1">
              <w:rPr>
                <w:rFonts w:ascii="宋体" w:hAnsi="宋体"/>
                <w:szCs w:val="21"/>
              </w:rPr>
              <w:t>达到国家和重庆市现行有关施工质量验收规范要求，并达到合格标准</w:t>
            </w:r>
            <w:bookmarkStart w:id="92" w:name="_Hlk67406083"/>
            <w:r w:rsidRPr="00D249D1">
              <w:rPr>
                <w:rFonts w:ascii="宋体" w:hAnsi="宋体"/>
                <w:szCs w:val="21"/>
              </w:rPr>
              <w:t>。</w:t>
            </w:r>
            <w:bookmarkEnd w:id="92"/>
          </w:p>
        </w:tc>
      </w:tr>
      <w:tr w:rsidR="00762C93" w:rsidRPr="00D249D1" w:rsidTr="00406E2C">
        <w:trPr>
          <w:jc w:val="center"/>
        </w:trPr>
        <w:tc>
          <w:tcPr>
            <w:tcW w:w="1005" w:type="dxa"/>
            <w:vAlign w:val="center"/>
          </w:tcPr>
          <w:p w:rsidR="00762C93" w:rsidRPr="00D249D1" w:rsidRDefault="008837FE" w:rsidP="00EC7925">
            <w:pPr>
              <w:snapToGrid w:val="0"/>
              <w:spacing w:line="400" w:lineRule="exact"/>
              <w:jc w:val="center"/>
              <w:rPr>
                <w:rFonts w:ascii="宋体" w:hAnsi="宋体"/>
                <w:kern w:val="0"/>
                <w:szCs w:val="21"/>
              </w:rPr>
            </w:pPr>
            <w:r w:rsidRPr="00D249D1">
              <w:rPr>
                <w:rFonts w:ascii="宋体" w:hAnsi="宋体"/>
                <w:kern w:val="0"/>
                <w:szCs w:val="21"/>
              </w:rPr>
              <w:lastRenderedPageBreak/>
              <w:t>1.4.1</w:t>
            </w:r>
          </w:p>
        </w:tc>
        <w:tc>
          <w:tcPr>
            <w:tcW w:w="1701" w:type="dxa"/>
            <w:vAlign w:val="center"/>
          </w:tcPr>
          <w:p w:rsidR="00762C93" w:rsidRPr="00D249D1" w:rsidRDefault="008837FE" w:rsidP="00EC7925">
            <w:pPr>
              <w:snapToGrid w:val="0"/>
              <w:spacing w:line="400" w:lineRule="exact"/>
              <w:jc w:val="center"/>
              <w:rPr>
                <w:rFonts w:ascii="宋体" w:hAnsi="宋体"/>
                <w:kern w:val="0"/>
                <w:szCs w:val="21"/>
              </w:rPr>
            </w:pPr>
            <w:r w:rsidRPr="00D249D1">
              <w:rPr>
                <w:rFonts w:ascii="宋体" w:hAnsi="宋体"/>
                <w:kern w:val="0"/>
                <w:szCs w:val="21"/>
              </w:rPr>
              <w:t>竞标人资质条件、能力和信誉</w:t>
            </w:r>
          </w:p>
        </w:tc>
        <w:tc>
          <w:tcPr>
            <w:tcW w:w="6763" w:type="dxa"/>
            <w:vAlign w:val="center"/>
          </w:tcPr>
          <w:p w:rsidR="00762C93" w:rsidRPr="00D249D1" w:rsidRDefault="008837FE">
            <w:pPr>
              <w:autoSpaceDE w:val="0"/>
              <w:autoSpaceDN w:val="0"/>
              <w:adjustRightInd w:val="0"/>
              <w:snapToGrid w:val="0"/>
              <w:spacing w:line="400" w:lineRule="exact"/>
              <w:ind w:firstLineChars="200" w:firstLine="420"/>
              <w:rPr>
                <w:rFonts w:ascii="宋体" w:hAnsi="宋体"/>
                <w:szCs w:val="21"/>
              </w:rPr>
            </w:pPr>
            <w:bookmarkStart w:id="93" w:name="OLE_LINK1"/>
            <w:r w:rsidRPr="00D249D1">
              <w:rPr>
                <w:rFonts w:ascii="宋体" w:hAnsi="宋体"/>
                <w:szCs w:val="21"/>
              </w:rPr>
              <w:t>本工程施工</w:t>
            </w:r>
            <w:r w:rsidRPr="00D249D1">
              <w:rPr>
                <w:rFonts w:ascii="宋体" w:hAnsi="宋体" w:hint="eastAsia"/>
                <w:szCs w:val="21"/>
              </w:rPr>
              <w:t>比选</w:t>
            </w:r>
            <w:r w:rsidRPr="00D249D1">
              <w:rPr>
                <w:rFonts w:ascii="宋体" w:hAnsi="宋体"/>
                <w:szCs w:val="21"/>
              </w:rPr>
              <w:t>实行资格后审，竞标人应</w:t>
            </w:r>
            <w:bookmarkStart w:id="94" w:name="一是"/>
            <w:bookmarkEnd w:id="94"/>
            <w:r w:rsidRPr="00D249D1">
              <w:rPr>
                <w:rFonts w:ascii="宋体" w:hAnsi="宋体"/>
                <w:szCs w:val="21"/>
              </w:rPr>
              <w:t>具备以下资格条件：</w:t>
            </w:r>
          </w:p>
          <w:bookmarkEnd w:id="93"/>
          <w:p w:rsidR="00762C93" w:rsidRPr="00D249D1" w:rsidRDefault="008837FE">
            <w:pPr>
              <w:autoSpaceDE w:val="0"/>
              <w:autoSpaceDN w:val="0"/>
              <w:adjustRightInd w:val="0"/>
              <w:snapToGrid w:val="0"/>
              <w:spacing w:line="400" w:lineRule="exact"/>
              <w:ind w:firstLineChars="200" w:firstLine="422"/>
              <w:rPr>
                <w:rFonts w:ascii="宋体" w:hAnsi="宋体"/>
                <w:b/>
                <w:szCs w:val="21"/>
              </w:rPr>
            </w:pPr>
            <w:r w:rsidRPr="00D249D1">
              <w:rPr>
                <w:rFonts w:ascii="宋体" w:hAnsi="宋体"/>
                <w:b/>
                <w:szCs w:val="21"/>
              </w:rPr>
              <w:t>1.资质条件、营业执照及安全生产条件</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szCs w:val="21"/>
              </w:rPr>
              <w:t>（1）</w:t>
            </w:r>
            <w:r w:rsidRPr="00D249D1">
              <w:rPr>
                <w:rFonts w:ascii="宋体" w:hAnsi="宋体" w:hint="eastAsia"/>
                <w:snapToGrid w:val="0"/>
                <w:kern w:val="0"/>
                <w:szCs w:val="21"/>
              </w:rPr>
              <w:t>本次比选要求比选申请人具备建设行政主管部门颁发的公路工程施工总承包三级及以上资质或公路交通工程（公路机电工程）二级资质及以上资质。</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hint="eastAsia"/>
                <w:szCs w:val="21"/>
              </w:rPr>
              <w:t>竞标人</w:t>
            </w:r>
            <w:r w:rsidRPr="00D249D1">
              <w:rPr>
                <w:rFonts w:ascii="宋体" w:hAnsi="宋体"/>
                <w:szCs w:val="21"/>
              </w:rPr>
              <w:t>须</w:t>
            </w:r>
            <w:r w:rsidRPr="00D249D1">
              <w:rPr>
                <w:rFonts w:ascii="宋体" w:hAnsi="宋体" w:hint="eastAsia"/>
                <w:szCs w:val="21"/>
              </w:rPr>
              <w:t>在竞标文件资格审查部分</w:t>
            </w:r>
            <w:r w:rsidRPr="00D249D1">
              <w:rPr>
                <w:rFonts w:ascii="宋体" w:hAnsi="宋体"/>
                <w:szCs w:val="21"/>
              </w:rPr>
              <w:t>提供有效的带二维码</w:t>
            </w:r>
            <w:r w:rsidRPr="00D249D1">
              <w:rPr>
                <w:rFonts w:ascii="宋体" w:hAnsi="宋体" w:hint="eastAsia"/>
                <w:szCs w:val="21"/>
              </w:rPr>
              <w:t>标识的资质证书</w:t>
            </w:r>
            <w:r w:rsidRPr="00D249D1">
              <w:rPr>
                <w:rFonts w:ascii="宋体" w:hAnsi="宋体"/>
                <w:szCs w:val="21"/>
              </w:rPr>
              <w:t>复印件</w:t>
            </w:r>
            <w:r w:rsidRPr="00D249D1">
              <w:rPr>
                <w:rFonts w:ascii="宋体" w:hAnsi="宋体" w:hint="eastAsia"/>
                <w:szCs w:val="21"/>
              </w:rPr>
              <w:t>或扫描件</w:t>
            </w:r>
            <w:r w:rsidRPr="00D249D1">
              <w:rPr>
                <w:rFonts w:ascii="宋体" w:hAnsi="宋体"/>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hint="eastAsia"/>
                <w:szCs w:val="21"/>
              </w:rPr>
              <w:t>（2）</w:t>
            </w:r>
            <w:r w:rsidRPr="00D249D1">
              <w:rPr>
                <w:rFonts w:ascii="宋体" w:hAnsi="宋体"/>
                <w:szCs w:val="21"/>
              </w:rPr>
              <w:t>具备有效的营业执照。</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hint="eastAsia"/>
                <w:szCs w:val="21"/>
              </w:rPr>
              <w:t>竞标人</w:t>
            </w:r>
            <w:r w:rsidRPr="00D249D1">
              <w:rPr>
                <w:rFonts w:ascii="宋体" w:hAnsi="宋体"/>
                <w:szCs w:val="21"/>
              </w:rPr>
              <w:t>须</w:t>
            </w:r>
            <w:r w:rsidRPr="00D249D1">
              <w:rPr>
                <w:rFonts w:ascii="宋体" w:hAnsi="宋体" w:hint="eastAsia"/>
                <w:szCs w:val="21"/>
              </w:rPr>
              <w:t>在竞标文件资格审查部分</w:t>
            </w:r>
            <w:r w:rsidRPr="00D249D1">
              <w:rPr>
                <w:rFonts w:ascii="宋体" w:hAnsi="宋体"/>
                <w:szCs w:val="21"/>
              </w:rPr>
              <w:t>提供有效的带二维码</w:t>
            </w:r>
            <w:r w:rsidRPr="00D249D1">
              <w:rPr>
                <w:rFonts w:ascii="宋体" w:hAnsi="宋体" w:hint="eastAsia"/>
                <w:szCs w:val="21"/>
              </w:rPr>
              <w:t>标识</w:t>
            </w:r>
            <w:r w:rsidRPr="00D249D1">
              <w:rPr>
                <w:rFonts w:ascii="宋体" w:hAnsi="宋体"/>
                <w:szCs w:val="21"/>
              </w:rPr>
              <w:t>的营业执照。</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szCs w:val="21"/>
              </w:rPr>
              <w:t>（</w:t>
            </w:r>
            <w:r w:rsidRPr="00D249D1">
              <w:rPr>
                <w:rFonts w:ascii="宋体" w:hAnsi="宋体" w:hint="eastAsia"/>
                <w:szCs w:val="21"/>
              </w:rPr>
              <w:t>3</w:t>
            </w:r>
            <w:r w:rsidRPr="00D249D1">
              <w:rPr>
                <w:rFonts w:ascii="宋体" w:hAnsi="宋体"/>
                <w:szCs w:val="21"/>
              </w:rPr>
              <w:t>）具备建设行政主管部门颁发的有效的安全生产许可证，企业</w:t>
            </w:r>
            <w:r w:rsidRPr="00D249D1">
              <w:rPr>
                <w:rFonts w:ascii="宋体" w:hAnsi="宋体" w:hint="eastAsia"/>
                <w:szCs w:val="21"/>
              </w:rPr>
              <w:t>主要</w:t>
            </w:r>
            <w:r w:rsidRPr="00D249D1">
              <w:rPr>
                <w:rFonts w:ascii="宋体" w:hAnsi="宋体"/>
                <w:szCs w:val="21"/>
              </w:rPr>
              <w:t>负责人、拟担任该项目项目经理和专职安全生产管理人员（即“三类人员”）具备相应的由建设行政主管部门颁发的有效的安全生产考核合格证书</w:t>
            </w:r>
            <w:r w:rsidRPr="00D249D1">
              <w:rPr>
                <w:rFonts w:ascii="宋体" w:hAnsi="宋体" w:hint="eastAsia"/>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hint="eastAsia"/>
                <w:szCs w:val="21"/>
              </w:rPr>
              <w:t>竞标人须在竞标文件资格审查部分提供有效的安全生产许可证</w:t>
            </w:r>
            <w:r w:rsidRPr="00D249D1">
              <w:rPr>
                <w:rFonts w:ascii="宋体" w:hAnsi="宋体"/>
                <w:szCs w:val="21"/>
              </w:rPr>
              <w:t>及安全生产考核合格证书。</w:t>
            </w:r>
          </w:p>
          <w:p w:rsidR="00762C93" w:rsidRPr="00D249D1" w:rsidRDefault="008837FE">
            <w:pPr>
              <w:autoSpaceDE w:val="0"/>
              <w:autoSpaceDN w:val="0"/>
              <w:adjustRightInd w:val="0"/>
              <w:snapToGrid w:val="0"/>
              <w:spacing w:line="400" w:lineRule="exact"/>
              <w:ind w:firstLineChars="200" w:firstLine="422"/>
              <w:rPr>
                <w:rFonts w:ascii="宋体" w:hAnsi="宋体"/>
                <w:b/>
                <w:szCs w:val="21"/>
              </w:rPr>
            </w:pPr>
            <w:r w:rsidRPr="00D249D1">
              <w:rPr>
                <w:rFonts w:ascii="宋体" w:hAnsi="宋体" w:hint="eastAsia"/>
                <w:b/>
                <w:szCs w:val="21"/>
              </w:rPr>
              <w:t>2</w:t>
            </w:r>
            <w:r w:rsidRPr="00D249D1">
              <w:rPr>
                <w:rFonts w:ascii="宋体" w:hAnsi="宋体"/>
                <w:b/>
                <w:szCs w:val="21"/>
              </w:rPr>
              <w:t>.财务要求</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u w:val="single"/>
              </w:rPr>
              <w:t>2018</w:t>
            </w:r>
            <w:r w:rsidRPr="00D249D1">
              <w:rPr>
                <w:rFonts w:ascii="宋体" w:hAnsi="宋体" w:hint="eastAsia"/>
                <w:kern w:val="0"/>
                <w:szCs w:val="21"/>
              </w:rPr>
              <w:t>年、</w:t>
            </w:r>
            <w:r w:rsidRPr="00D249D1">
              <w:rPr>
                <w:rFonts w:ascii="宋体" w:hAnsi="宋体" w:hint="eastAsia"/>
                <w:kern w:val="0"/>
                <w:szCs w:val="21"/>
                <w:u w:val="single"/>
              </w:rPr>
              <w:t>2019</w:t>
            </w:r>
            <w:r w:rsidRPr="00D249D1">
              <w:rPr>
                <w:rFonts w:ascii="宋体" w:hAnsi="宋体" w:hint="eastAsia"/>
                <w:kern w:val="0"/>
                <w:szCs w:val="21"/>
              </w:rPr>
              <w:t>年、</w:t>
            </w:r>
            <w:r w:rsidRPr="00D249D1">
              <w:rPr>
                <w:rFonts w:ascii="宋体" w:hAnsi="宋体" w:hint="eastAsia"/>
                <w:kern w:val="0"/>
                <w:szCs w:val="21"/>
                <w:u w:val="single"/>
              </w:rPr>
              <w:t>2020</w:t>
            </w:r>
            <w:r w:rsidRPr="00D249D1">
              <w:rPr>
                <w:rFonts w:ascii="宋体" w:hAnsi="宋体" w:hint="eastAsia"/>
                <w:kern w:val="0"/>
                <w:szCs w:val="21"/>
              </w:rPr>
              <w:t>年的年度财务状况不亏损。</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竞标人须在竞标文件资格审查部分提供经会计师事务所或审计机构出具的合法有效的财务审计报告及财务报表，财务报表须至少包括现金流量表、资产负债表、利润表。</w:t>
            </w:r>
          </w:p>
          <w:p w:rsidR="00762C93" w:rsidRPr="00D249D1" w:rsidRDefault="008837FE">
            <w:pPr>
              <w:autoSpaceDE w:val="0"/>
              <w:autoSpaceDN w:val="0"/>
              <w:adjustRightInd w:val="0"/>
              <w:snapToGrid w:val="0"/>
              <w:spacing w:line="400" w:lineRule="exact"/>
              <w:ind w:firstLineChars="200" w:firstLine="422"/>
              <w:rPr>
                <w:rFonts w:ascii="宋体" w:hAnsi="宋体"/>
                <w:b/>
                <w:szCs w:val="21"/>
              </w:rPr>
            </w:pPr>
            <w:r w:rsidRPr="00D249D1">
              <w:rPr>
                <w:rFonts w:ascii="宋体" w:hAnsi="宋体" w:hint="eastAsia"/>
                <w:b/>
                <w:szCs w:val="21"/>
              </w:rPr>
              <w:t>3.</w:t>
            </w:r>
            <w:r w:rsidRPr="00D249D1">
              <w:rPr>
                <w:rFonts w:ascii="宋体" w:hAnsi="宋体"/>
                <w:b/>
                <w:szCs w:val="21"/>
              </w:rPr>
              <w:t>业绩要求</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3.1业绩时间要求：</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kern w:val="0"/>
                <w:szCs w:val="21"/>
              </w:rPr>
              <w:t>竞标截止日前</w:t>
            </w:r>
            <w:r w:rsidRPr="00D249D1">
              <w:rPr>
                <w:rFonts w:ascii="宋体" w:hAnsi="宋体" w:hint="eastAsia"/>
                <w:kern w:val="0"/>
                <w:szCs w:val="21"/>
              </w:rPr>
              <w:t>5</w:t>
            </w:r>
            <w:r w:rsidRPr="00D249D1">
              <w:rPr>
                <w:rFonts w:ascii="宋体" w:hAnsi="宋体"/>
                <w:szCs w:val="21"/>
              </w:rPr>
              <w:t>年内</w:t>
            </w:r>
            <w:r w:rsidRPr="00D249D1">
              <w:rPr>
                <w:rFonts w:ascii="宋体" w:hAnsi="宋体" w:hint="eastAsia"/>
                <w:szCs w:val="21"/>
              </w:rPr>
              <w:t>，指</w:t>
            </w:r>
            <w:r w:rsidRPr="00D249D1">
              <w:rPr>
                <w:rFonts w:ascii="宋体" w:hAnsi="宋体" w:hint="eastAsia"/>
                <w:szCs w:val="21"/>
                <w:u w:val="single"/>
              </w:rPr>
              <w:t>2016</w:t>
            </w:r>
            <w:r w:rsidRPr="00D249D1">
              <w:rPr>
                <w:rFonts w:ascii="宋体" w:hAnsi="宋体" w:hint="eastAsia"/>
                <w:szCs w:val="21"/>
              </w:rPr>
              <w:t>年1月1日起至竞标截止日止（以竣工时间为准）具有与本招标工程类似的合格工程1个及以上（类似合格工程指：</w:t>
            </w:r>
            <w:r w:rsidRPr="00D249D1">
              <w:rPr>
                <w:rFonts w:ascii="宋体" w:hAnsi="宋体" w:hint="eastAsia"/>
                <w:snapToGrid w:val="0"/>
                <w:kern w:val="0"/>
                <w:szCs w:val="21"/>
              </w:rPr>
              <w:t>合同金额为 172 万元及以上，且完工验收合格的交通信号系统或电子警察系统或雷达测速系统工程或交通工程或红绿灯工程等类似施工业绩</w:t>
            </w:r>
            <w:r w:rsidRPr="00D249D1">
              <w:rPr>
                <w:rFonts w:ascii="宋体" w:hAnsi="宋体" w:hint="eastAsia"/>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hint="eastAsia"/>
                <w:szCs w:val="21"/>
              </w:rPr>
              <w:t>3.2业绩证明材料要求：</w:t>
            </w:r>
          </w:p>
          <w:p w:rsidR="00762C93" w:rsidRPr="00D249D1" w:rsidRDefault="008837FE" w:rsidP="006B1DB6">
            <w:pPr>
              <w:autoSpaceDE w:val="0"/>
              <w:autoSpaceDN w:val="0"/>
              <w:adjustRightInd w:val="0"/>
              <w:snapToGrid w:val="0"/>
              <w:spacing w:line="400" w:lineRule="exact"/>
              <w:ind w:firstLineChars="198" w:firstLine="416"/>
              <w:rPr>
                <w:rFonts w:ascii="宋体" w:hAnsi="宋体"/>
              </w:rPr>
            </w:pPr>
            <w:r w:rsidRPr="00D249D1">
              <w:rPr>
                <w:rFonts w:ascii="宋体" w:hAnsi="宋体" w:hint="eastAsia"/>
                <w:szCs w:val="21"/>
              </w:rPr>
              <w:t>竞标人须在竞标文件资格审查部分提供该业绩在“全国建筑市场监管公共服务平台”的网页截图，截图数量不限但须能反映完整的网站名称、工程名称、中标单位名称（或承包单位名称或施工企业名称），每张截图需清晰并显示完整的网址方为有效。若截图能反映业绩要求对应的业绩信息（如竣工时间、工程类别、工程造价、工程规模</w:t>
            </w:r>
            <w:r w:rsidRPr="00D249D1">
              <w:rPr>
                <w:rFonts w:ascii="宋体" w:hAnsi="宋体" w:hint="eastAsia"/>
                <w:kern w:val="0"/>
                <w:szCs w:val="21"/>
              </w:rPr>
              <w:t>、数据等级</w:t>
            </w:r>
            <w:r w:rsidRPr="00D249D1">
              <w:rPr>
                <w:rFonts w:ascii="宋体" w:hAnsi="宋体" w:hint="eastAsia"/>
                <w:szCs w:val="21"/>
              </w:rPr>
              <w:lastRenderedPageBreak/>
              <w:t>等）的，则无需提供其他证明材料；若截图不能反映业绩要求对应的业绩信息（如竣工时间、工程类别、工程造价、工程规模等）的，应提供中标通知书（直接发包的项目可提供项目发包人出具的项目直接发包情况说明或证明文书代替）、合同协议书、工程竣工验收合格证明材料中的一种或几种作为证明材料。</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 xml:space="preserve">根据《重庆市住房和城乡建设委员会关于对一体化平台工程项目数据实行分级管理和开展数据专项治理的通知》（渝建管〔2019〕39号）的相关要求，本项目要求业绩的数据等级为A级或B级或C级，竞标人须提供该业绩在“全国建筑市场监管公共服务平台”中能体现“数据等级”的网页截图。 </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注：竞标人应对其提供的业绩证明材料（含截图）的真实性负责。当以上业绩证明材料体现的竣工时间、工程类别、工程造价、工程规模等信息不一致时，按不利于竞标人的原则进行解释。</w:t>
            </w:r>
          </w:p>
          <w:p w:rsidR="00762C93" w:rsidRPr="00D249D1" w:rsidRDefault="008837FE">
            <w:pPr>
              <w:autoSpaceDE w:val="0"/>
              <w:autoSpaceDN w:val="0"/>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不满足上述业绩要求的业绩无效。</w:t>
            </w:r>
          </w:p>
          <w:p w:rsidR="00762C93" w:rsidRPr="00D249D1" w:rsidRDefault="008837FE">
            <w:pPr>
              <w:autoSpaceDE w:val="0"/>
              <w:autoSpaceDN w:val="0"/>
              <w:adjustRightInd w:val="0"/>
              <w:snapToGrid w:val="0"/>
              <w:spacing w:line="400" w:lineRule="exact"/>
              <w:ind w:firstLineChars="200" w:firstLine="422"/>
              <w:jc w:val="left"/>
              <w:rPr>
                <w:rFonts w:ascii="宋体" w:hAnsi="宋体"/>
                <w:b/>
                <w:szCs w:val="21"/>
              </w:rPr>
            </w:pPr>
            <w:r w:rsidRPr="00D249D1">
              <w:rPr>
                <w:rFonts w:ascii="宋体" w:hAnsi="宋体" w:hint="eastAsia"/>
                <w:b/>
                <w:szCs w:val="21"/>
              </w:rPr>
              <w:t>4</w:t>
            </w:r>
            <w:r w:rsidRPr="00D249D1">
              <w:rPr>
                <w:rFonts w:ascii="宋体" w:hAnsi="宋体"/>
                <w:b/>
                <w:szCs w:val="21"/>
              </w:rPr>
              <w:t>.竞标截止日投标资格情况</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竞标人自行承诺（格式见第八章竞标文件格式）不得存在下列情形之一：</w:t>
            </w:r>
          </w:p>
          <w:p w:rsidR="00762C93" w:rsidRPr="00D249D1" w:rsidRDefault="008837FE">
            <w:pPr>
              <w:snapToGrid w:val="0"/>
              <w:spacing w:line="400" w:lineRule="exact"/>
              <w:ind w:firstLineChars="200" w:firstLine="420"/>
              <w:jc w:val="left"/>
              <w:rPr>
                <w:rFonts w:ascii="宋体" w:hAnsi="宋体"/>
                <w:szCs w:val="21"/>
              </w:rPr>
            </w:pPr>
            <w:r w:rsidRPr="00D249D1">
              <w:rPr>
                <w:rFonts w:ascii="宋体" w:hAnsi="宋体" w:hint="eastAsia"/>
                <w:szCs w:val="21"/>
              </w:rPr>
              <w:t>（1）被人民法院在“信用中国”网站（www.creditchina.gov.cn）列入失信被执行人名单且在被执行期内；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（2）被列入《重庆市工程建设领域招标投标信用管理暂行办法》规定的重点关注名单且记分达到12分且在记分有效期内；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（3）被列入《重庆市工程建设领域招标投标信用管理暂行办法》规定的重庆市工程建设领域招标投标失信惩戒对象名单（以下称黑名单）且在记分有效期内；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（4）被国家、重庆市（含市或任意区县）有关行政部门处以暂停投标资格行政处罚，且在处罚期限内；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（5）被重庆市住房和城乡建设主管部门暂停在渝承揽新业务且在暂停期内。</w:t>
            </w:r>
          </w:p>
          <w:p w:rsidR="00762C93" w:rsidRPr="00D249D1" w:rsidRDefault="008837FE">
            <w:pPr>
              <w:spacing w:line="400" w:lineRule="exact"/>
              <w:ind w:firstLineChars="200" w:firstLine="420"/>
              <w:rPr>
                <w:rFonts w:ascii="宋体" w:hAnsi="宋体"/>
              </w:rPr>
            </w:pPr>
            <w:r w:rsidRPr="00D249D1">
              <w:rPr>
                <w:rFonts w:ascii="宋体" w:hAnsi="宋体" w:hint="eastAsia"/>
              </w:rPr>
              <w:t>竞标人须在竞标文件资格审查部分提供承诺。</w:t>
            </w:r>
          </w:p>
          <w:p w:rsidR="00762C93" w:rsidRPr="00D249D1" w:rsidRDefault="008837FE">
            <w:pPr>
              <w:snapToGrid w:val="0"/>
              <w:spacing w:line="400" w:lineRule="exact"/>
              <w:ind w:firstLineChars="200" w:firstLine="422"/>
              <w:rPr>
                <w:rFonts w:ascii="宋体" w:hAnsi="宋体"/>
                <w:b/>
                <w:szCs w:val="21"/>
              </w:rPr>
            </w:pPr>
            <w:r w:rsidRPr="00D249D1">
              <w:rPr>
                <w:rFonts w:ascii="宋体" w:hAnsi="宋体" w:hint="eastAsia"/>
                <w:b/>
                <w:szCs w:val="21"/>
              </w:rPr>
              <w:t>5</w:t>
            </w:r>
            <w:r w:rsidRPr="00D249D1">
              <w:rPr>
                <w:rFonts w:ascii="宋体" w:hAnsi="宋体"/>
                <w:b/>
                <w:szCs w:val="21"/>
              </w:rPr>
              <w:t>.项目经理资格要求</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（1）竞标人拟派的</w:t>
            </w:r>
            <w:r w:rsidRPr="00D249D1">
              <w:rPr>
                <w:rFonts w:ascii="宋体" w:hAnsi="宋体"/>
                <w:szCs w:val="21"/>
              </w:rPr>
              <w:t>项目经理必须已在</w:t>
            </w:r>
            <w:r w:rsidRPr="00D249D1">
              <w:rPr>
                <w:rFonts w:ascii="宋体" w:hAnsi="宋体" w:hint="eastAsia"/>
                <w:szCs w:val="21"/>
              </w:rPr>
              <w:t>竞标人本</w:t>
            </w:r>
            <w:r w:rsidRPr="00D249D1">
              <w:rPr>
                <w:rFonts w:ascii="宋体" w:hAnsi="宋体"/>
                <w:szCs w:val="21"/>
              </w:rPr>
              <w:t>单位注册并应具</w:t>
            </w:r>
            <w:r w:rsidRPr="00D249D1">
              <w:rPr>
                <w:rFonts w:ascii="宋体" w:hAnsi="宋体" w:hint="eastAsia"/>
                <w:szCs w:val="21"/>
              </w:rPr>
              <w:t>有</w:t>
            </w:r>
            <w:r w:rsidRPr="00D249D1">
              <w:rPr>
                <w:rFonts w:ascii="宋体" w:hAnsi="宋体" w:hint="eastAsia"/>
                <w:szCs w:val="21"/>
                <w:u w:val="single"/>
              </w:rPr>
              <w:t xml:space="preserve">公路工程（或机电工程或市政公用工程） </w:t>
            </w:r>
            <w:r w:rsidRPr="00D249D1">
              <w:rPr>
                <w:rFonts w:ascii="宋体" w:hAnsi="宋体" w:hint="eastAsia"/>
                <w:szCs w:val="21"/>
              </w:rPr>
              <w:t>专业</w:t>
            </w:r>
            <w:r w:rsidRPr="00D249D1">
              <w:rPr>
                <w:rFonts w:ascii="宋体" w:hAnsi="宋体" w:hint="eastAsia"/>
                <w:szCs w:val="21"/>
                <w:u w:val="single"/>
              </w:rPr>
              <w:t>二</w:t>
            </w:r>
            <w:r w:rsidRPr="00D249D1">
              <w:rPr>
                <w:rFonts w:ascii="宋体" w:hAnsi="宋体"/>
                <w:szCs w:val="21"/>
              </w:rPr>
              <w:t>级注册建造师执业资格</w:t>
            </w:r>
            <w:r w:rsidRPr="00D249D1">
              <w:rPr>
                <w:rFonts w:ascii="宋体" w:hAnsi="宋体" w:hint="eastAsia"/>
                <w:szCs w:val="21"/>
              </w:rPr>
              <w:t>。</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竞标人拟派的项目经理须做出到岗履职的承诺（自行承诺拟派项目</w:t>
            </w:r>
            <w:r w:rsidRPr="00D249D1">
              <w:rPr>
                <w:rFonts w:ascii="宋体" w:hAnsi="宋体" w:hint="eastAsia"/>
                <w:szCs w:val="21"/>
              </w:rPr>
              <w:lastRenderedPageBreak/>
              <w:t>经理中标后只能在本项目任职，签订合同时拟派的项目经理必须与竞标文件中的项目经理一致，并满足办理施工许可手续的相关要求。不能按承诺到岗履约的，按合同相关条款处罚并上报行政主管部门，给比选人造成损失的，竞标人依法承担违约赔偿责任）和未被禁止参与投标的承诺（自行承诺拟派项目经理未被重庆市住房和城乡建设主管部门暂停在渝承揽新业务。若被暂停在渝承揽新业务但仍参加投标，将被否决竞标；已取得中标候选人资格或中标资格的，比选人有权取消其中标候选人资格或中标资格；给比选人造成损失的，竞标人依法承担违约赔偿责任）。未提供上述承诺或承诺内容不符合要求的，由比选小组作否决竞标处理。拟派项目经理中标后不得随意更换。</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（2）</w:t>
            </w:r>
            <w:r w:rsidRPr="00D249D1">
              <w:rPr>
                <w:rFonts w:ascii="宋体" w:hAnsi="宋体"/>
                <w:kern w:val="0"/>
                <w:szCs w:val="21"/>
              </w:rPr>
              <w:t>竞标截止日前</w:t>
            </w:r>
            <w:r w:rsidRPr="00D249D1">
              <w:rPr>
                <w:rFonts w:ascii="宋体" w:hAnsi="宋体" w:hint="eastAsia"/>
                <w:kern w:val="0"/>
                <w:szCs w:val="21"/>
              </w:rPr>
              <w:t>5</w:t>
            </w:r>
            <w:r w:rsidRPr="00D249D1">
              <w:rPr>
                <w:rFonts w:ascii="宋体" w:hAnsi="宋体"/>
                <w:szCs w:val="21"/>
              </w:rPr>
              <w:t>年内</w:t>
            </w:r>
            <w:r w:rsidRPr="00D249D1">
              <w:rPr>
                <w:rFonts w:ascii="宋体" w:hAnsi="宋体" w:hint="eastAsia"/>
                <w:szCs w:val="21"/>
              </w:rPr>
              <w:t>，指</w:t>
            </w:r>
            <w:r w:rsidRPr="00D249D1">
              <w:rPr>
                <w:rFonts w:ascii="宋体" w:hAnsi="宋体" w:hint="eastAsia"/>
                <w:szCs w:val="21"/>
                <w:u w:val="single"/>
              </w:rPr>
              <w:t>2016</w:t>
            </w:r>
            <w:r w:rsidRPr="00D249D1">
              <w:rPr>
                <w:rFonts w:ascii="宋体" w:hAnsi="宋体" w:hint="eastAsia"/>
                <w:szCs w:val="21"/>
              </w:rPr>
              <w:t>年1月1日起至竞标截止日止（以竣工时间为准）具有与本招标工程类似的合格工程中担任项目经理1个及以上（类似合格工程指：</w:t>
            </w:r>
            <w:r w:rsidRPr="00D249D1">
              <w:rPr>
                <w:rFonts w:ascii="宋体" w:hAnsi="宋体" w:hint="eastAsia"/>
                <w:snapToGrid w:val="0"/>
                <w:kern w:val="0"/>
                <w:szCs w:val="21"/>
              </w:rPr>
              <w:t>合同金额为 172 万元及以上，且完工验收合格的交通信号系统或电子警察系统或雷达测速系统工程或交通工程或红绿灯工程等类似施工业绩</w:t>
            </w:r>
            <w:r w:rsidRPr="00D249D1">
              <w:rPr>
                <w:rFonts w:ascii="宋体" w:hAnsi="宋体" w:hint="eastAsia"/>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hint="eastAsia"/>
                <w:szCs w:val="21"/>
              </w:rPr>
              <w:t>业绩证明材料要求：</w:t>
            </w:r>
          </w:p>
          <w:p w:rsidR="00762C93" w:rsidRPr="00D249D1" w:rsidRDefault="008837FE" w:rsidP="006B1DB6">
            <w:pPr>
              <w:autoSpaceDE w:val="0"/>
              <w:autoSpaceDN w:val="0"/>
              <w:adjustRightInd w:val="0"/>
              <w:snapToGrid w:val="0"/>
              <w:spacing w:line="400" w:lineRule="exact"/>
              <w:ind w:firstLineChars="198" w:firstLine="416"/>
              <w:rPr>
                <w:rFonts w:ascii="宋体" w:hAnsi="宋体"/>
              </w:rPr>
            </w:pPr>
            <w:r w:rsidRPr="00D249D1">
              <w:rPr>
                <w:rFonts w:ascii="宋体" w:hAnsi="宋体" w:hint="eastAsia"/>
                <w:szCs w:val="21"/>
              </w:rPr>
              <w:t>竞标人须在竞标文件资格审查部分提供该业绩在“全国建筑市场监管公共服务平台”的网页截图，截图数量不限但须能反映完整的网站名称、工程名称、中标单位名称（或承包单位名称或施工企业名称），每张截图需清晰并显示完整的网址方为有效。若截图能反映业绩要求对应的业绩信息（如竣工时间、工程类别、工程造价、工程规模</w:t>
            </w:r>
            <w:r w:rsidRPr="00D249D1">
              <w:rPr>
                <w:rFonts w:ascii="宋体" w:hAnsi="宋体" w:hint="eastAsia"/>
                <w:kern w:val="0"/>
                <w:szCs w:val="21"/>
              </w:rPr>
              <w:t>、数据等级</w:t>
            </w:r>
            <w:r w:rsidRPr="00D249D1">
              <w:rPr>
                <w:rFonts w:ascii="宋体" w:hAnsi="宋体" w:hint="eastAsia"/>
                <w:szCs w:val="21"/>
              </w:rPr>
              <w:t>等）的，则无需提供其他证明材料；若截图不能反映业绩要求对应的业绩信息（如竣工时间、工程类别、工程造价、工程规模等）的，应提供中标通知书（直接发包的项目可提供项目发包人出具的项目直接发包情况说明或证明文书代替）、合同协议书、工程竣工验收合格证明材料中的一种或几种作为证明材料。</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 xml:space="preserve">根据《重庆市住房和城乡建设委员会关于对一体化平台工程项目数据实行分级管理和开展数据专项治理的通知》（渝建管〔2019〕39号）的相关要求，本项目要求业绩的数据等级为A级或B级或C级，竞标人须提供该业绩在“全国建筑市场监管公共服务平台”中能体现“数据等级”的网页截图。 </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注：竞标人应对其提供的业绩证明材料（含截图）的真实性负责。当以上业绩证明材料体现的竣工时间、工程类别、工程造价、工程规模</w:t>
            </w:r>
            <w:r w:rsidRPr="00D249D1">
              <w:rPr>
                <w:rFonts w:ascii="宋体" w:hAnsi="宋体" w:hint="eastAsia"/>
                <w:kern w:val="0"/>
                <w:szCs w:val="21"/>
              </w:rPr>
              <w:lastRenderedPageBreak/>
              <w:t>等信息不一致时，按不利于竞标人的原则进行解释。</w:t>
            </w:r>
          </w:p>
          <w:p w:rsidR="00762C93" w:rsidRPr="00D249D1" w:rsidRDefault="008837FE">
            <w:pPr>
              <w:autoSpaceDE w:val="0"/>
              <w:autoSpaceDN w:val="0"/>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不满足上述业绩要求的业绩无效。</w:t>
            </w:r>
          </w:p>
          <w:p w:rsidR="00762C93" w:rsidRPr="00D249D1" w:rsidRDefault="008837FE">
            <w:pPr>
              <w:snapToGrid w:val="0"/>
              <w:spacing w:line="400" w:lineRule="exact"/>
              <w:ind w:firstLineChars="200" w:firstLine="420"/>
              <w:rPr>
                <w:rFonts w:ascii="宋体" w:hAnsi="宋体"/>
              </w:rPr>
            </w:pPr>
            <w:r w:rsidRPr="00D249D1">
              <w:rPr>
                <w:rFonts w:ascii="宋体" w:hAnsi="宋体" w:hint="eastAsia"/>
                <w:kern w:val="0"/>
                <w:szCs w:val="21"/>
              </w:rPr>
              <w:t>竞标人须在竞标文件资格审查部分提供有效的拟派项目经理建造师注册证、身份证、类似业绩证明材料、竞标人为其缴纳的养老保险证明材料，拟派项目经理到岗履职和未被禁止参与投标的承诺（承诺格式见第八章竞标文件格式）。</w:t>
            </w:r>
          </w:p>
          <w:p w:rsidR="00762C93" w:rsidRPr="00D249D1" w:rsidRDefault="008837FE">
            <w:pPr>
              <w:autoSpaceDE w:val="0"/>
              <w:autoSpaceDN w:val="0"/>
              <w:adjustRightInd w:val="0"/>
              <w:snapToGrid w:val="0"/>
              <w:spacing w:line="400" w:lineRule="exact"/>
              <w:ind w:firstLineChars="200" w:firstLine="422"/>
              <w:rPr>
                <w:rFonts w:ascii="宋体" w:hAnsi="宋体"/>
                <w:b/>
                <w:szCs w:val="21"/>
              </w:rPr>
            </w:pPr>
            <w:r w:rsidRPr="00D249D1">
              <w:rPr>
                <w:rFonts w:ascii="宋体" w:hAnsi="宋体" w:hint="eastAsia"/>
                <w:b/>
                <w:szCs w:val="21"/>
              </w:rPr>
              <w:t>6</w:t>
            </w:r>
            <w:r w:rsidRPr="00D249D1">
              <w:rPr>
                <w:rFonts w:ascii="宋体" w:hAnsi="宋体"/>
                <w:b/>
                <w:szCs w:val="21"/>
              </w:rPr>
              <w:t>.其他要求</w:t>
            </w:r>
          </w:p>
          <w:p w:rsidR="00762C93" w:rsidRPr="00D249D1" w:rsidRDefault="008837FE" w:rsidP="009100AA">
            <w:pPr>
              <w:snapToGrid w:val="0"/>
              <w:spacing w:line="400" w:lineRule="exact"/>
              <w:ind w:firstLineChars="200" w:firstLine="420"/>
              <w:rPr>
                <w:rFonts w:ascii="宋体" w:hAnsi="宋体"/>
                <w:szCs w:val="21"/>
              </w:rPr>
            </w:pPr>
            <w:r w:rsidRPr="00D249D1">
              <w:rPr>
                <w:rFonts w:ascii="宋体" w:hAnsi="宋体"/>
                <w:kern w:val="0"/>
                <w:szCs w:val="21"/>
              </w:rPr>
              <w:t>（1）</w:t>
            </w:r>
            <w:r w:rsidRPr="00D249D1">
              <w:rPr>
                <w:rFonts w:ascii="宋体" w:hAnsi="宋体"/>
                <w:szCs w:val="21"/>
              </w:rPr>
              <w:t>项目技术负责人：</w:t>
            </w:r>
            <w:r w:rsidRPr="00D249D1">
              <w:rPr>
                <w:rFonts w:ascii="宋体" w:hAnsi="宋体" w:hint="eastAsia"/>
                <w:szCs w:val="21"/>
              </w:rPr>
              <w:t>竞标人须在竞标文件资格审查部分提供拟派技术负责人身份证、竞标人本单位为其缴纳的养老保险证明材料。</w:t>
            </w:r>
          </w:p>
          <w:p w:rsidR="00762C93" w:rsidRPr="00D249D1" w:rsidRDefault="008837FE">
            <w:pPr>
              <w:autoSpaceDE w:val="0"/>
              <w:autoSpaceDN w:val="0"/>
              <w:adjustRightInd w:val="0"/>
              <w:spacing w:line="400" w:lineRule="exact"/>
              <w:ind w:firstLineChars="200" w:firstLine="420"/>
              <w:rPr>
                <w:rFonts w:ascii="宋体" w:hAnsi="宋体"/>
                <w:szCs w:val="21"/>
              </w:rPr>
            </w:pPr>
            <w:r w:rsidRPr="00D249D1">
              <w:rPr>
                <w:rFonts w:ascii="宋体" w:hAnsi="宋体" w:hint="eastAsia"/>
                <w:szCs w:val="21"/>
              </w:rPr>
              <w:t>项目技术负责人无业绩要求。</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kern w:val="0"/>
                <w:szCs w:val="21"/>
              </w:rPr>
              <w:t>（2）</w:t>
            </w:r>
            <w:r w:rsidRPr="00D249D1">
              <w:rPr>
                <w:rFonts w:ascii="宋体" w:hAnsi="宋体"/>
                <w:szCs w:val="21"/>
              </w:rPr>
              <w:t>主要管理人员：</w:t>
            </w:r>
          </w:p>
          <w:p w:rsidR="00762C93" w:rsidRPr="00D249D1" w:rsidRDefault="008837FE">
            <w:pPr>
              <w:autoSpaceDE w:val="0"/>
              <w:autoSpaceDN w:val="0"/>
              <w:adjustRightInd w:val="0"/>
              <w:spacing w:line="400" w:lineRule="exact"/>
              <w:ind w:firstLineChars="200" w:firstLine="420"/>
              <w:rPr>
                <w:rFonts w:ascii="宋体" w:hAnsi="宋体"/>
                <w:szCs w:val="21"/>
              </w:rPr>
            </w:pPr>
            <w:r w:rsidRPr="00D249D1">
              <w:rPr>
                <w:rFonts w:ascii="宋体" w:hAnsi="宋体" w:hint="eastAsia"/>
                <w:szCs w:val="21"/>
              </w:rPr>
              <w:t>竞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标人为其缴纳的养老保险证明材料。中标后不能满足该要求的，取消其中标资格，给比选人造成损失的，竞标人依法承担违约赔偿责任。</w:t>
            </w:r>
          </w:p>
          <w:p w:rsidR="00762C93" w:rsidRPr="00D249D1" w:rsidRDefault="008837FE">
            <w:pPr>
              <w:autoSpaceDE w:val="0"/>
              <w:autoSpaceDN w:val="0"/>
              <w:adjustRightInd w:val="0"/>
              <w:spacing w:line="400" w:lineRule="exact"/>
              <w:ind w:firstLineChars="200" w:firstLine="420"/>
              <w:rPr>
                <w:rFonts w:ascii="宋体" w:hAnsi="宋体"/>
                <w:szCs w:val="21"/>
              </w:rPr>
            </w:pPr>
            <w:r w:rsidRPr="00D249D1">
              <w:rPr>
                <w:rFonts w:ascii="宋体" w:hAnsi="宋体" w:hint="eastAsia"/>
                <w:szCs w:val="21"/>
              </w:rPr>
              <w:t>竞标人须在竞标文件资格审查部分提供承诺（承诺格式见第八章竞标文件格式）。</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kern w:val="0"/>
                <w:szCs w:val="21"/>
              </w:rPr>
              <w:t>（</w:t>
            </w:r>
            <w:r w:rsidRPr="00D249D1">
              <w:rPr>
                <w:rFonts w:ascii="宋体" w:hAnsi="宋体" w:hint="eastAsia"/>
                <w:kern w:val="0"/>
                <w:szCs w:val="21"/>
              </w:rPr>
              <w:t>3</w:t>
            </w:r>
            <w:r w:rsidRPr="00D249D1">
              <w:rPr>
                <w:rFonts w:ascii="宋体" w:hAnsi="宋体"/>
                <w:kern w:val="0"/>
                <w:szCs w:val="21"/>
              </w:rPr>
              <w:t>）委托代理人</w:t>
            </w:r>
            <w:r w:rsidRPr="00D249D1">
              <w:rPr>
                <w:rFonts w:ascii="宋体" w:hAnsi="宋体" w:hint="eastAsia"/>
                <w:kern w:val="0"/>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kern w:val="0"/>
                <w:szCs w:val="21"/>
              </w:rPr>
              <w:t>委托代理人必须为竞标人本单位</w:t>
            </w:r>
            <w:r w:rsidRPr="00D249D1">
              <w:rPr>
                <w:rFonts w:ascii="宋体" w:hAnsi="宋体" w:hint="eastAsia"/>
                <w:kern w:val="0"/>
                <w:szCs w:val="21"/>
              </w:rPr>
              <w:t>人员</w:t>
            </w:r>
            <w:r w:rsidRPr="00D249D1">
              <w:rPr>
                <w:rFonts w:ascii="宋体" w:hAnsi="宋体"/>
                <w:kern w:val="0"/>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竞标人</w:t>
            </w:r>
            <w:r w:rsidRPr="00D249D1">
              <w:rPr>
                <w:rFonts w:ascii="宋体" w:hAnsi="宋体"/>
                <w:kern w:val="0"/>
                <w:szCs w:val="21"/>
              </w:rPr>
              <w:t>须</w:t>
            </w:r>
            <w:r w:rsidRPr="00D249D1">
              <w:rPr>
                <w:rFonts w:ascii="宋体" w:hAnsi="宋体" w:hint="eastAsia"/>
                <w:kern w:val="0"/>
                <w:szCs w:val="21"/>
              </w:rPr>
              <w:t>在竞标文件资格审查部分</w:t>
            </w:r>
            <w:r w:rsidRPr="00D249D1">
              <w:rPr>
                <w:rFonts w:ascii="宋体" w:hAnsi="宋体"/>
                <w:kern w:val="0"/>
                <w:szCs w:val="21"/>
              </w:rPr>
              <w:t>提供</w:t>
            </w:r>
            <w:r w:rsidRPr="00D249D1">
              <w:rPr>
                <w:rFonts w:ascii="宋体" w:hAnsi="宋体" w:hint="eastAsia"/>
                <w:kern w:val="0"/>
                <w:szCs w:val="21"/>
              </w:rPr>
              <w:t>竞标人为该</w:t>
            </w:r>
            <w:r w:rsidRPr="00D249D1">
              <w:rPr>
                <w:rFonts w:ascii="宋体" w:hAnsi="宋体"/>
                <w:kern w:val="0"/>
                <w:szCs w:val="21"/>
              </w:rPr>
              <w:t>委托代理人</w:t>
            </w:r>
            <w:r w:rsidRPr="00D249D1">
              <w:rPr>
                <w:rFonts w:ascii="宋体" w:hAnsi="宋体" w:hint="eastAsia"/>
                <w:kern w:val="0"/>
                <w:szCs w:val="21"/>
              </w:rPr>
              <w:t>缴纳的养老保险证明。否则，将由比选小组作否决竞标处理。</w:t>
            </w:r>
          </w:p>
          <w:p w:rsidR="00762C93" w:rsidRPr="00D249D1" w:rsidRDefault="008837FE">
            <w:pPr>
              <w:autoSpaceDE w:val="0"/>
              <w:autoSpaceDN w:val="0"/>
              <w:adjustRightInd w:val="0"/>
              <w:snapToGrid w:val="0"/>
              <w:spacing w:line="400" w:lineRule="exact"/>
              <w:ind w:firstLineChars="198" w:firstLine="417"/>
              <w:rPr>
                <w:rFonts w:ascii="宋体" w:hAnsi="宋体" w:cs="宋体"/>
                <w:b/>
                <w:szCs w:val="21"/>
              </w:rPr>
            </w:pPr>
            <w:r w:rsidRPr="00D249D1">
              <w:rPr>
                <w:rFonts w:ascii="宋体" w:hAnsi="宋体" w:cs="宋体" w:hint="eastAsia"/>
                <w:b/>
                <w:szCs w:val="21"/>
              </w:rPr>
              <w:t>特别说明：</w:t>
            </w:r>
          </w:p>
          <w:p w:rsidR="00762C93" w:rsidRPr="00D249D1" w:rsidRDefault="008837FE" w:rsidP="006B1DB6">
            <w:pPr>
              <w:autoSpaceDE w:val="0"/>
              <w:autoSpaceDN w:val="0"/>
              <w:adjustRightInd w:val="0"/>
              <w:snapToGrid w:val="0"/>
              <w:spacing w:line="400" w:lineRule="exact"/>
              <w:ind w:firstLineChars="198" w:firstLine="416"/>
              <w:rPr>
                <w:rFonts w:ascii="宋体" w:hAnsi="宋体" w:cs="宋体"/>
                <w:kern w:val="0"/>
                <w:szCs w:val="21"/>
              </w:rPr>
            </w:pPr>
            <w:r w:rsidRPr="00D249D1">
              <w:rPr>
                <w:rFonts w:ascii="宋体" w:hAnsi="宋体" w:cs="宋体" w:hint="eastAsia"/>
                <w:szCs w:val="21"/>
              </w:rPr>
              <w:t>（</w:t>
            </w:r>
            <w:r w:rsidRPr="00D249D1">
              <w:rPr>
                <w:rFonts w:ascii="宋体" w:hAnsi="宋体" w:cs="宋体"/>
                <w:szCs w:val="21"/>
              </w:rPr>
              <w:t>1）上述1～</w:t>
            </w:r>
            <w:r w:rsidRPr="00D249D1">
              <w:rPr>
                <w:rFonts w:ascii="宋体" w:hAnsi="宋体" w:cs="宋体" w:hint="eastAsia"/>
                <w:szCs w:val="21"/>
              </w:rPr>
              <w:t>6条所须提交的相关证明材料均为扫描件（扫描件须清晰可辨），且均应加盖竞标人合法的单位法人章并编入竞标文件资格审查部分中，</w:t>
            </w:r>
            <w:r w:rsidRPr="00D249D1">
              <w:rPr>
                <w:rFonts w:ascii="宋体" w:hAnsi="宋体" w:cs="宋体"/>
                <w:szCs w:val="21"/>
              </w:rPr>
              <w:t>上述1～</w:t>
            </w:r>
            <w:r w:rsidRPr="00D249D1">
              <w:rPr>
                <w:rFonts w:ascii="宋体" w:hAnsi="宋体" w:cs="宋体" w:hint="eastAsia"/>
                <w:szCs w:val="21"/>
              </w:rPr>
              <w:t>6条，</w:t>
            </w:r>
            <w:r w:rsidRPr="00D249D1">
              <w:rPr>
                <w:rFonts w:ascii="宋体" w:hAnsi="宋体" w:cs="宋体" w:hint="eastAsia"/>
                <w:kern w:val="0"/>
                <w:szCs w:val="21"/>
              </w:rPr>
              <w:t>有一条不满足则竞标文件由比选小组</w:t>
            </w:r>
            <w:r w:rsidRPr="00D249D1">
              <w:rPr>
                <w:rFonts w:ascii="宋体" w:hAnsi="宋体" w:cs="宋体" w:hint="eastAsia"/>
                <w:szCs w:val="21"/>
              </w:rPr>
              <w:t>作否决竞标处理</w:t>
            </w:r>
            <w:r w:rsidRPr="00D249D1">
              <w:rPr>
                <w:rFonts w:ascii="宋体" w:hAnsi="宋体" w:cs="宋体" w:hint="eastAsia"/>
                <w:kern w:val="0"/>
                <w:szCs w:val="21"/>
              </w:rPr>
              <w:t>。</w:t>
            </w:r>
          </w:p>
          <w:p w:rsidR="00762C93" w:rsidRPr="00D249D1" w:rsidRDefault="008837FE" w:rsidP="006B1DB6">
            <w:pPr>
              <w:autoSpaceDE w:val="0"/>
              <w:autoSpaceDN w:val="0"/>
              <w:adjustRightInd w:val="0"/>
              <w:snapToGrid w:val="0"/>
              <w:spacing w:line="400" w:lineRule="exact"/>
              <w:ind w:firstLineChars="198" w:firstLine="416"/>
              <w:rPr>
                <w:rFonts w:ascii="宋体" w:hAnsi="宋体" w:cs="宋体"/>
                <w:szCs w:val="21"/>
              </w:rPr>
            </w:pPr>
            <w:r w:rsidRPr="00D249D1">
              <w:rPr>
                <w:rFonts w:ascii="宋体" w:hAnsi="宋体" w:cs="宋体" w:hint="eastAsia"/>
                <w:szCs w:val="21"/>
              </w:rPr>
              <w:t>（2A）竞标人须自行承诺其提供的上述相关证明材料真实有效，不存在弄虚作假情形（格式见第八章竞标文件格式）。比选人在合同签订前均有权对竞标人提供的资料（如业绩截图信息等相关证明材料）进行核实，若发现弄虚作假，取消其中标资格，并按相关法律法规报招标投标监督部门处理，其竞标保证金不予退还，竞标人承担因此造成的相关</w:t>
            </w:r>
            <w:r w:rsidRPr="00D249D1">
              <w:rPr>
                <w:rFonts w:ascii="宋体" w:hAnsi="宋体" w:cs="宋体" w:hint="eastAsia"/>
                <w:szCs w:val="21"/>
              </w:rPr>
              <w:lastRenderedPageBreak/>
              <w:t>责任并赔偿相应损失。</w:t>
            </w:r>
          </w:p>
          <w:p w:rsidR="00762C93" w:rsidRPr="00D249D1" w:rsidRDefault="008837FE">
            <w:pPr>
              <w:spacing w:line="400" w:lineRule="exact"/>
              <w:ind w:firstLineChars="200" w:firstLine="420"/>
              <w:rPr>
                <w:rFonts w:ascii="宋体" w:hAnsi="宋体"/>
                <w:bCs/>
                <w:kern w:val="0"/>
                <w:szCs w:val="21"/>
              </w:rPr>
            </w:pPr>
            <w:r w:rsidRPr="00D249D1">
              <w:rPr>
                <w:rFonts w:ascii="宋体" w:hAnsi="宋体" w:hint="eastAsia"/>
                <w:bCs/>
                <w:kern w:val="0"/>
                <w:szCs w:val="21"/>
              </w:rPr>
              <w:t>（3）</w:t>
            </w:r>
            <w:r w:rsidRPr="00D249D1">
              <w:rPr>
                <w:rFonts w:ascii="宋体" w:hAnsi="宋体"/>
                <w:bCs/>
                <w:kern w:val="0"/>
                <w:szCs w:val="21"/>
              </w:rPr>
              <w:t>本竞争性比选文件中所要求的人员</w:t>
            </w:r>
            <w:r w:rsidRPr="00D249D1">
              <w:rPr>
                <w:rFonts w:ascii="宋体" w:hAnsi="宋体" w:hint="eastAsia"/>
                <w:bCs/>
                <w:kern w:val="0"/>
                <w:szCs w:val="21"/>
              </w:rPr>
              <w:t>养老保险</w:t>
            </w:r>
            <w:r w:rsidRPr="00D249D1">
              <w:rPr>
                <w:rFonts w:ascii="宋体" w:hAnsi="宋体"/>
                <w:bCs/>
                <w:kern w:val="0"/>
                <w:szCs w:val="21"/>
              </w:rPr>
              <w:t>证明要求如下：</w:t>
            </w:r>
          </w:p>
          <w:p w:rsidR="00762C93" w:rsidRPr="00D249D1" w:rsidRDefault="008837FE">
            <w:pPr>
              <w:spacing w:line="400" w:lineRule="exact"/>
              <w:ind w:firstLineChars="200" w:firstLine="420"/>
              <w:rPr>
                <w:rFonts w:ascii="宋体" w:hAnsi="宋体"/>
                <w:bCs/>
                <w:kern w:val="0"/>
                <w:szCs w:val="21"/>
              </w:rPr>
            </w:pPr>
            <w:r w:rsidRPr="00D249D1">
              <w:rPr>
                <w:rFonts w:ascii="宋体" w:hAnsi="宋体"/>
                <w:bCs/>
                <w:kern w:val="0"/>
                <w:szCs w:val="21"/>
              </w:rPr>
              <w:t>①社会单位提供</w:t>
            </w:r>
            <w:r w:rsidRPr="00D249D1">
              <w:rPr>
                <w:rFonts w:ascii="宋体" w:hAnsi="宋体" w:hint="eastAsia"/>
                <w:bCs/>
                <w:kern w:val="0"/>
                <w:szCs w:val="21"/>
              </w:rPr>
              <w:t>养老保险</w:t>
            </w:r>
            <w:r w:rsidRPr="00D249D1">
              <w:rPr>
                <w:rFonts w:ascii="宋体" w:hAnsi="宋体"/>
                <w:bCs/>
                <w:kern w:val="0"/>
                <w:szCs w:val="21"/>
              </w:rPr>
              <w:t>证明，事业单位提供</w:t>
            </w:r>
            <w:r w:rsidRPr="00D249D1">
              <w:rPr>
                <w:rFonts w:ascii="宋体" w:hAnsi="宋体" w:hint="eastAsia"/>
                <w:bCs/>
                <w:kern w:val="0"/>
                <w:szCs w:val="21"/>
              </w:rPr>
              <w:t>养老保险</w:t>
            </w:r>
            <w:r w:rsidRPr="00D249D1">
              <w:rPr>
                <w:rFonts w:ascii="宋体" w:hAnsi="宋体"/>
                <w:bCs/>
                <w:kern w:val="0"/>
                <w:szCs w:val="21"/>
              </w:rPr>
              <w:t>证明或行政主管部门在编证明。</w:t>
            </w:r>
          </w:p>
          <w:p w:rsidR="00762C93" w:rsidRPr="00D249D1" w:rsidRDefault="008837FE">
            <w:pPr>
              <w:spacing w:line="400" w:lineRule="exact"/>
              <w:ind w:firstLineChars="200" w:firstLine="420"/>
              <w:rPr>
                <w:rFonts w:ascii="宋体" w:hAnsi="宋体"/>
                <w:bCs/>
                <w:szCs w:val="21"/>
              </w:rPr>
            </w:pPr>
            <w:r w:rsidRPr="00D249D1">
              <w:rPr>
                <w:rFonts w:ascii="宋体" w:hAnsi="宋体"/>
                <w:bCs/>
                <w:kern w:val="0"/>
                <w:szCs w:val="21"/>
              </w:rPr>
              <w:t>②</w:t>
            </w:r>
            <w:r w:rsidRPr="00D249D1">
              <w:rPr>
                <w:rFonts w:ascii="宋体" w:hAnsi="宋体" w:hint="eastAsia"/>
                <w:bCs/>
                <w:snapToGrid w:val="0"/>
                <w:kern w:val="0"/>
                <w:szCs w:val="21"/>
              </w:rPr>
              <w:t>项目经理、</w:t>
            </w:r>
            <w:r w:rsidRPr="00D249D1">
              <w:rPr>
                <w:rFonts w:ascii="宋体" w:hAnsi="宋体"/>
                <w:bCs/>
                <w:snapToGrid w:val="0"/>
                <w:kern w:val="0"/>
                <w:szCs w:val="21"/>
              </w:rPr>
              <w:t>项目技术负责人和委托代理人的</w:t>
            </w:r>
            <w:r w:rsidRPr="00D249D1">
              <w:rPr>
                <w:rFonts w:ascii="宋体" w:hAnsi="宋体" w:hint="eastAsia"/>
                <w:bCs/>
                <w:snapToGrid w:val="0"/>
                <w:kern w:val="0"/>
                <w:szCs w:val="21"/>
              </w:rPr>
              <w:t>养老保险</w:t>
            </w:r>
            <w:r w:rsidRPr="00D249D1">
              <w:rPr>
                <w:rFonts w:ascii="宋体" w:hAnsi="宋体"/>
                <w:bCs/>
                <w:snapToGrid w:val="0"/>
                <w:kern w:val="0"/>
                <w:szCs w:val="21"/>
              </w:rPr>
              <w:t>证明期限为</w:t>
            </w:r>
            <w:r w:rsidRPr="00D249D1">
              <w:rPr>
                <w:rFonts w:ascii="宋体" w:hAnsi="宋体" w:hint="eastAsia"/>
                <w:bCs/>
                <w:snapToGrid w:val="0"/>
                <w:kern w:val="0"/>
                <w:szCs w:val="21"/>
                <w:u w:val="single"/>
              </w:rPr>
              <w:t>2020</w:t>
            </w:r>
            <w:r w:rsidRPr="00D249D1">
              <w:rPr>
                <w:rFonts w:ascii="宋体" w:hAnsi="宋体"/>
                <w:bCs/>
                <w:snapToGrid w:val="0"/>
                <w:kern w:val="0"/>
                <w:szCs w:val="21"/>
              </w:rPr>
              <w:t>年</w:t>
            </w:r>
            <w:r w:rsidRPr="00D249D1">
              <w:rPr>
                <w:rFonts w:ascii="宋体" w:hAnsi="宋体" w:hint="eastAsia"/>
                <w:bCs/>
                <w:snapToGrid w:val="0"/>
                <w:kern w:val="0"/>
                <w:szCs w:val="21"/>
                <w:u w:val="single"/>
              </w:rPr>
              <w:t>8</w:t>
            </w:r>
            <w:r w:rsidRPr="00D249D1">
              <w:rPr>
                <w:rFonts w:ascii="宋体" w:hAnsi="宋体"/>
                <w:bCs/>
                <w:snapToGrid w:val="0"/>
                <w:kern w:val="0"/>
                <w:szCs w:val="21"/>
              </w:rPr>
              <w:t>月至</w:t>
            </w:r>
            <w:r w:rsidRPr="00D249D1">
              <w:rPr>
                <w:rFonts w:ascii="宋体" w:hAnsi="宋体" w:hint="eastAsia"/>
                <w:bCs/>
                <w:snapToGrid w:val="0"/>
                <w:kern w:val="0"/>
                <w:szCs w:val="21"/>
                <w:u w:val="single"/>
              </w:rPr>
              <w:t>2021</w:t>
            </w:r>
            <w:r w:rsidRPr="00D249D1">
              <w:rPr>
                <w:rFonts w:ascii="宋体" w:hAnsi="宋体"/>
                <w:bCs/>
                <w:snapToGrid w:val="0"/>
                <w:kern w:val="0"/>
                <w:szCs w:val="21"/>
              </w:rPr>
              <w:t>年</w:t>
            </w:r>
            <w:r w:rsidRPr="00D249D1">
              <w:rPr>
                <w:rFonts w:ascii="宋体" w:hAnsi="宋体" w:hint="eastAsia"/>
                <w:bCs/>
                <w:snapToGrid w:val="0"/>
                <w:kern w:val="0"/>
                <w:szCs w:val="21"/>
                <w:u w:val="single"/>
              </w:rPr>
              <w:t>7</w:t>
            </w:r>
            <w:r w:rsidRPr="00D249D1">
              <w:rPr>
                <w:rFonts w:ascii="宋体" w:hAnsi="宋体"/>
                <w:bCs/>
                <w:snapToGrid w:val="0"/>
                <w:kern w:val="0"/>
                <w:szCs w:val="21"/>
              </w:rPr>
              <w:t>月的</w:t>
            </w:r>
            <w:r w:rsidRPr="00D249D1">
              <w:rPr>
                <w:rFonts w:ascii="宋体" w:hAnsi="宋体"/>
                <w:bCs/>
                <w:szCs w:val="21"/>
              </w:rPr>
              <w:t>连续</w:t>
            </w:r>
            <w:r w:rsidRPr="00D249D1">
              <w:rPr>
                <w:rFonts w:ascii="宋体" w:hAnsi="宋体" w:hint="eastAsia"/>
                <w:bCs/>
                <w:szCs w:val="21"/>
              </w:rPr>
              <w:t>养老保险。提供的养老保险参保证明（个人），必须包含身份证号（或社保号）和参保基本情况、参保缴费明细（养老保险），并带有社保部门公章或社保部门的有效单位法人章。</w:t>
            </w:r>
          </w:p>
          <w:p w:rsidR="00762C93" w:rsidRPr="00D249D1" w:rsidRDefault="008837FE">
            <w:pPr>
              <w:spacing w:line="400" w:lineRule="exact"/>
              <w:ind w:firstLineChars="200" w:firstLine="420"/>
              <w:rPr>
                <w:rFonts w:ascii="宋体" w:hAnsi="宋体"/>
                <w:kern w:val="0"/>
                <w:szCs w:val="21"/>
              </w:rPr>
            </w:pPr>
            <w:r w:rsidRPr="00D249D1">
              <w:rPr>
                <w:rFonts w:ascii="宋体" w:hAnsi="宋体" w:hint="eastAsia"/>
                <w:bCs/>
                <w:szCs w:val="21"/>
              </w:rPr>
              <w:t>（4）</w:t>
            </w:r>
            <w:r w:rsidRPr="00D249D1">
              <w:rPr>
                <w:rFonts w:ascii="宋体" w:hAnsi="宋体" w:hint="eastAsia"/>
                <w:kern w:val="0"/>
                <w:szCs w:val="21"/>
              </w:rPr>
              <w:t>比选人（发包人）原则上不同意竞标人（承包人）在中标后</w:t>
            </w:r>
            <w:r w:rsidRPr="00D249D1">
              <w:rPr>
                <w:rFonts w:ascii="宋体" w:hAnsi="宋体" w:cs="MingLiU" w:hint="eastAsia"/>
                <w:bCs/>
                <w:kern w:val="0"/>
                <w:szCs w:val="22"/>
              </w:rPr>
              <w:t>按照《重庆市房屋建筑与市政基础设施工程现场施工从业人员配备标准》配备</w:t>
            </w:r>
            <w:r w:rsidRPr="00D249D1">
              <w:rPr>
                <w:rFonts w:ascii="宋体" w:hAnsi="宋体" w:hint="eastAsia"/>
                <w:kern w:val="0"/>
                <w:szCs w:val="21"/>
              </w:rPr>
              <w:t>的主要管理人员进行撤换，如有特殊情况，竞标人（承包人）需满足以下撤换条件：</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bCs/>
                <w:kern w:val="0"/>
                <w:szCs w:val="21"/>
              </w:rPr>
              <w:t>①</w:t>
            </w:r>
            <w:r w:rsidRPr="00D249D1">
              <w:rPr>
                <w:rFonts w:ascii="宋体" w:hAnsi="宋体" w:hint="eastAsia"/>
                <w:kern w:val="0"/>
                <w:szCs w:val="21"/>
              </w:rPr>
              <w:t>中标人（承包人）必须严格</w:t>
            </w:r>
            <w:r w:rsidRPr="00D249D1">
              <w:rPr>
                <w:rFonts w:ascii="宋体" w:hAnsi="宋体" w:cs="MingLiU" w:hint="eastAsia"/>
                <w:bCs/>
                <w:kern w:val="0"/>
                <w:szCs w:val="22"/>
              </w:rPr>
              <w:t>按照《重庆市房屋建筑与市政基础设施工程现场施工从业人员配备标准》</w:t>
            </w:r>
            <w:r w:rsidRPr="00D249D1">
              <w:rPr>
                <w:rFonts w:ascii="宋体" w:hAnsi="宋体" w:hint="eastAsia"/>
                <w:kern w:val="0"/>
                <w:szCs w:val="21"/>
              </w:rPr>
              <w:t>要求</w:t>
            </w:r>
            <w:r w:rsidRPr="00D249D1">
              <w:rPr>
                <w:rFonts w:ascii="宋体" w:hAnsi="宋体" w:cs="MingLiU" w:hint="eastAsia"/>
                <w:bCs/>
                <w:kern w:val="0"/>
                <w:szCs w:val="22"/>
              </w:rPr>
              <w:t>配备</w:t>
            </w:r>
            <w:r w:rsidRPr="00D249D1">
              <w:rPr>
                <w:rFonts w:ascii="宋体" w:hAnsi="宋体" w:hint="eastAsia"/>
                <w:kern w:val="0"/>
                <w:szCs w:val="21"/>
              </w:rPr>
              <w:t>主要管理人员（项目</w:t>
            </w:r>
            <w:r w:rsidRPr="00D249D1">
              <w:rPr>
                <w:rFonts w:ascii="宋体" w:hAnsi="宋体"/>
                <w:kern w:val="0"/>
                <w:szCs w:val="21"/>
              </w:rPr>
              <w:t>负责人、技术负责人以竞标文件为准</w:t>
            </w:r>
            <w:r w:rsidRPr="00D249D1">
              <w:rPr>
                <w:rFonts w:ascii="宋体" w:hAnsi="宋体" w:hint="eastAsia"/>
                <w:kern w:val="0"/>
                <w:szCs w:val="21"/>
              </w:rPr>
              <w:t>）名单写入合同，与比选人签订合同，并组织人员进场。</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②签订</w:t>
            </w:r>
            <w:r w:rsidRPr="00D249D1">
              <w:rPr>
                <w:rFonts w:ascii="宋体" w:hAnsi="宋体"/>
                <w:kern w:val="0"/>
                <w:szCs w:val="21"/>
              </w:rPr>
              <w:t>合同后，</w:t>
            </w:r>
            <w:r w:rsidRPr="00D249D1">
              <w:rPr>
                <w:rFonts w:ascii="宋体" w:hAnsi="宋体" w:hint="eastAsia"/>
                <w:kern w:val="0"/>
                <w:szCs w:val="21"/>
              </w:rPr>
              <w:t>中标人（承包人）申请撤换项目负责人、技术负责人、安全管理负责人和质量管理负责人等主要人员应有充分合理的理由，比选人(发包人)遵从以下原则：</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a.撤换后的人员必须为本单位职员；</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b.具备与被撤换人员同等资格；</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c.须提供可查询的撤换后人员在本单位近6个月以上发放工资的银行流水和社保缴纳记录。（提供单位近6个月以上发放工资的银行流水记录时，原则上打印的银行流水记录应体现发放工资的单位名称和拟投入人员的姓名，若由于银行系统差异，无法体现的，除提供银行流水记录外，还须提供由银行开具拟投入人员工资由竞标人单位发放的证明或由竞标人自行盖章承诺发放工资的银行流水为本单位发放。竞标人必须对上述提供资料的真实性负责，一旦发现提供虚假资料，视为弄虚作假行为，按相关法律、法规处理。）</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上述原则不满足任何一项，比选人（发包人）将不通过人员更换审核。</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③未通过发包人审核但承包人仍继续履行合同的，撤换项目负责人、技术负责人的，项目总价下浮4%；撤换安全管理负责人和质量管理负责</w:t>
            </w:r>
            <w:r w:rsidRPr="00D249D1">
              <w:rPr>
                <w:rFonts w:ascii="宋体" w:hAnsi="宋体" w:hint="eastAsia"/>
                <w:kern w:val="0"/>
                <w:szCs w:val="21"/>
              </w:rPr>
              <w:lastRenderedPageBreak/>
              <w:t>人等专业工程师的，项目总价下浮2%，并在开工后的计量款内予以落实。</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④合同签订后，未主动提出撤换主要人员申请，被发包人或其上级单位、政府主管部门检查后发现承包人擅自撤换上述主要人员的，承包人仍继续履行合同的，项目总价下浮10%，并在开工后的计量款内予以落实。</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⑤合同签订后，撤换上述主要人员申请未经发包人审核通过，或未提出申请被发现擅自撤换上述主要人员的承包人，发包人有权强制承包人退出，解除合同，没收履约保证金。</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⑥撤换上述主要人员申请未经发包人审核通过，或未提出申请被发现擅自撤换上述主要人员的承包人，将被列入两江投资集团黑名单，1年内不能参与两江投资集团及下属子公司工程投标，同时将承包人此项行为上报行政主管部门。</w:t>
            </w:r>
          </w:p>
          <w:p w:rsidR="00762C93" w:rsidRPr="00D249D1" w:rsidRDefault="008837FE">
            <w:pPr>
              <w:spacing w:line="400" w:lineRule="exact"/>
              <w:ind w:firstLineChars="200" w:firstLine="420"/>
              <w:rPr>
                <w:rFonts w:ascii="宋体" w:hAnsi="宋体"/>
                <w:kern w:val="0"/>
                <w:szCs w:val="21"/>
              </w:rPr>
            </w:pPr>
            <w:r w:rsidRPr="00D249D1">
              <w:rPr>
                <w:rFonts w:ascii="宋体" w:hAnsi="宋体" w:hint="eastAsia"/>
                <w:kern w:val="0"/>
                <w:szCs w:val="21"/>
              </w:rPr>
              <w:t>⑦合同签订后施工单位不按期派项目人员进场实施，建设单位有权解除合同，没收履约保证金。</w:t>
            </w:r>
          </w:p>
          <w:p w:rsidR="00762C93" w:rsidRPr="00D249D1" w:rsidRDefault="008837FE">
            <w:pPr>
              <w:spacing w:line="400" w:lineRule="exact"/>
              <w:ind w:firstLineChars="200" w:firstLine="420"/>
              <w:rPr>
                <w:rFonts w:ascii="宋体" w:hAnsi="宋体"/>
              </w:rPr>
            </w:pPr>
            <w:r w:rsidRPr="00D249D1">
              <w:rPr>
                <w:rFonts w:ascii="宋体" w:hAnsi="宋体" w:hint="eastAsia"/>
                <w:szCs w:val="21"/>
              </w:rPr>
              <w:t>承包人进场前，发包人应召开“转段会”，承包人项目管理机构所有人员社保信息和身份信息不符，或者参会人员与提交的项目主要管理人员名册不一致的，承包人应在三天内改正，否则，视为承包人非法转包、挂靠，发包人有权不签订合同且所缴纳的履约担保金不予退还。</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lastRenderedPageBreak/>
              <w:t>1.4.2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是否接受联合体投标</w:t>
            </w:r>
          </w:p>
        </w:tc>
        <w:tc>
          <w:tcPr>
            <w:tcW w:w="6763" w:type="dxa"/>
            <w:vAlign w:val="center"/>
          </w:tcPr>
          <w:p w:rsidR="00762C93" w:rsidRPr="00D249D1" w:rsidRDefault="008837FE" w:rsidP="00AE24A4">
            <w:pPr>
              <w:snapToGrid w:val="0"/>
              <w:spacing w:line="400" w:lineRule="exact"/>
              <w:ind w:firstLineChars="200" w:firstLine="420"/>
              <w:rPr>
                <w:rFonts w:ascii="宋体" w:hAnsi="宋体"/>
                <w:kern w:val="0"/>
                <w:szCs w:val="21"/>
              </w:rPr>
            </w:pPr>
            <w:r w:rsidRPr="00D249D1">
              <w:rPr>
                <w:rFonts w:ascii="宋体" w:hAnsi="宋体"/>
                <w:kern w:val="0"/>
                <w:szCs w:val="21"/>
              </w:rPr>
              <w:t>不接受</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1.9.1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踏勘现场</w:t>
            </w:r>
          </w:p>
        </w:tc>
        <w:tc>
          <w:tcPr>
            <w:tcW w:w="6763" w:type="dxa"/>
            <w:vAlign w:val="center"/>
          </w:tcPr>
          <w:p w:rsidR="00762C93" w:rsidRPr="00D249D1" w:rsidRDefault="008837FE" w:rsidP="00AE24A4">
            <w:pPr>
              <w:snapToGrid w:val="0"/>
              <w:spacing w:line="400" w:lineRule="exact"/>
              <w:ind w:firstLineChars="200" w:firstLine="420"/>
              <w:rPr>
                <w:rFonts w:ascii="宋体" w:hAnsi="宋体"/>
                <w:kern w:val="0"/>
                <w:szCs w:val="21"/>
              </w:rPr>
            </w:pPr>
            <w:r w:rsidRPr="00D249D1">
              <w:rPr>
                <w:rFonts w:ascii="宋体" w:hAnsi="宋体"/>
                <w:kern w:val="0"/>
                <w:szCs w:val="21"/>
              </w:rPr>
              <w:t>不组织</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1.10.1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投标预备会</w:t>
            </w:r>
          </w:p>
        </w:tc>
        <w:tc>
          <w:tcPr>
            <w:tcW w:w="6763" w:type="dxa"/>
            <w:vAlign w:val="center"/>
          </w:tcPr>
          <w:p w:rsidR="00762C93" w:rsidRPr="00D249D1" w:rsidRDefault="008837FE" w:rsidP="00AE24A4">
            <w:pPr>
              <w:snapToGrid w:val="0"/>
              <w:spacing w:line="400" w:lineRule="exact"/>
              <w:ind w:firstLineChars="200" w:firstLine="420"/>
              <w:rPr>
                <w:rFonts w:ascii="宋体" w:hAnsi="宋体"/>
                <w:kern w:val="0"/>
                <w:szCs w:val="21"/>
              </w:rPr>
            </w:pPr>
            <w:r w:rsidRPr="00D249D1">
              <w:rPr>
                <w:rFonts w:ascii="宋体" w:hAnsi="宋体"/>
                <w:kern w:val="0"/>
                <w:szCs w:val="21"/>
              </w:rPr>
              <w:t>不召开</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1.11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分包</w:t>
            </w:r>
          </w:p>
        </w:tc>
        <w:tc>
          <w:tcPr>
            <w:tcW w:w="6763" w:type="dxa"/>
            <w:vAlign w:val="center"/>
          </w:tcPr>
          <w:p w:rsidR="00762C93" w:rsidRPr="00D249D1" w:rsidRDefault="008837FE" w:rsidP="00AE24A4">
            <w:pPr>
              <w:snapToGrid w:val="0"/>
              <w:spacing w:line="400" w:lineRule="exact"/>
              <w:ind w:firstLineChars="200" w:firstLine="420"/>
              <w:rPr>
                <w:rFonts w:ascii="宋体" w:hAnsi="宋体"/>
                <w:kern w:val="0"/>
                <w:szCs w:val="21"/>
              </w:rPr>
            </w:pPr>
            <w:r w:rsidRPr="00D249D1">
              <w:rPr>
                <w:rFonts w:ascii="宋体" w:hAnsi="宋体"/>
                <w:kern w:val="0"/>
                <w:szCs w:val="21"/>
              </w:rPr>
              <w:t>不允许</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2.1</w:t>
            </w:r>
          </w:p>
        </w:tc>
        <w:tc>
          <w:tcPr>
            <w:tcW w:w="1701" w:type="dxa"/>
            <w:vAlign w:val="center"/>
          </w:tcPr>
          <w:p w:rsidR="00762C93" w:rsidRPr="00D249D1" w:rsidRDefault="008837FE">
            <w:pPr>
              <w:snapToGrid w:val="0"/>
              <w:spacing w:afterLines="5" w:after="12" w:line="400" w:lineRule="exact"/>
              <w:jc w:val="center"/>
              <w:rPr>
                <w:rFonts w:ascii="宋体" w:hAnsi="宋体"/>
                <w:kern w:val="0"/>
                <w:szCs w:val="21"/>
              </w:rPr>
            </w:pPr>
            <w:r w:rsidRPr="00D249D1">
              <w:rPr>
                <w:rFonts w:ascii="宋体" w:hAnsi="宋体"/>
                <w:kern w:val="0"/>
                <w:szCs w:val="21"/>
              </w:rPr>
              <w:t>构成竞争性比选文件的其他材料</w:t>
            </w:r>
          </w:p>
        </w:tc>
        <w:tc>
          <w:tcPr>
            <w:tcW w:w="6763" w:type="dxa"/>
            <w:vAlign w:val="center"/>
          </w:tcPr>
          <w:p w:rsidR="00762C93" w:rsidRPr="00D249D1" w:rsidRDefault="008837FE">
            <w:pPr>
              <w:snapToGrid w:val="0"/>
              <w:spacing w:line="400" w:lineRule="exact"/>
              <w:ind w:firstLineChars="200" w:firstLine="420"/>
              <w:rPr>
                <w:rFonts w:ascii="宋体" w:hAnsi="宋体"/>
                <w:szCs w:val="21"/>
              </w:rPr>
            </w:pPr>
            <w:r w:rsidRPr="00D249D1">
              <w:rPr>
                <w:rFonts w:ascii="宋体" w:hAnsi="宋体"/>
                <w:szCs w:val="21"/>
              </w:rPr>
              <w:t>比选人发出的</w:t>
            </w:r>
            <w:r w:rsidRPr="00D249D1">
              <w:rPr>
                <w:rFonts w:ascii="宋体" w:hAnsi="宋体" w:hint="eastAsia"/>
                <w:szCs w:val="21"/>
              </w:rPr>
              <w:t>澄清</w:t>
            </w:r>
            <w:r w:rsidRPr="00D249D1">
              <w:rPr>
                <w:rFonts w:ascii="宋体" w:hAnsi="宋体"/>
                <w:szCs w:val="21"/>
              </w:rPr>
              <w:t>及</w:t>
            </w:r>
            <w:r w:rsidRPr="00D249D1">
              <w:rPr>
                <w:rFonts w:ascii="宋体" w:hAnsi="宋体" w:hint="eastAsia"/>
                <w:szCs w:val="21"/>
              </w:rPr>
              <w:t>修改</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2</w:t>
            </w:r>
            <w:r w:rsidRPr="00D249D1">
              <w:rPr>
                <w:rFonts w:ascii="宋体" w:hAnsi="宋体"/>
                <w:kern w:val="0"/>
                <w:szCs w:val="21"/>
              </w:rPr>
              <w:t>.</w:t>
            </w:r>
            <w:r w:rsidRPr="00D249D1">
              <w:rPr>
                <w:rFonts w:ascii="宋体" w:hAnsi="宋体" w:hint="eastAsia"/>
                <w:kern w:val="0"/>
                <w:szCs w:val="21"/>
              </w:rPr>
              <w:t>2</w:t>
            </w:r>
            <w:r w:rsidRPr="00D249D1">
              <w:rPr>
                <w:rFonts w:ascii="宋体" w:hAnsi="宋体"/>
                <w:kern w:val="0"/>
                <w:szCs w:val="21"/>
              </w:rPr>
              <w:t>.</w:t>
            </w:r>
            <w:r w:rsidRPr="00D249D1">
              <w:rPr>
                <w:rFonts w:ascii="宋体" w:hAnsi="宋体" w:hint="eastAsia"/>
                <w:kern w:val="0"/>
                <w:szCs w:val="21"/>
              </w:rPr>
              <w:t>1</w:t>
            </w:r>
          </w:p>
        </w:tc>
        <w:tc>
          <w:tcPr>
            <w:tcW w:w="1701" w:type="dxa"/>
            <w:tcBorders>
              <w:bottom w:val="single" w:sz="4" w:space="0" w:color="auto"/>
            </w:tcBorders>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竞标人对竞争性比选文件提出</w:t>
            </w:r>
            <w:r w:rsidRPr="00D249D1">
              <w:rPr>
                <w:rFonts w:ascii="宋体" w:hAnsi="宋体" w:hint="eastAsia"/>
                <w:kern w:val="0"/>
                <w:szCs w:val="21"/>
              </w:rPr>
              <w:t>疑问</w:t>
            </w:r>
            <w:r w:rsidRPr="00D249D1">
              <w:rPr>
                <w:rFonts w:ascii="宋体" w:hAnsi="宋体"/>
                <w:kern w:val="0"/>
                <w:szCs w:val="21"/>
              </w:rPr>
              <w:t>的截止时间</w:t>
            </w:r>
          </w:p>
        </w:tc>
        <w:tc>
          <w:tcPr>
            <w:tcW w:w="6763" w:type="dxa"/>
            <w:vAlign w:val="center"/>
          </w:tcPr>
          <w:p w:rsidR="00762C93" w:rsidRPr="001D3680" w:rsidRDefault="008837FE" w:rsidP="001D3680">
            <w:pPr>
              <w:snapToGrid w:val="0"/>
              <w:spacing w:line="400" w:lineRule="exact"/>
              <w:ind w:firstLineChars="200" w:firstLine="420"/>
              <w:rPr>
                <w:rFonts w:ascii="宋体" w:hAnsi="宋体"/>
                <w:kern w:val="0"/>
                <w:szCs w:val="21"/>
              </w:rPr>
            </w:pPr>
            <w:r w:rsidRPr="001D3680">
              <w:rPr>
                <w:rFonts w:ascii="宋体" w:hAnsi="宋体"/>
                <w:kern w:val="0"/>
                <w:szCs w:val="21"/>
              </w:rPr>
              <w:t>竞标人应仔细</w:t>
            </w:r>
            <w:r w:rsidRPr="001D3680">
              <w:rPr>
                <w:rFonts w:ascii="宋体" w:hAnsi="宋体" w:hint="eastAsia"/>
                <w:kern w:val="0"/>
                <w:szCs w:val="21"/>
              </w:rPr>
              <w:t>阅读</w:t>
            </w:r>
            <w:r w:rsidRPr="001D3680">
              <w:rPr>
                <w:rFonts w:ascii="宋体" w:hAnsi="宋体"/>
                <w:kern w:val="0"/>
                <w:szCs w:val="21"/>
              </w:rPr>
              <w:t>竞争性比选文件</w:t>
            </w:r>
            <w:r w:rsidRPr="001D3680">
              <w:rPr>
                <w:rFonts w:ascii="宋体" w:hAnsi="宋体" w:hint="eastAsia"/>
                <w:kern w:val="0"/>
                <w:szCs w:val="21"/>
              </w:rPr>
              <w:t>及附件</w:t>
            </w:r>
            <w:r w:rsidRPr="001D3680">
              <w:rPr>
                <w:rFonts w:ascii="宋体" w:hAnsi="宋体"/>
                <w:kern w:val="0"/>
                <w:szCs w:val="21"/>
              </w:rPr>
              <w:t>的所有内容，如有文字表述不清，图纸尺寸标注不明以及存在错、漏、缺、概念模糊和有可能出现歧义或理解上的偏差的内容等应</w:t>
            </w:r>
            <w:r w:rsidRPr="001D3680">
              <w:rPr>
                <w:rFonts w:ascii="宋体" w:hAnsi="宋体" w:cs="宋体" w:hint="eastAsia"/>
                <w:kern w:val="0"/>
                <w:szCs w:val="21"/>
              </w:rPr>
              <w:t>在</w:t>
            </w:r>
            <w:r w:rsidRPr="001D3680">
              <w:rPr>
                <w:rFonts w:ascii="宋体" w:hAnsi="宋体" w:cs="宋体"/>
                <w:kern w:val="0"/>
                <w:szCs w:val="21"/>
                <w:u w:val="single"/>
              </w:rPr>
              <w:t xml:space="preserve"> 2021</w:t>
            </w:r>
            <w:r w:rsidRPr="001D3680">
              <w:rPr>
                <w:rFonts w:ascii="宋体" w:hAnsi="宋体" w:cs="宋体" w:hint="eastAsia"/>
                <w:kern w:val="0"/>
                <w:szCs w:val="21"/>
                <w:u w:val="single"/>
              </w:rPr>
              <w:t>年</w:t>
            </w:r>
            <w:r w:rsidR="001D3680" w:rsidRPr="001D3680">
              <w:rPr>
                <w:rFonts w:ascii="宋体" w:hAnsi="宋体" w:cs="宋体" w:hint="eastAsia"/>
                <w:kern w:val="0"/>
                <w:szCs w:val="21"/>
                <w:u w:val="single"/>
              </w:rPr>
              <w:t>10</w:t>
            </w:r>
            <w:r w:rsidRPr="001D3680">
              <w:rPr>
                <w:rFonts w:ascii="宋体" w:hAnsi="宋体" w:cs="宋体" w:hint="eastAsia"/>
                <w:kern w:val="0"/>
                <w:szCs w:val="21"/>
                <w:u w:val="single"/>
              </w:rPr>
              <w:t>月</w:t>
            </w:r>
            <w:r w:rsidR="001D3680" w:rsidRPr="001D3680">
              <w:rPr>
                <w:rFonts w:ascii="宋体" w:hAnsi="宋体" w:cs="宋体" w:hint="eastAsia"/>
                <w:kern w:val="0"/>
                <w:szCs w:val="21"/>
                <w:u w:val="single"/>
              </w:rPr>
              <w:t>14</w:t>
            </w:r>
            <w:r w:rsidRPr="001D3680">
              <w:rPr>
                <w:rFonts w:ascii="宋体" w:hAnsi="宋体" w:cs="宋体" w:hint="eastAsia"/>
                <w:kern w:val="0"/>
                <w:szCs w:val="21"/>
                <w:u w:val="single"/>
              </w:rPr>
              <w:t>日</w:t>
            </w:r>
            <w:r w:rsidRPr="001D3680">
              <w:rPr>
                <w:rFonts w:ascii="宋体" w:hAnsi="宋体" w:cs="宋体"/>
                <w:kern w:val="0"/>
                <w:szCs w:val="21"/>
                <w:u w:val="single"/>
              </w:rPr>
              <w:t>10</w:t>
            </w:r>
            <w:r w:rsidRPr="001D3680">
              <w:rPr>
                <w:rFonts w:ascii="宋体" w:hAnsi="宋体" w:cs="宋体" w:hint="eastAsia"/>
                <w:kern w:val="0"/>
                <w:szCs w:val="21"/>
                <w:u w:val="single"/>
              </w:rPr>
              <w:t>时</w:t>
            </w:r>
            <w:r w:rsidRPr="001D3680">
              <w:rPr>
                <w:rFonts w:ascii="宋体" w:hAnsi="宋体" w:cs="宋体"/>
                <w:kern w:val="0"/>
                <w:szCs w:val="21"/>
                <w:u w:val="single"/>
              </w:rPr>
              <w:t>00</w:t>
            </w:r>
            <w:r w:rsidRPr="001D3680">
              <w:rPr>
                <w:rFonts w:ascii="宋体" w:hAnsi="宋体" w:cs="宋体" w:hint="eastAsia"/>
                <w:kern w:val="0"/>
                <w:szCs w:val="21"/>
                <w:u w:val="single"/>
              </w:rPr>
              <w:t>分前以书面的形式向比选人或比选代理机构提出</w:t>
            </w:r>
            <w:r w:rsidRPr="001D3680">
              <w:rPr>
                <w:rFonts w:ascii="宋体" w:hAnsi="宋体"/>
                <w:kern w:val="0"/>
                <w:szCs w:val="21"/>
              </w:rPr>
              <w:t>。</w:t>
            </w:r>
          </w:p>
        </w:tc>
      </w:tr>
      <w:tr w:rsidR="00762C93" w:rsidRPr="00D249D1" w:rsidTr="00406E2C">
        <w:trPr>
          <w:trHeight w:val="1175"/>
          <w:jc w:val="center"/>
        </w:trPr>
        <w:tc>
          <w:tcPr>
            <w:tcW w:w="1005" w:type="dxa"/>
            <w:vMerge w:val="restart"/>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2.2.2</w:t>
            </w:r>
          </w:p>
        </w:tc>
        <w:tc>
          <w:tcPr>
            <w:tcW w:w="1701" w:type="dxa"/>
            <w:tcBorders>
              <w:top w:val="single" w:sz="4" w:space="0" w:color="auto"/>
            </w:tcBorders>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比选人对竞争性比选文件澄清的截止时间</w:t>
            </w:r>
          </w:p>
        </w:tc>
        <w:tc>
          <w:tcPr>
            <w:tcW w:w="6763" w:type="dxa"/>
            <w:vAlign w:val="center"/>
          </w:tcPr>
          <w:p w:rsidR="00762C93" w:rsidRPr="001D3680" w:rsidRDefault="008837FE" w:rsidP="001D3680">
            <w:pPr>
              <w:snapToGrid w:val="0"/>
              <w:spacing w:line="400" w:lineRule="exact"/>
              <w:ind w:firstLineChars="200" w:firstLine="420"/>
              <w:rPr>
                <w:rFonts w:ascii="宋体" w:hAnsi="宋体"/>
                <w:snapToGrid w:val="0"/>
                <w:kern w:val="0"/>
                <w:szCs w:val="21"/>
              </w:rPr>
            </w:pPr>
            <w:r w:rsidRPr="001D3680">
              <w:rPr>
                <w:rFonts w:ascii="宋体" w:hAnsi="宋体" w:hint="eastAsia"/>
                <w:szCs w:val="21"/>
              </w:rPr>
              <w:t>比选人应在</w:t>
            </w:r>
            <w:r w:rsidRPr="001D3680">
              <w:rPr>
                <w:rFonts w:ascii="宋体" w:hAnsi="宋体" w:cs="宋体"/>
                <w:kern w:val="0"/>
                <w:szCs w:val="21"/>
                <w:u w:val="single"/>
              </w:rPr>
              <w:t>2021</w:t>
            </w:r>
            <w:r w:rsidRPr="001D3680">
              <w:rPr>
                <w:rFonts w:ascii="宋体" w:hAnsi="宋体" w:cs="宋体" w:hint="eastAsia"/>
                <w:kern w:val="0"/>
                <w:szCs w:val="21"/>
                <w:u w:val="single"/>
              </w:rPr>
              <w:t>年</w:t>
            </w:r>
            <w:r w:rsidR="001D3680" w:rsidRPr="001D3680">
              <w:rPr>
                <w:rFonts w:ascii="宋体" w:hAnsi="宋体" w:cs="宋体" w:hint="eastAsia"/>
                <w:kern w:val="0"/>
                <w:szCs w:val="21"/>
                <w:u w:val="single"/>
              </w:rPr>
              <w:t>10</w:t>
            </w:r>
            <w:r w:rsidRPr="001D3680">
              <w:rPr>
                <w:rFonts w:ascii="宋体" w:hAnsi="宋体" w:cs="宋体" w:hint="eastAsia"/>
                <w:kern w:val="0"/>
                <w:szCs w:val="21"/>
                <w:u w:val="single"/>
              </w:rPr>
              <w:t>月</w:t>
            </w:r>
            <w:r w:rsidR="001D3680" w:rsidRPr="001D3680">
              <w:rPr>
                <w:rFonts w:ascii="宋体" w:hAnsi="宋体" w:cs="宋体" w:hint="eastAsia"/>
                <w:kern w:val="0"/>
                <w:szCs w:val="21"/>
                <w:u w:val="single"/>
              </w:rPr>
              <w:t>15</w:t>
            </w:r>
            <w:r w:rsidRPr="001D3680">
              <w:rPr>
                <w:rFonts w:ascii="宋体" w:hAnsi="宋体" w:cs="宋体" w:hint="eastAsia"/>
                <w:kern w:val="0"/>
                <w:szCs w:val="21"/>
                <w:u w:val="single"/>
              </w:rPr>
              <w:t>日</w:t>
            </w:r>
            <w:r w:rsidRPr="001D3680">
              <w:rPr>
                <w:rFonts w:ascii="宋体" w:hAnsi="宋体" w:cs="宋体"/>
                <w:kern w:val="0"/>
                <w:szCs w:val="21"/>
                <w:u w:val="single"/>
              </w:rPr>
              <w:t>1</w:t>
            </w:r>
            <w:r w:rsidR="00BE28FC" w:rsidRPr="001D3680">
              <w:rPr>
                <w:rFonts w:ascii="宋体" w:hAnsi="宋体" w:cs="宋体" w:hint="eastAsia"/>
                <w:kern w:val="0"/>
                <w:szCs w:val="21"/>
                <w:u w:val="single"/>
              </w:rPr>
              <w:t>8</w:t>
            </w:r>
            <w:r w:rsidRPr="001D3680">
              <w:rPr>
                <w:rFonts w:ascii="宋体" w:hAnsi="宋体" w:cs="宋体" w:hint="eastAsia"/>
                <w:kern w:val="0"/>
                <w:szCs w:val="21"/>
                <w:u w:val="single"/>
              </w:rPr>
              <w:t>时</w:t>
            </w:r>
            <w:r w:rsidR="00BE28FC" w:rsidRPr="001D3680">
              <w:rPr>
                <w:rFonts w:ascii="宋体" w:hAnsi="宋体" w:cs="宋体" w:hint="eastAsia"/>
                <w:kern w:val="0"/>
                <w:szCs w:val="21"/>
                <w:u w:val="single"/>
              </w:rPr>
              <w:t>0</w:t>
            </w:r>
            <w:r w:rsidRPr="001D3680">
              <w:rPr>
                <w:rFonts w:ascii="宋体" w:hAnsi="宋体" w:cs="宋体"/>
                <w:kern w:val="0"/>
                <w:szCs w:val="21"/>
                <w:u w:val="single"/>
              </w:rPr>
              <w:t>0</w:t>
            </w:r>
            <w:r w:rsidRPr="001D3680">
              <w:rPr>
                <w:rFonts w:ascii="宋体" w:hAnsi="宋体" w:cs="宋体" w:hint="eastAsia"/>
                <w:kern w:val="0"/>
                <w:szCs w:val="21"/>
                <w:u w:val="single"/>
              </w:rPr>
              <w:t>分</w:t>
            </w:r>
            <w:r w:rsidRPr="001D3680">
              <w:rPr>
                <w:rFonts w:ascii="宋体" w:hAnsi="宋体" w:hint="eastAsia"/>
                <w:szCs w:val="21"/>
              </w:rPr>
              <w:t>前</w:t>
            </w:r>
            <w:r w:rsidRPr="001D3680">
              <w:rPr>
                <w:rFonts w:ascii="宋体" w:hAnsi="宋体"/>
                <w:szCs w:val="21"/>
              </w:rPr>
              <w:t>，</w:t>
            </w:r>
            <w:r w:rsidRPr="001D3680">
              <w:rPr>
                <w:rFonts w:ascii="宋体" w:hAnsi="宋体"/>
                <w:kern w:val="0"/>
                <w:szCs w:val="21"/>
              </w:rPr>
              <w:t>在</w:t>
            </w:r>
            <w:r w:rsidRPr="001D3680">
              <w:rPr>
                <w:rFonts w:ascii="宋体" w:hAnsi="宋体" w:hint="eastAsia"/>
                <w:snapToGrid w:val="0"/>
                <w:kern w:val="0"/>
                <w:szCs w:val="21"/>
                <w:u w:val="single"/>
              </w:rPr>
              <w:t>重庆两江新区水土高新技术产业园建设投资有限公司官网</w:t>
            </w:r>
            <w:r w:rsidRPr="001D3680">
              <w:rPr>
                <w:rFonts w:ascii="宋体" w:hAnsi="宋体"/>
                <w:kern w:val="0"/>
                <w:szCs w:val="21"/>
              </w:rPr>
              <w:t>发布</w:t>
            </w:r>
            <w:r w:rsidRPr="001D3680">
              <w:rPr>
                <w:rFonts w:ascii="宋体" w:hAnsi="宋体" w:hint="eastAsia"/>
                <w:kern w:val="0"/>
                <w:szCs w:val="21"/>
              </w:rPr>
              <w:t>澄清</w:t>
            </w:r>
            <w:r w:rsidRPr="001D3680">
              <w:rPr>
                <w:rFonts w:ascii="宋体" w:hAnsi="宋体"/>
                <w:kern w:val="0"/>
                <w:szCs w:val="21"/>
              </w:rPr>
              <w:t>。</w:t>
            </w:r>
            <w:bookmarkStart w:id="95" w:name="_GoBack"/>
            <w:bookmarkEnd w:id="95"/>
          </w:p>
        </w:tc>
      </w:tr>
      <w:tr w:rsidR="00762C93" w:rsidRPr="00D249D1" w:rsidTr="00406E2C">
        <w:trPr>
          <w:trHeight w:val="426"/>
          <w:jc w:val="center"/>
        </w:trPr>
        <w:tc>
          <w:tcPr>
            <w:tcW w:w="1005" w:type="dxa"/>
            <w:vMerge/>
            <w:vAlign w:val="center"/>
          </w:tcPr>
          <w:p w:rsidR="00762C93" w:rsidRPr="00D249D1" w:rsidRDefault="00762C93">
            <w:pPr>
              <w:snapToGrid w:val="0"/>
              <w:spacing w:line="400" w:lineRule="exact"/>
              <w:jc w:val="center"/>
              <w:rPr>
                <w:rFonts w:ascii="宋体" w:hAnsi="宋体"/>
                <w:kern w:val="0"/>
                <w:szCs w:val="21"/>
              </w:rPr>
            </w:pP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竞标截止时间</w:t>
            </w:r>
          </w:p>
        </w:tc>
        <w:tc>
          <w:tcPr>
            <w:tcW w:w="6763" w:type="dxa"/>
            <w:vAlign w:val="center"/>
          </w:tcPr>
          <w:p w:rsidR="00762C93" w:rsidRPr="00D249D1" w:rsidRDefault="008837FE">
            <w:pPr>
              <w:snapToGrid w:val="0"/>
              <w:spacing w:line="400" w:lineRule="exact"/>
              <w:ind w:firstLineChars="200" w:firstLine="420"/>
              <w:rPr>
                <w:rFonts w:ascii="宋体" w:hAnsi="宋体"/>
                <w:szCs w:val="21"/>
                <w:u w:val="single"/>
              </w:rPr>
            </w:pPr>
            <w:r w:rsidRPr="00D249D1">
              <w:rPr>
                <w:rFonts w:ascii="宋体" w:hAnsi="宋体" w:hint="eastAsia"/>
                <w:szCs w:val="21"/>
              </w:rPr>
              <w:t>详见比选公告规定的竞标截止时间。</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lastRenderedPageBreak/>
              <w:t>2.2.3</w:t>
            </w:r>
          </w:p>
        </w:tc>
        <w:tc>
          <w:tcPr>
            <w:tcW w:w="1701" w:type="dxa"/>
            <w:vAlign w:val="center"/>
          </w:tcPr>
          <w:p w:rsidR="00762C93" w:rsidRPr="00D249D1" w:rsidRDefault="008837FE">
            <w:pPr>
              <w:snapToGrid w:val="0"/>
              <w:spacing w:afterLines="5" w:after="12" w:line="400" w:lineRule="exact"/>
              <w:jc w:val="center"/>
              <w:rPr>
                <w:rFonts w:ascii="宋体" w:hAnsi="宋体"/>
                <w:kern w:val="0"/>
                <w:szCs w:val="21"/>
              </w:rPr>
            </w:pPr>
            <w:r w:rsidRPr="00D249D1">
              <w:rPr>
                <w:rFonts w:ascii="宋体" w:hAnsi="宋体"/>
                <w:kern w:val="0"/>
                <w:szCs w:val="21"/>
              </w:rPr>
              <w:t>比选人对竞争性比选文件进行</w:t>
            </w:r>
            <w:r w:rsidRPr="00D249D1">
              <w:rPr>
                <w:rFonts w:ascii="宋体" w:hAnsi="宋体" w:hint="eastAsia"/>
                <w:kern w:val="0"/>
                <w:szCs w:val="21"/>
              </w:rPr>
              <w:t>修改</w:t>
            </w:r>
            <w:r w:rsidRPr="00D249D1">
              <w:rPr>
                <w:rFonts w:ascii="宋体" w:hAnsi="宋体"/>
                <w:kern w:val="0"/>
                <w:szCs w:val="21"/>
              </w:rPr>
              <w:t>的时间</w:t>
            </w:r>
          </w:p>
        </w:tc>
        <w:tc>
          <w:tcPr>
            <w:tcW w:w="6763" w:type="dxa"/>
            <w:vAlign w:val="center"/>
          </w:tcPr>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napToGrid w:val="0"/>
                <w:kern w:val="0"/>
                <w:szCs w:val="21"/>
              </w:rPr>
              <w:t>修改</w:t>
            </w:r>
            <w:r w:rsidRPr="00D249D1">
              <w:rPr>
                <w:rFonts w:ascii="宋体" w:hAnsi="宋体"/>
                <w:snapToGrid w:val="0"/>
                <w:kern w:val="0"/>
                <w:szCs w:val="21"/>
              </w:rPr>
              <w:t>内容可能影响竞标文件编制的，须在竞标截止时间1日前发布，发布时间至竞标截止时间不足1日的，须相应延后竞标截止时间。</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2.2.4</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竞标人对竞争性比选文件及澄清修改提出异议的截止时间</w:t>
            </w:r>
          </w:p>
        </w:tc>
        <w:tc>
          <w:tcPr>
            <w:tcW w:w="6763" w:type="dxa"/>
            <w:vAlign w:val="center"/>
          </w:tcPr>
          <w:p w:rsidR="00762C93" w:rsidRPr="00D249D1" w:rsidRDefault="008837FE">
            <w:pPr>
              <w:snapToGri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竞标人对竞争性比选文件和</w:t>
            </w:r>
            <w:r w:rsidRPr="00D249D1">
              <w:rPr>
                <w:rFonts w:ascii="宋体" w:hAnsi="宋体" w:hint="eastAsia"/>
                <w:snapToGrid w:val="0"/>
                <w:kern w:val="0"/>
                <w:szCs w:val="21"/>
              </w:rPr>
              <w:t>澄清修改</w:t>
            </w:r>
            <w:r w:rsidRPr="00D249D1">
              <w:rPr>
                <w:rFonts w:ascii="宋体" w:hAnsi="宋体"/>
                <w:snapToGrid w:val="0"/>
                <w:kern w:val="0"/>
                <w:szCs w:val="21"/>
              </w:rPr>
              <w:t>有异议的，应当在竞标截止时间1日前，</w:t>
            </w:r>
            <w:r w:rsidRPr="00D249D1">
              <w:rPr>
                <w:rFonts w:ascii="宋体" w:hAnsi="宋体" w:hint="eastAsia"/>
                <w:snapToGrid w:val="0"/>
                <w:kern w:val="0"/>
                <w:szCs w:val="21"/>
              </w:rPr>
              <w:t>以书面的形式提出</w:t>
            </w:r>
            <w:r w:rsidRPr="00D249D1">
              <w:rPr>
                <w:rFonts w:ascii="宋体" w:hAnsi="宋体"/>
                <w:snapToGrid w:val="0"/>
                <w:kern w:val="0"/>
                <w:szCs w:val="21"/>
              </w:rPr>
              <w:t>。比选人应当自收到异议之日起1日内做出答复，并将</w:t>
            </w:r>
            <w:r w:rsidRPr="00D249D1">
              <w:rPr>
                <w:rFonts w:ascii="宋体" w:hAnsi="宋体" w:hint="eastAsia"/>
                <w:snapToGrid w:val="0"/>
                <w:kern w:val="0"/>
                <w:szCs w:val="21"/>
              </w:rPr>
              <w:t>最终实质性</w:t>
            </w:r>
            <w:r w:rsidRPr="00D249D1">
              <w:rPr>
                <w:rFonts w:ascii="宋体" w:hAnsi="宋体"/>
                <w:snapToGrid w:val="0"/>
                <w:kern w:val="0"/>
                <w:szCs w:val="21"/>
              </w:rPr>
              <w:t>答复内容以</w:t>
            </w:r>
            <w:r w:rsidRPr="00D249D1">
              <w:rPr>
                <w:rFonts w:ascii="宋体" w:hAnsi="宋体" w:hint="eastAsia"/>
                <w:snapToGrid w:val="0"/>
                <w:kern w:val="0"/>
                <w:szCs w:val="21"/>
              </w:rPr>
              <w:t>修改</w:t>
            </w:r>
            <w:r w:rsidRPr="00D249D1">
              <w:rPr>
                <w:rFonts w:ascii="宋体" w:hAnsi="宋体"/>
                <w:snapToGrid w:val="0"/>
                <w:kern w:val="0"/>
                <w:szCs w:val="21"/>
              </w:rPr>
              <w:t>的形式在</w:t>
            </w:r>
            <w:r w:rsidRPr="00D249D1">
              <w:rPr>
                <w:rFonts w:ascii="宋体" w:hAnsi="宋体" w:hint="eastAsia"/>
                <w:snapToGrid w:val="0"/>
                <w:kern w:val="0"/>
                <w:szCs w:val="21"/>
                <w:u w:val="single"/>
              </w:rPr>
              <w:t>重庆两江新区水土高新技术产业园建设投资有限公司官网</w:t>
            </w:r>
            <w:r w:rsidRPr="00D249D1">
              <w:rPr>
                <w:rFonts w:ascii="宋体" w:hAnsi="宋体"/>
                <w:kern w:val="0"/>
                <w:szCs w:val="21"/>
              </w:rPr>
              <w:t>发布</w:t>
            </w:r>
            <w:r w:rsidRPr="00D249D1">
              <w:rPr>
                <w:rFonts w:ascii="宋体" w:hAnsi="宋体" w:hint="eastAsia"/>
                <w:kern w:val="0"/>
                <w:szCs w:val="21"/>
              </w:rPr>
              <w:t>澄清。</w:t>
            </w:r>
            <w:r w:rsidRPr="00D249D1">
              <w:rPr>
                <w:rFonts w:ascii="宋体" w:hAnsi="宋体" w:hint="eastAsia"/>
                <w:snapToGrid w:val="0"/>
                <w:kern w:val="0"/>
                <w:szCs w:val="21"/>
              </w:rPr>
              <w:t>修改</w:t>
            </w:r>
            <w:r w:rsidRPr="00D249D1">
              <w:rPr>
                <w:rFonts w:ascii="宋体" w:hAnsi="宋体"/>
                <w:snapToGrid w:val="0"/>
                <w:kern w:val="0"/>
                <w:szCs w:val="21"/>
              </w:rPr>
              <w:t>内容可能影响竞标文件编制的，须在竞标截止时间3日前发布，发布时间至竞标截止时间不足1日的，须相应延后竞标截止时间。</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3.1.1</w:t>
            </w:r>
          </w:p>
        </w:tc>
        <w:tc>
          <w:tcPr>
            <w:tcW w:w="1701" w:type="dxa"/>
            <w:vAlign w:val="center"/>
          </w:tcPr>
          <w:p w:rsidR="00762C93" w:rsidRPr="00D249D1" w:rsidRDefault="008837FE">
            <w:pPr>
              <w:snapToGrid w:val="0"/>
              <w:spacing w:afterLines="10" w:after="24" w:line="400" w:lineRule="exact"/>
              <w:jc w:val="center"/>
              <w:rPr>
                <w:rFonts w:ascii="宋体" w:hAnsi="宋体"/>
                <w:kern w:val="0"/>
                <w:szCs w:val="21"/>
              </w:rPr>
            </w:pPr>
            <w:r w:rsidRPr="00D249D1">
              <w:rPr>
                <w:rFonts w:ascii="宋体" w:hAnsi="宋体"/>
                <w:kern w:val="0"/>
                <w:szCs w:val="21"/>
              </w:rPr>
              <w:t>构成竞标文件的其他材料</w:t>
            </w:r>
          </w:p>
        </w:tc>
        <w:tc>
          <w:tcPr>
            <w:tcW w:w="6763" w:type="dxa"/>
            <w:vAlign w:val="center"/>
          </w:tcPr>
          <w:p w:rsidR="00762C93" w:rsidRPr="00D249D1" w:rsidRDefault="008837FE">
            <w:pPr>
              <w:snapToGrid w:val="0"/>
              <w:spacing w:line="400" w:lineRule="exact"/>
              <w:ind w:firstLineChars="200" w:firstLine="420"/>
              <w:rPr>
                <w:rFonts w:ascii="宋体" w:hAnsi="宋体"/>
                <w:szCs w:val="21"/>
              </w:rPr>
            </w:pPr>
            <w:r w:rsidRPr="00D249D1">
              <w:rPr>
                <w:rFonts w:ascii="宋体" w:hAnsi="宋体"/>
                <w:szCs w:val="21"/>
              </w:rPr>
              <w:t>竞标人的书面澄清、说明和补正（但不得改变竞标文件的实质性内容）</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3.2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竞标报价</w:t>
            </w:r>
          </w:p>
        </w:tc>
        <w:tc>
          <w:tcPr>
            <w:tcW w:w="6763" w:type="dxa"/>
            <w:vAlign w:val="center"/>
          </w:tcPr>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1.竞标人应按本须知和第五章“工程量清单”的要求填写相应清单表格。竞标人的竞标报价应是本章竞标人须知前附表1.3.1项中所述的本工程合同段招标范围内的全部工程的竞标报价，并以竞标人在工程量清单中提出的单价或总价为依据。投标函中总报价与已标价工程量清单总报价必须一致，</w:t>
            </w:r>
            <w:r w:rsidRPr="00D249D1">
              <w:rPr>
                <w:rFonts w:ascii="宋体" w:hAnsi="宋体" w:cstheme="minorEastAsia" w:hint="eastAsia"/>
                <w:b/>
                <w:bCs/>
                <w:kern w:val="0"/>
                <w:szCs w:val="21"/>
              </w:rPr>
              <w:t>否则其竞标文件按否决竞标处理</w:t>
            </w:r>
            <w:r w:rsidRPr="00D249D1">
              <w:rPr>
                <w:rFonts w:ascii="宋体" w:hAnsi="宋体" w:cstheme="minorEastAsia" w:hint="eastAsia"/>
                <w:kern w:val="0"/>
                <w:szCs w:val="21"/>
              </w:rPr>
              <w:t>。</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2.竞标人应认真填写工程量清单中所列的本项目各工程子目的单价或总价。竞标人没有填入单价或总价的工程子目，比选人将认为该子目的价款已包括在工程量清单其他子目的单价和总价中。竞标人在工程量清单中多报的子目和单价或总价比选人将不予接受，并将被视为重大偏差，</w:t>
            </w:r>
            <w:r w:rsidRPr="00D249D1">
              <w:rPr>
                <w:rFonts w:ascii="宋体" w:hAnsi="宋体" w:cstheme="minorEastAsia" w:hint="eastAsia"/>
                <w:b/>
                <w:bCs/>
                <w:kern w:val="0"/>
                <w:szCs w:val="21"/>
              </w:rPr>
              <w:t>按否决竞标处理</w:t>
            </w:r>
            <w:r w:rsidRPr="00D249D1">
              <w:rPr>
                <w:rFonts w:ascii="宋体" w:hAnsi="宋体" w:cstheme="minorEastAsia" w:hint="eastAsia"/>
                <w:kern w:val="0"/>
                <w:szCs w:val="21"/>
              </w:rPr>
              <w:t>。</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3.如发现工程量清单中的数量与图纸中数量不一致，应于本须知2.2.1项中规定的时间前书面通知比选人核查，除非比选人以补遗书的形式予以更正，否则，应以工程量清单中列出的数量为准。</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4.比选人在工程量清单中所列出的价格（包括暂列金额、暂估价等），竞标人不得修改。否则，</w:t>
            </w:r>
            <w:r w:rsidRPr="00D249D1">
              <w:rPr>
                <w:rFonts w:ascii="宋体" w:hAnsi="宋体" w:cstheme="minorEastAsia" w:hint="eastAsia"/>
                <w:b/>
                <w:bCs/>
                <w:kern w:val="0"/>
                <w:szCs w:val="21"/>
              </w:rPr>
              <w:t>将被认定为否决竞标</w:t>
            </w:r>
            <w:r w:rsidRPr="00D249D1">
              <w:rPr>
                <w:rFonts w:ascii="宋体" w:hAnsi="宋体" w:cstheme="minorEastAsia" w:hint="eastAsia"/>
                <w:kern w:val="0"/>
                <w:szCs w:val="21"/>
              </w:rPr>
              <w:t>。</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5.本工程招标将设置</w:t>
            </w:r>
            <w:r w:rsidRPr="00D249D1">
              <w:rPr>
                <w:rFonts w:ascii="宋体" w:hAnsi="宋体" w:cstheme="minorEastAsia" w:hint="eastAsia"/>
                <w:b/>
                <w:bCs/>
                <w:kern w:val="0"/>
                <w:szCs w:val="21"/>
              </w:rPr>
              <w:t>总价最高限价为2291116.84元（大写：贰佰贰拾玖万壹仟壹佰壹拾陆元捌角肆分）（其中含安全文明施工费用暂定金额：29982.41元）、分部分项工程量清单项目综合单价最高限价</w:t>
            </w:r>
            <w:r w:rsidRPr="00D249D1">
              <w:rPr>
                <w:rFonts w:ascii="宋体" w:hAnsi="宋体" w:cstheme="minorEastAsia" w:hint="eastAsia"/>
                <w:kern w:val="0"/>
                <w:szCs w:val="21"/>
              </w:rPr>
              <w:t>、</w:t>
            </w:r>
            <w:r w:rsidRPr="00D249D1">
              <w:rPr>
                <w:rFonts w:ascii="宋体" w:hAnsi="宋体" w:cstheme="minorEastAsia" w:hint="eastAsia"/>
                <w:b/>
                <w:bCs/>
                <w:kern w:val="0"/>
                <w:szCs w:val="21"/>
              </w:rPr>
              <w:t>措施费总价</w:t>
            </w:r>
            <w:r w:rsidR="000847FF" w:rsidRPr="00D249D1">
              <w:rPr>
                <w:rFonts w:ascii="宋体" w:hAnsi="宋体" w:cstheme="minorEastAsia" w:hint="eastAsia"/>
                <w:b/>
                <w:bCs/>
                <w:kern w:val="0"/>
                <w:szCs w:val="21"/>
              </w:rPr>
              <w:t>及分项</w:t>
            </w:r>
            <w:r w:rsidRPr="00D249D1">
              <w:rPr>
                <w:rFonts w:ascii="宋体" w:hAnsi="宋体" w:cstheme="minorEastAsia" w:hint="eastAsia"/>
                <w:b/>
                <w:bCs/>
                <w:kern w:val="0"/>
                <w:szCs w:val="21"/>
              </w:rPr>
              <w:t>最高限价</w:t>
            </w:r>
            <w:r w:rsidR="000847FF" w:rsidRPr="00D249D1">
              <w:rPr>
                <w:rFonts w:ascii="宋体" w:hAnsi="宋体" w:cstheme="minorEastAsia" w:hint="eastAsia"/>
                <w:b/>
                <w:bCs/>
                <w:kern w:val="0"/>
                <w:szCs w:val="21"/>
              </w:rPr>
              <w:t>和</w:t>
            </w:r>
            <w:r w:rsidRPr="00D249D1">
              <w:rPr>
                <w:rFonts w:ascii="宋体" w:hAnsi="宋体" w:cstheme="minorEastAsia" w:hint="eastAsia"/>
                <w:b/>
                <w:bCs/>
                <w:kern w:val="0"/>
                <w:szCs w:val="21"/>
              </w:rPr>
              <w:t>全费用综合包干单价最高限价（如果有）</w:t>
            </w:r>
            <w:r w:rsidRPr="00D249D1">
              <w:rPr>
                <w:rFonts w:ascii="宋体" w:hAnsi="宋体" w:cstheme="minorEastAsia" w:hint="eastAsia"/>
                <w:kern w:val="0"/>
                <w:szCs w:val="21"/>
              </w:rPr>
              <w:t>，竞标人自行下载。竞标人的各项竞标报价不得超过最高限价，否则，</w:t>
            </w:r>
            <w:r w:rsidRPr="00D249D1">
              <w:rPr>
                <w:rFonts w:ascii="宋体" w:hAnsi="宋体" w:cstheme="minorEastAsia" w:hint="eastAsia"/>
                <w:b/>
                <w:bCs/>
                <w:kern w:val="0"/>
                <w:szCs w:val="21"/>
              </w:rPr>
              <w:t>其竞标文件按否决竞标处理</w:t>
            </w:r>
            <w:r w:rsidRPr="00D249D1">
              <w:rPr>
                <w:rFonts w:ascii="宋体" w:hAnsi="宋体" w:cstheme="minorEastAsia" w:hint="eastAsia"/>
                <w:kern w:val="0"/>
                <w:szCs w:val="21"/>
              </w:rPr>
              <w:t>。</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6.其他说明</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6.1 工程计价方式：本工程采用工程量清单计价。</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6.2 竞标报价范围：各竞标人按照招标范围的规定，对比选人提供</w:t>
            </w:r>
            <w:r w:rsidRPr="00D249D1">
              <w:rPr>
                <w:rFonts w:ascii="宋体" w:hAnsi="宋体" w:cstheme="minorEastAsia" w:hint="eastAsia"/>
                <w:kern w:val="0"/>
                <w:szCs w:val="21"/>
              </w:rPr>
              <w:lastRenderedPageBreak/>
              <w:t>的工程量清单，结合项目实际情况，竞争性比选文件中施工图、技术标准和要求及其他内容进行自主报价。</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 报价原则</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6.3.1总体要求</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6.3.1.1竞标人应根据竞争性比选文件及其补充通知、答疑纪要，地勘资料、施工现场情况、工程特点，与竞争性比选文件实质性要求相匹配的施工技术方案，企业定额，国家及地方有关现行的政策、标准及规范等，结合自身实力、市场行情自主合理报价。竞标报价应包括按照竞争性比选文件要求完成招标范围内工程内容的人工费、材料费、施工机具使用费、企业管理费、利润、风险费用、措施费、规费、税金、政策性文件规定的所有费用。</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6.3.1.2竞标人应先到工地踏勘以充分了解工地位置、地质情况、进出场道路、拆迁干扰（包括但不限于因拆迁因素导致施工单位多次进场等因素）、储存空间、装卸限制、行车干扰及任何其它足以影响承包价格的情况，任何因忽视上述情况而导致的索赔或工期延长申请将不获批准。</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6.3.1.3竞争性比选文件第四章合同条款及格式（专用合同条款）中约定由竞标人承担的费用，投标时竞标人必须考虑此费用，综合考虑在投标总价中，中标后比选人不再另行支付。</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6.3.1.4按政策和合同约定的由中标人交纳的各种保险费由中标人自行投保，保险费由中标人承担并支付，并根据企业自身和本工程情况，综合考虑在投标总价中。</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6.3.1.5为了不受市网停电影响延误工期，竞标人应自行预备柴油发电机组，自备发电机的功率应与工程需用电力负荷相适应，确保施工期间能正常使用。比选人指定水、电接口，接口范围在施工红线范围外1公里内，竞标人自行从指定接口接入水电管，接入费用及相关用水用电等费用由竞标人承担，综合考虑在投标总价中。中标后，该费用不另行支付（请竞标人务必到工地现场查勘并了解接口位置，自行测算距离及相关费用）。</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6.3.1.6每一项目只允许有一个报价。任何有选择的报价将不予接受。</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6.3.1.7竞标报价各单位工程中项目名称、项目特征及工程内容相同的分部分项工程量清单项，为同一专业工程的其综合单价必须相同，否则结算时按就低原则处理。</w:t>
            </w:r>
          </w:p>
          <w:p w:rsidR="00762C93" w:rsidRPr="00D249D1" w:rsidRDefault="008837FE">
            <w:pPr>
              <w:snapToGrid w:val="0"/>
              <w:spacing w:line="360" w:lineRule="exact"/>
              <w:ind w:firstLineChars="200" w:firstLine="420"/>
              <w:rPr>
                <w:rFonts w:ascii="宋体" w:hAnsi="宋体" w:cstheme="minorEastAsia"/>
                <w:b/>
                <w:bCs/>
                <w:kern w:val="0"/>
                <w:szCs w:val="21"/>
              </w:rPr>
            </w:pPr>
            <w:r w:rsidRPr="00D249D1">
              <w:rPr>
                <w:rFonts w:ascii="宋体" w:hAnsi="宋体" w:cstheme="minorEastAsia" w:hint="eastAsia"/>
                <w:kern w:val="0"/>
                <w:szCs w:val="21"/>
              </w:rPr>
              <w:t>6.3.1.8竞标人应根据竞争性比选文件中的工程量清单，并按重庆市建设工程费用定额（CQFYDE-2018）的要求填报投标总价（封面）、建设项目竞标报价汇总表、单项工程竞标报价汇总表、单位工程竞标报价</w:t>
            </w:r>
            <w:r w:rsidRPr="00D249D1">
              <w:rPr>
                <w:rFonts w:ascii="宋体" w:hAnsi="宋体" w:cstheme="minorEastAsia" w:hint="eastAsia"/>
                <w:kern w:val="0"/>
                <w:szCs w:val="21"/>
              </w:rPr>
              <w:lastRenderedPageBreak/>
              <w:t>汇总表、分部分项工程项目清单计价表、措施项目汇总表、施工技术措施项目清单计价表、施工组织措施项目清单计价表、其他项目清单计价汇总表、暂列金额明细表、材料（工程设备）暂估单价及调整表、专业工程暂估价及结算价表、分部分项工程和施工技术措施项目清单综合单价分析表（综合单价分析表可以不提供纸质版，必须提供电子版）、规费、税金项目计价表等，其他表格竞标人自行选用。投标函的竞标总报价必须与所附工程量清单报价表所报金额一致，竞标人不得采用总价百分比优惠（下浮）的方式进行竞标报价，其优惠应直接体现在各项竞标报价的单价中，</w:t>
            </w:r>
            <w:r w:rsidRPr="00D249D1">
              <w:rPr>
                <w:rFonts w:ascii="宋体" w:hAnsi="宋体" w:cstheme="minorEastAsia" w:hint="eastAsia"/>
                <w:b/>
                <w:bCs/>
                <w:kern w:val="0"/>
                <w:szCs w:val="21"/>
              </w:rPr>
              <w:t>否则视为对竞争性比选文件不响应，其竞标文件按否决竞标处理。</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（开标结束后中标单位必须在7个工作日内向比选人提供与投标时电子光盘内容一致的预算文件软件组价版。）</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6.3.1.9企业管理费应由竞标人在保证不低于其成本的基础上做竞争性考虑，利润由竞标人根据自身情况和综合实力做竞争性考虑。企业管理费、利润费率报价表中的费率应与分部分项清单综合单价分析表中费率保持一致。</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6.3.1.10在收到施工图纸后，竞标人有义务根据《建设工程工程量清单计价规范》（GB50500-2013）、《重庆市建设工程工程量清单计价规则》</w:t>
            </w:r>
            <w:r w:rsidRPr="00D249D1">
              <w:rPr>
                <w:rFonts w:ascii="宋体" w:hAnsi="宋体" w:cstheme="minorEastAsia" w:hint="eastAsia"/>
                <w:szCs w:val="21"/>
              </w:rPr>
              <w:t>（CQJJGZ-2013）</w:t>
            </w:r>
            <w:r w:rsidRPr="00D249D1">
              <w:rPr>
                <w:rFonts w:ascii="宋体" w:hAnsi="宋体" w:cstheme="minorEastAsia" w:hint="eastAsia"/>
                <w:kern w:val="0"/>
                <w:szCs w:val="21"/>
              </w:rPr>
              <w:t>、《重庆市房屋建筑与装饰工程计价定额》CQJZZSDE-2018、《重庆市仿古建筑工程计价定额》CQFGDE-2018、《重庆市通用安装工程计价定额》CQAZDE-2018、《重庆市市政工程计价定额》 CQSZDE-2018、《重庆市园林绿化工程计价定额》CQYLLHDE-2018、《重庆市构筑物工程计价定额》 CQGZWDE-2018、《重庆市城市轨道交通工程计价定额》CQGDDE-2018、《重庆市爆破工程计价定额》 CQBPDE-2018、《重庆市房屋修缮工程计价定额》CQXSDE-2018、《重庆市绿色建筑工程计价定额》 CQLSJZDE-2018、《重庆市建设工程费用定额》 CQFYDE-2018、《重庆市建设工程施工机械台班定额》CQJXDE-2018、《重庆市建设工程施工仪器仪表台班定额》CQYQYBDE-2018、《重庆市建设工程混凝土及砂浆配合比表》CQPHBB-2018、《住房城乡建设部办公厅关于重新调整建设工程计价依据增值税税率的通知》（建办标函【2019】193号）、《重庆市住房和城乡建设委员会关于开展建设施工现场形象品质提升行动计取安全文明施工费的通知》（渝建管〔2020〕97号）等定额及相关配套文件计算工程量，核查招标提供的工程量是否与施工图一致、漏项及缺项，并在规定的时间内书面通知比选人进行核查，除比选人对清单工程量主动补遗或对竞标人质疑作修改外，竞标人在编制竞标报价时不得擅自改变比选人提供的分部分项工程量清单中的序号、排列顺序、项目编码、项目名称、项目特征、工程内容、工程量及计量单位，</w:t>
            </w:r>
            <w:r w:rsidRPr="00D249D1">
              <w:rPr>
                <w:rFonts w:ascii="宋体" w:hAnsi="宋体" w:cstheme="minorEastAsia" w:hint="eastAsia"/>
                <w:b/>
                <w:bCs/>
                <w:kern w:val="0"/>
                <w:szCs w:val="21"/>
              </w:rPr>
              <w:t>否则视为对</w:t>
            </w:r>
            <w:r w:rsidRPr="00D249D1">
              <w:rPr>
                <w:rFonts w:ascii="宋体" w:hAnsi="宋体" w:cstheme="minorEastAsia" w:hint="eastAsia"/>
                <w:b/>
                <w:bCs/>
                <w:kern w:val="0"/>
                <w:szCs w:val="21"/>
              </w:rPr>
              <w:lastRenderedPageBreak/>
              <w:t>竞争性比选文件不作实质性响应，其竞标文件按否决竞标处理</w:t>
            </w:r>
            <w:r w:rsidRPr="00D249D1">
              <w:rPr>
                <w:rFonts w:ascii="宋体" w:hAnsi="宋体" w:cstheme="minorEastAsia" w:hint="eastAsia"/>
                <w:kern w:val="0"/>
                <w:szCs w:val="21"/>
              </w:rPr>
              <w:t>。</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6.3.1.11竞标人只有严格按比选人提供的《工程量清单》和本竞争性比选文件中提供的《工程量清单报价表》格式内所有项目进行报价，并且必须列出每项分部分项工程量清单项目综合单价分析表才能视为总体报价完整（竞标文件纸质版可不提供每项分部分项工程量清单项目综合单价分析表，但电子版必须包含该部分内容），不得出现删除项目或增项（措施费项目除外），</w:t>
            </w:r>
            <w:r w:rsidRPr="00D249D1">
              <w:rPr>
                <w:rFonts w:ascii="宋体" w:hAnsi="宋体" w:cstheme="minorEastAsia" w:hint="eastAsia"/>
                <w:b/>
                <w:bCs/>
                <w:kern w:val="0"/>
                <w:szCs w:val="21"/>
              </w:rPr>
              <w:t>否则视为对竞争性比选文件不作实质性响应，其竞标文件按否决竞标处理</w:t>
            </w:r>
            <w:r w:rsidRPr="00D249D1">
              <w:rPr>
                <w:rFonts w:ascii="宋体" w:hAnsi="宋体" w:cstheme="minorEastAsia" w:hint="eastAsia"/>
                <w:kern w:val="0"/>
                <w:szCs w:val="21"/>
              </w:rPr>
              <w:t>。报价空白或报价为零，则视为该子项的价款已包括在工程量清单其他子目的单价和合价中，中标后必须完成该子项工作内容，比选人不对该子项进行结算与支付。施工过程中，因比选人原因需要对报价空白或报价为零的项目减少实施工程量或不予实施，比选人将按竞标报价时计价原则计算出该项的综合单价以及相应的规费、措施费和税金，并据此从结算价中扣除。</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6.3.2分部分项工程量清单报价要求</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6.3.2.1本工程采用工程量清单计价。各竞标人对招标范围内的所有工程内容进行报价。本招标工程由竞标人以竞争性比选文件、合同条件、工程量清单、本次招标范围的施工设计图纸、地勘报告、国家技术和经济规范及标准、《建设工程工程量清单计价规范》（GB50500-2013）、《重庆市建设工程工程量清单计价规则》</w:t>
            </w:r>
            <w:r w:rsidRPr="00D249D1">
              <w:rPr>
                <w:rFonts w:ascii="宋体" w:hAnsi="宋体" w:cstheme="minorEastAsia" w:hint="eastAsia"/>
                <w:szCs w:val="21"/>
              </w:rPr>
              <w:t>（CQJJGZ-2013）</w:t>
            </w:r>
            <w:r w:rsidRPr="00D249D1">
              <w:rPr>
                <w:rFonts w:ascii="宋体" w:hAnsi="宋体" w:cstheme="minorEastAsia" w:hint="eastAsia"/>
                <w:kern w:val="0"/>
                <w:szCs w:val="21"/>
              </w:rPr>
              <w:t>、《重庆市房屋建筑与装饰工程计价定额》CQJZZSDE-2018、《重庆市仿古建筑工程计价定额》CQFGDE-2018、《重庆市通用安装工程计价定额》CQAZDE-2018、《重庆市市政工程计价定额》 CQSZDE-2018、《重庆市园林绿化工程计价定额》CQYLLHDE-2018、《重庆市构筑物工程计价定额》 CQGZWDE-2018、《重庆市城市轨道交通工程计价定额》CQGDDE-2018、《重庆市爆破工程计价定额》CQBPDE-2018、《重庆市房屋修缮工程计价定额》CQXSDE-2018、《重庆市绿色建筑工程计价定额》 CQLSJZDE-2018、《重庆市建设工程费用定额》 CQFYDE-2018、《重庆市建设工程施工机械台班定额》CQJXDE-2018、《重庆市建设工程施工仪器仪表台班定额》CQYQYBDE-2018、《重庆市建设工程混凝土及砂浆配合比表》CQPHBB-2018、《住房城乡建设部办公厅关于重新调整建设工程计价依据增值税税率的通知》（建办标函【2019】193号）、《重庆市住房和城乡建设委员会关于开展建设施工现场形象品质提升行动计取安全文明施工费的通知》（渝建管〔2020〕97号）及相关配套文件为依据，由竞标人结合自身实力、市场行情自主合理报价。其综合单价应包括完成该子项所需的人工费、材料费、施工机具使用费、企业管理费、利润、风险费等除措施费、规费及税金外的所有费用。中标后比选人不再对综合单价进行调整。</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清单中有部分注明采用“全费用综合单价”的子目，全费用综合单</w:t>
            </w:r>
            <w:r w:rsidRPr="00D249D1">
              <w:rPr>
                <w:rFonts w:ascii="宋体" w:hAnsi="宋体" w:cstheme="minorEastAsia" w:hint="eastAsia"/>
                <w:kern w:val="0"/>
                <w:szCs w:val="21"/>
              </w:rPr>
              <w:lastRenderedPageBreak/>
              <w:t>价项目应包括完成该子项所需的人工费、材料费、施工机具使用费、企业管理费、利润、风险费、措施项目费（含安全文明施工费）、规费、税金等所有费用。中标后比选人不再对综合单价进行调整。</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竞标报价中，组织措施费、安全文明施工费、建设工程竣工档案编制费、住宅工程质量分户验收费、等均按《重庆市建设工程费用定额》 CQFYDE-2018的规定执行。</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6.3.2.2“分部分项工程量清单计价表”所列各子目的综合单价组成中，各子目的人工费、材料费、施工机具使用费、企业管理费、利润及风险费由竞标人按照其自身情况做充分的、竞争性考虑。若遇不合理调整消耗量、明显提高或降低材料单价等为获得不合理利益的，在招标清单工程量外新增加的工程量比选人可按变更计价原则中新增单价的计算方式进行调减。</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6.3.3总承包服务费:以重庆市建设工程费用定额（CQFYDE-2018）约定建筑面积计算规则按3元/ m2计取，不因任何原因调整。不论实际情况与承包人估计有多大出入，亦不论有无设计变更，一律不予以调整。除此费用外，发包人不再向承包人支付任何总包管理、配合费，承包人也不得向发包人直接发包或三方施工合同分包单位收取任何管理、配合费。总承包管理、协调、配合内容包含但不限于如下：</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6.3.3.1对分包单位、发包人直接发包单位的管理、协调、配合的费用（含配合发包人进行材料采购所需的费用及进场后的保管费用），承包人不得以任何理由另外收取分包单位、发包人直接发包单位的配合费。</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6.3.3.2应由承包方免费提供给发包认指定分包单位、独立施工单位使用的设施、设备及服务。</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6.3.3.3建筑门窗、管道孔的预留及填补、塞缝及金属构件与墙体连接填补及套管塞缝、管线暗埋的开槽刨沟及砼面压槽费用。</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6.3.3.4现场所产生的垃圾进行统一的管理,设置合理的集中堆放点用于存放现场产生的所有垃圾,垃圾外运(含倾倒、堆放、处理等,同时也包含分包及发包人直接发包工程所产生的垃圾外运)所产生的费用。</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6.3.3.5现场需积极配合自来水、供电、天然气、电信等配套公司的施工要求,可能发生的费用已包含于配合费中。</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6.3.3.6约定的其他配合内容：</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a：协调日常工作，提供各分包及发包人直接发包工程的月进度计划及工期、安全文明施工、成品保护等工作；</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b：与分包及发包人直接发包商核对清楚各分包及发包人直接发包工程图纸与总包图纸间相关联的尺寸、标高等数据是否统一</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c：及时提供分包及发包人直接发包单位材料、设备进场、吊装、堆</w:t>
            </w:r>
            <w:r w:rsidRPr="00D249D1">
              <w:rPr>
                <w:rFonts w:ascii="宋体" w:hAnsi="宋体" w:cstheme="minorEastAsia" w:hint="eastAsia"/>
                <w:kern w:val="0"/>
                <w:szCs w:val="21"/>
              </w:rPr>
              <w:lastRenderedPageBreak/>
              <w:t>放、保管条件；</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d：提供工地现已设置的垂直运输、塔吊、现有脚手架供分包及发包人直接发包工程使用，满足工艺要求的合理施工时间，如需拆除应报发包人批准；</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e：提供必要合理的施工用水用电接驳点并承担维护及管理责任，施工用水电费由分包及发包人直接发包方自安水电表或是与承包人协商处理，费用标准按承包人的总承包施工合同的费用标准执行。</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f：材料设备堆放场地等；</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g：提供必要测量定位；</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h：按施工图、图纸会审、设计变更及有关规范等完成全部分包及甲方直接发包工程预留预埋，线管须穿铁丝；</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i：修补分包工程施工损坏内外墙瓷片，完成所有分包及发包人直接发包工程安装后的修补及塞填缝、挂钢丝网。</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j：在分包及发包人直接发包工程施工前，按发包人及监理的要求完成有关的土建项目施工，提供具备各分包及发包人直接发包工程施工的条件；</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k：在电梯及强、弱电竖井开始安装前，在每个电梯门及强、弱电竖井的门口处，应考虑临时防水措施，防止水侵入电梯井道及强、弱电竖井，否则，造成的损失由承包人负责；</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l：负责在交叉施工过程中，采取措施保护分包及发包人直接发包工程成品，分包及发包人直接发包工程的成品遭到破坏，如查实损坏单位，由损坏单位承担全部责任。否则由发包人分包单位承担70%，承包人承担30%；</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m：分包及发包人直接发包工程竣工验收合格后，由分包及发包人直接发包单位和承包人办理移交手续，即日起承包人负责该分包及发包人直接发包工程的成品保护工作，由于保护不周造成损坏的概由承包人负责。</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n：所有施工成品保护、工地生产区、生活区保安、停水停电措施、施工场地清理的费用。</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o：其他方便分包及发包人直接发包工程施工的工作。竣工资料的统一收集整理，并按档案管理要求装订。</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承包人在收取本合同约定的可收取的费用外，不得向分包及甲方直接发包单位收取其他任何费用，一经发现，承包人向发包人支付 5 万元违约金/次，并向分包及发包人直接发包单位支付多收金额双倍的违约金，此部分费用由发包人在承包人当月进度款中扣除。另外承包人必须无条件提供专业分包单位及发包人直接发包工程施工单位进场条件，若因承包人原因导致专业分包及发包人直接发包单位不能按期进场，承包</w:t>
            </w:r>
            <w:r w:rsidRPr="00D249D1">
              <w:rPr>
                <w:rFonts w:ascii="宋体" w:hAnsi="宋体" w:cstheme="minorEastAsia" w:hint="eastAsia"/>
                <w:kern w:val="0"/>
                <w:szCs w:val="21"/>
              </w:rPr>
              <w:lastRenderedPageBreak/>
              <w:t>人每次向甲方支付违约金 5 万元，并承担由此造成的一切损失。</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6.3.4措施项目清单的报价要求</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措施项目费清单包括施工组织措施项目清单和施工技术措施项目清单两部分。</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6.3.4.1施工组织措施项目清单：本项目组织措施项目费根据《重庆市建设工程费用定额》 CQFYDE-2018的规定进行计算，建设工程竣工档案编制费、住宅工程质量分户验收费（建筑工程需增加）按照《重庆市建设工程费用定额》 CQFYDE-2018的规定进行计算，比选人给出的施工组织措施项目清单仅供竞标人参考，竞标人在竞标报价时可参照比选人给出的施工组织措施项目清单并结合本工程的实际情况和国家及重庆市相关管理规定自行增减项目，并进行报价。如果漏项或不报价，视为已包含在其他项目清单综合单价内。</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6.3.4.2施工技术措施项目清单：技术措施清单中以项计列的项目，由竞标人根据现场踏勘情况及本工程的实际情况结合自身施工组织设计，以项为单位自行报价，结算原则详见合同专用条款14.2条规定。技术措施清单中以项目编码、项目名称、项目特征、工程内容、工程量及计量单位列项的项目，竞标人必须按比选人给出的施工技术措施项目清单进行报价，不得擅自变改比选人提供的施工技术措施项目清单中的序号、项目编码、项目名称、项目特征、工程内容、工程量及计量单位，</w:t>
            </w:r>
            <w:r w:rsidRPr="00D249D1">
              <w:rPr>
                <w:rFonts w:ascii="宋体" w:hAnsi="宋体" w:cstheme="minorEastAsia" w:hint="eastAsia"/>
                <w:b/>
                <w:bCs/>
                <w:kern w:val="0"/>
                <w:szCs w:val="21"/>
              </w:rPr>
              <w:t>否则视为对竞争性比选文件不作实质性响应，其竞标文件按否决竞标处理</w:t>
            </w:r>
            <w:r w:rsidRPr="00D249D1">
              <w:rPr>
                <w:rFonts w:ascii="宋体" w:hAnsi="宋体" w:cstheme="minorEastAsia" w:hint="eastAsia"/>
                <w:kern w:val="0"/>
                <w:szCs w:val="21"/>
              </w:rPr>
              <w:t>，中标后相应的综合单价不作调整，工程量按《建设工程工程量清单计价规范》（GB50500-2013）规定的计量规则及工程量清单说明按实计量。（竞标人须提供技术措施综合单价分析表电子版）。</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6.3.5其他项目清单的报价要求</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6.3.5.1竞争性比选文件及相关补遗文件规定了暂列金额，材料设备暂估价、专业工程暂估价的，竞标人必须按比选人给定的价格进行报价，否则视为对竞争性比选文件不作实质性响应，</w:t>
            </w:r>
            <w:r w:rsidRPr="00D249D1">
              <w:rPr>
                <w:rFonts w:ascii="宋体" w:hAnsi="宋体" w:cstheme="minorEastAsia" w:hint="eastAsia"/>
                <w:b/>
                <w:bCs/>
                <w:kern w:val="0"/>
                <w:szCs w:val="21"/>
              </w:rPr>
              <w:t>其竞标文件按否决竞标处理</w:t>
            </w:r>
            <w:r w:rsidRPr="00D249D1">
              <w:rPr>
                <w:rFonts w:ascii="宋体" w:hAnsi="宋体" w:cstheme="minorEastAsia" w:hint="eastAsia"/>
                <w:kern w:val="0"/>
                <w:szCs w:val="21"/>
              </w:rPr>
              <w:t>。</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6.3.6专业工程暂估价达到重庆市规定规模标准或属于依法必须进行招标的，应当依法进行招标。</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6.3.7安全文明施工费</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本工程安全文明施工费由比选人根据《重庆市建设工程费用定额》 CQFYDE-2018规定进行计算，各竞标人按暂定金额</w:t>
            </w:r>
            <w:r w:rsidR="00341C73" w:rsidRPr="00D249D1">
              <w:rPr>
                <w:rFonts w:ascii="宋体" w:hAnsi="宋体" w:cstheme="minorEastAsia"/>
                <w:b/>
                <w:bCs/>
                <w:kern w:val="0"/>
                <w:szCs w:val="21"/>
                <w:u w:val="single"/>
              </w:rPr>
              <w:t>29982.41</w:t>
            </w:r>
            <w:r w:rsidRPr="00D249D1">
              <w:rPr>
                <w:rFonts w:ascii="宋体" w:hAnsi="宋体" w:cstheme="minorEastAsia" w:hint="eastAsia"/>
                <w:kern w:val="0"/>
                <w:szCs w:val="21"/>
              </w:rPr>
              <w:t>元计入竞标报价，竞标人必须按暂定金额填报，不得浮动，</w:t>
            </w:r>
            <w:r w:rsidRPr="00D249D1">
              <w:rPr>
                <w:rFonts w:ascii="宋体" w:hAnsi="宋体" w:cstheme="minorEastAsia" w:hint="eastAsia"/>
                <w:b/>
                <w:bCs/>
                <w:kern w:val="0"/>
                <w:szCs w:val="21"/>
              </w:rPr>
              <w:t>否则视为对竞争性比选文件不作实质性响应，其竞标文件按否决竞标处理</w:t>
            </w:r>
            <w:r w:rsidRPr="00D249D1">
              <w:rPr>
                <w:rFonts w:ascii="宋体" w:hAnsi="宋体" w:cstheme="minorEastAsia" w:hint="eastAsia"/>
                <w:kern w:val="0"/>
                <w:szCs w:val="21"/>
              </w:rPr>
              <w:t>。竞标人应将安全文明施工费用列入“施工组织措施项目清单计价表”中。安全文明施工综合评定结果为不合格，则不计取。</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lastRenderedPageBreak/>
              <w:t>6.3.8材料采购及报价</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6.3.8.1本工程所需材料、设备价由各竞标人结合市场行情以及竞标人的自身实力自主报价，承担材料、设备价格涨跌风险，并且竞标人所报综合单价分析表中的材料、设备价格应与“承包人提供主要材料和工程设备一览表”中的相应材料、设备价格一致，</w:t>
            </w:r>
            <w:r w:rsidRPr="00D249D1">
              <w:rPr>
                <w:rFonts w:ascii="宋体" w:hAnsi="宋体" w:cstheme="minorEastAsia" w:hint="eastAsia"/>
                <w:b/>
                <w:bCs/>
                <w:kern w:val="0"/>
                <w:szCs w:val="21"/>
              </w:rPr>
              <w:t>否则视为竞标人不实质性响应竞争性比选文件，其竞标文件按否决竞标处理</w:t>
            </w:r>
            <w:r w:rsidRPr="00D249D1">
              <w:rPr>
                <w:rFonts w:ascii="宋体" w:hAnsi="宋体" w:cstheme="minorEastAsia" w:hint="eastAsia"/>
                <w:kern w:val="0"/>
                <w:szCs w:val="21"/>
              </w:rPr>
              <w:t>。</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6.3.8.2本工程所需的所有材料、设备均由中标人自行采购（如建设单位在招标时拟提供甲供材的另行要求），所采购的材料、设备必须符合国家规范标准及设计文件、竞争性比选文件要求，同时符合同类材料产品中高档次要求，并提供相应合格证明资料、质保书等。材料、设备运输距离由投标单位根据自身情况及踏勘现场情况自行确定,中标后不调整。</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6.3.8.3暂定价材料部分(详见附件材料（工程设备）暂估单价及调整表)在实施过程中按经比选人、监理核定的价格进行结算，仅调整材料价差，除税金外不再计算任何费用，其消耗量按投标单价分析表中的消耗量计算，但高于定额消耗量的按定额消耗量计算，没有定额消耗量的参照材料（工程设备）暂估单价及调整表中给定的消耗量。</w:t>
            </w:r>
          </w:p>
          <w:p w:rsidR="00762C93" w:rsidRPr="00D249D1" w:rsidRDefault="008837FE">
            <w:pPr>
              <w:autoSpaceDE w:val="0"/>
              <w:autoSpaceDN w:val="0"/>
              <w:adjustRightInd w:val="0"/>
              <w:snapToGrid w:val="0"/>
              <w:spacing w:line="360" w:lineRule="exact"/>
              <w:ind w:right="37" w:firstLineChars="200" w:firstLine="420"/>
              <w:jc w:val="left"/>
              <w:rPr>
                <w:rFonts w:ascii="宋体" w:hAnsi="宋体" w:cstheme="minorEastAsia"/>
                <w:szCs w:val="21"/>
              </w:rPr>
            </w:pPr>
            <w:r w:rsidRPr="00D249D1">
              <w:rPr>
                <w:rFonts w:ascii="宋体" w:hAnsi="宋体" w:cstheme="minorEastAsia" w:hint="eastAsia"/>
                <w:szCs w:val="21"/>
              </w:rPr>
              <w:t>6.3.8.4借土场和弃渣场由发包人现场指定，运距按</w:t>
            </w:r>
            <w:r w:rsidRPr="00D249D1">
              <w:rPr>
                <w:rFonts w:ascii="宋体" w:hAnsi="宋体" w:cstheme="minorEastAsia" w:hint="eastAsia"/>
                <w:szCs w:val="21"/>
                <w:u w:val="single"/>
              </w:rPr>
              <w:t> 2 </w:t>
            </w:r>
            <w:r w:rsidRPr="00D249D1">
              <w:rPr>
                <w:rFonts w:ascii="宋体" w:hAnsi="宋体" w:cstheme="minorEastAsia" w:hint="eastAsia"/>
                <w:szCs w:val="21"/>
              </w:rPr>
              <w:t>公里考虑，超出运距部分根据清单按实结算。</w:t>
            </w:r>
          </w:p>
          <w:p w:rsidR="00762C93" w:rsidRPr="00D249D1" w:rsidRDefault="008837FE">
            <w:pPr>
              <w:autoSpaceDE w:val="0"/>
              <w:autoSpaceDN w:val="0"/>
              <w:adjustRightInd w:val="0"/>
              <w:snapToGrid w:val="0"/>
              <w:spacing w:line="360" w:lineRule="exact"/>
              <w:ind w:right="37" w:firstLineChars="200" w:firstLine="420"/>
              <w:jc w:val="left"/>
              <w:rPr>
                <w:rFonts w:ascii="宋体" w:hAnsi="宋体" w:cstheme="minorEastAsia"/>
                <w:kern w:val="0"/>
                <w:szCs w:val="21"/>
              </w:rPr>
            </w:pPr>
            <w:r w:rsidRPr="00D249D1">
              <w:rPr>
                <w:rFonts w:ascii="宋体" w:hAnsi="宋体" w:cstheme="minorEastAsia" w:hint="eastAsia"/>
                <w:szCs w:val="21"/>
              </w:rPr>
              <w:t>6.3.8.5发包人指定的弃土场，弃土范围和碾压要求等，需执行设计要求。</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6.3.9人工费</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本工程人工单价由各竞标人结合市场行情自主测算计入各分部分项综合单价中，中标后不再调整。</w:t>
            </w:r>
          </w:p>
          <w:p w:rsidR="00762C93" w:rsidRPr="00D249D1" w:rsidRDefault="008837FE">
            <w:pPr>
              <w:snapToGrid w:val="0"/>
              <w:spacing w:line="360" w:lineRule="exact"/>
              <w:ind w:firstLineChars="200" w:firstLine="420"/>
              <w:rPr>
                <w:rFonts w:ascii="宋体" w:hAnsi="宋体" w:cstheme="minorEastAsia"/>
                <w:kern w:val="0"/>
                <w:szCs w:val="21"/>
              </w:rPr>
            </w:pPr>
            <w:r w:rsidRPr="00D249D1">
              <w:rPr>
                <w:rFonts w:ascii="宋体" w:hAnsi="宋体" w:cstheme="minorEastAsia" w:hint="eastAsia"/>
                <w:kern w:val="0"/>
                <w:szCs w:val="21"/>
              </w:rPr>
              <w:t>6.3.10本工程税金按《重庆市建设工程费用定额》 CQFYDE-2018的要求执行。</w:t>
            </w:r>
          </w:p>
          <w:p w:rsidR="00762C93" w:rsidRPr="00D249D1" w:rsidRDefault="008837FE">
            <w:pPr>
              <w:snapToGrid w:val="0"/>
              <w:spacing w:line="36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6.3.11竞标报价的特别说明：竞标人应将完成该工程发生的包括但不限于以下措施和风险费用纳入本次竞标报价，中标后不再另外计算相关费用。</w:t>
            </w:r>
            <w:r w:rsidRPr="00D249D1">
              <w:rPr>
                <w:rFonts w:ascii="宋体" w:hAnsi="宋体" w:cstheme="minorEastAsia" w:hint="eastAsia"/>
                <w:kern w:val="0"/>
                <w:szCs w:val="21"/>
              </w:rPr>
              <w:br/>
              <w:t xml:space="preserve">    1）竞标人应充分调查招标工程范围内及周边的现有地方路网并踏勘现场，自行考虑进场道路和施工便道布设方案（含到弃渣场的道路），自行测算新修施工临时便道费用或因使用现有道路产生的拓宽及维护保养或租用等费用（如果有），如使用现有道路造成道路破坏的，其恢复费用，由竞标人自行测算，计入施工技术措施项目清单，纳入本次竞标报价。</w:t>
            </w:r>
            <w:r w:rsidRPr="00D249D1">
              <w:rPr>
                <w:rFonts w:ascii="宋体" w:hAnsi="宋体" w:cstheme="minorEastAsia" w:hint="eastAsia"/>
                <w:kern w:val="0"/>
                <w:szCs w:val="21"/>
              </w:rPr>
              <w:br/>
              <w:t xml:space="preserve">    2）根据本项目的实际情况，余方外弃的渣场由需要甲乙双方共同确认，竞标人不得乱弃渣；竞标人应充分考虑弃渣的所有费用（包含但不</w:t>
            </w:r>
            <w:r w:rsidRPr="00D249D1">
              <w:rPr>
                <w:rFonts w:ascii="宋体" w:hAnsi="宋体" w:cstheme="minorEastAsia" w:hint="eastAsia"/>
                <w:kern w:val="0"/>
                <w:szCs w:val="21"/>
              </w:rPr>
              <w:lastRenderedPageBreak/>
              <w:t>限于如渣场的堆放、平整、安全、稳定、管理、租借等），纳入竞标报价内。</w:t>
            </w:r>
            <w:r w:rsidRPr="00D249D1">
              <w:rPr>
                <w:rFonts w:ascii="宋体" w:hAnsi="宋体" w:cstheme="minorEastAsia" w:hint="eastAsia"/>
                <w:kern w:val="0"/>
                <w:szCs w:val="21"/>
              </w:rPr>
              <w:br/>
              <w:t xml:space="preserve">    3）竞标人应充分考虑因土石方挖填平衡造成的场内转运（包含多次转运）及周边临时堆场等情况；且临时堆场不得影响其他项目的实施，并充分考虑开挖的土石方如不符合回填要求并在场地内堆放、解小满足至符合填料要求的情况，且设计回填必须满足设计、规范要求，均由竞标人自行测算此费用，纳入本次报价。</w:t>
            </w:r>
          </w:p>
          <w:p w:rsidR="00762C93" w:rsidRPr="00D249D1" w:rsidRDefault="008837FE">
            <w:pPr>
              <w:snapToGrid w:val="0"/>
              <w:spacing w:line="36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4）竞标人必须详细勘查现场，了解本工程及周边区域的现场情况，包括工地位置、周边区域施工情况、施工难度、地质情况、进出场道路、临时用水、临时用电、场内外排水、临设搭建、场内外运输及多次转运、拆迁干扰、临时堆场、施工作业面、施工交叉干扰、装卸限制、行车干扰及任何其它足以影响承包价格的情况，任何因忽视或误解工地及周边区域现场情况等而导致的索赔和工期延长申请将不获批准；自行考虑周边已完和在建工程及地上、地下设施的临时保护措施，施工作业面交叉配合引起成本增加等相关费用，自行考虑场内修建临时道路进行材料转运及多次转运和各类机械设备无法到达的情况等引起的成本增加，由竞标人自行测算，纳入本次竞标报价。</w:t>
            </w:r>
            <w:r w:rsidRPr="00D249D1">
              <w:rPr>
                <w:rFonts w:ascii="宋体" w:hAnsi="宋体" w:cstheme="minorEastAsia" w:hint="eastAsia"/>
                <w:kern w:val="0"/>
                <w:szCs w:val="21"/>
              </w:rPr>
              <w:br/>
              <w:t xml:space="preserve">    5）如因竞标人施工原因导致周边已完和在建工程及其他周边建筑设施出现质量问题或损坏等情况，其责任和由此产生的相关费用由各竞标人自行承担，此部分风险费用，由竞标人自行估计，并纳入竞标报价中。</w:t>
            </w:r>
            <w:r w:rsidRPr="00D249D1">
              <w:rPr>
                <w:rFonts w:ascii="宋体" w:hAnsi="宋体" w:cstheme="minorEastAsia" w:hint="eastAsia"/>
                <w:kern w:val="0"/>
                <w:szCs w:val="21"/>
              </w:rPr>
              <w:br/>
              <w:t xml:space="preserve">    6）竞标人为完成承包内容，按照国家现行有关建筑工程规范、规程要求，为保证工程质量、安全、工期、环保等各种因素必须采取的特殊措施以及配套完成的工作内容所需的费用。</w:t>
            </w:r>
            <w:r w:rsidRPr="00D249D1">
              <w:rPr>
                <w:rFonts w:ascii="宋体" w:hAnsi="宋体" w:cstheme="minorEastAsia" w:hint="eastAsia"/>
                <w:kern w:val="0"/>
                <w:szCs w:val="21"/>
              </w:rPr>
              <w:br/>
              <w:t xml:space="preserve">    7）竞标人应充分考虑现场实际情况，不能因停电、停水延误工期。竞标人应自行预备发电机组自行发电，自备发电机的功率应与工程需用电力负荷相适应，确保施工期间能正常使用。竞标人可采用租用消防车或洒水车运输工程用水和生活用水，竞标人还应充分考虑临时用电、用水设备、管线的管护，相关费用均由竞标人自行纳入竞标报价。</w:t>
            </w:r>
            <w:r w:rsidRPr="00D249D1">
              <w:rPr>
                <w:rFonts w:ascii="宋体" w:hAnsi="宋体" w:cstheme="minorEastAsia" w:hint="eastAsia"/>
                <w:kern w:val="0"/>
                <w:szCs w:val="21"/>
              </w:rPr>
              <w:br/>
              <w:t xml:space="preserve">    8）竞标人必须仔细勘察施工现场，自行考虑场内修建临时道路进行材料运转及多次运转和各类机械设备无法到达的情况，相关费用均由竞标人自行纳入竞标报价。</w:t>
            </w:r>
            <w:r w:rsidRPr="00D249D1">
              <w:rPr>
                <w:rFonts w:ascii="宋体" w:hAnsi="宋体" w:cstheme="minorEastAsia" w:hint="eastAsia"/>
                <w:kern w:val="0"/>
                <w:szCs w:val="21"/>
              </w:rPr>
              <w:br/>
              <w:t xml:space="preserve">    9）各竞标人应自行考虑本标段修建好的场内临时道路如另一标段需要使用，有义务提供施工道路的通行便利。</w:t>
            </w:r>
            <w:r w:rsidRPr="00D249D1">
              <w:rPr>
                <w:rFonts w:ascii="宋体" w:hAnsi="宋体" w:cstheme="minorEastAsia" w:hint="eastAsia"/>
                <w:kern w:val="0"/>
                <w:szCs w:val="21"/>
              </w:rPr>
              <w:br/>
              <w:t xml:space="preserve">    10）由于施工范围及周边施工区域的影响，施工过程中雨季防排水、生活用水等的排放措施必须结合周边区域的实际情况，不得把施工范围内的工程用水、生活用水、雨水等随便排入其他单位的施工范围内，由此产生的相应费用，各竞标人自行测算纳入竞标报价内。</w:t>
            </w:r>
            <w:r w:rsidRPr="00D249D1">
              <w:rPr>
                <w:rFonts w:ascii="宋体" w:hAnsi="宋体" w:cstheme="minorEastAsia" w:hint="eastAsia"/>
                <w:kern w:val="0"/>
                <w:szCs w:val="21"/>
              </w:rPr>
              <w:br/>
            </w:r>
            <w:r w:rsidRPr="00D249D1">
              <w:rPr>
                <w:rFonts w:ascii="宋体" w:hAnsi="宋体" w:cstheme="minorEastAsia" w:hint="eastAsia"/>
                <w:kern w:val="0"/>
                <w:szCs w:val="21"/>
              </w:rPr>
              <w:lastRenderedPageBreak/>
              <w:t xml:space="preserve">    11）材料、机械堆场必须保证不影响到周边其他项目或标段的实施，得到业主和其他施工单位的同意，各竞标人必须充分了解场地及周边区域的情况，由竞标人自行测算此费用，纳入本次竞标报价。</w:t>
            </w:r>
            <w:r w:rsidRPr="00D249D1">
              <w:rPr>
                <w:rFonts w:ascii="宋体" w:hAnsi="宋体" w:cstheme="minorEastAsia" w:hint="eastAsia"/>
                <w:kern w:val="0"/>
                <w:szCs w:val="21"/>
              </w:rPr>
              <w:br/>
              <w:t xml:space="preserve">    12）竞标人应充分考虑工程所需要的临时设施用地手续的办理及费用，包含工程范围内所有项目完工后的拆走、清理、清洁（初次开荒）、平整以及除渣（包括场内外运输以及渣场）的费用，包含按照比选人有关现场安全文明、环境保护、消防等管理要求需由投标方自行设置的现场标识、安全标示、工器具等费用。</w:t>
            </w:r>
            <w:r w:rsidRPr="00D249D1">
              <w:rPr>
                <w:rFonts w:ascii="宋体" w:hAnsi="宋体" w:cstheme="minorEastAsia" w:hint="eastAsia"/>
                <w:kern w:val="0"/>
                <w:szCs w:val="21"/>
              </w:rPr>
              <w:br/>
              <w:t xml:space="preserve">    13）竞标人应承担与周边其它施工单位、相关部门发生的相互协调费用，纳入本次竞标报价。</w:t>
            </w:r>
            <w:r w:rsidRPr="00D249D1">
              <w:rPr>
                <w:rFonts w:ascii="宋体" w:hAnsi="宋体" w:cstheme="minorEastAsia" w:hint="eastAsia"/>
                <w:kern w:val="0"/>
                <w:szCs w:val="21"/>
              </w:rPr>
              <w:br/>
              <w:t xml:space="preserve">    14）本项目必须响应比选人的总工期要求，各种赶工措施费、夜间施工费等一切为满足工期要求的投入，由竞标人自行测算，纳入本次竞标报价。如不能按期完成，造成工期延误，比选人保留终止合同的权利。</w:t>
            </w:r>
            <w:r w:rsidRPr="00D249D1">
              <w:rPr>
                <w:rFonts w:ascii="宋体" w:hAnsi="宋体" w:cstheme="minorEastAsia" w:hint="eastAsia"/>
                <w:kern w:val="0"/>
                <w:szCs w:val="21"/>
              </w:rPr>
              <w:br/>
              <w:t xml:space="preserve">    15）保证交通顺利通行的行车、行人干扰措施费。</w:t>
            </w:r>
            <w:r w:rsidRPr="00D249D1">
              <w:rPr>
                <w:rFonts w:ascii="宋体" w:hAnsi="宋体" w:cstheme="minorEastAsia" w:hint="eastAsia"/>
                <w:kern w:val="0"/>
                <w:szCs w:val="21"/>
              </w:rPr>
              <w:br/>
              <w:t xml:space="preserve">    16）竞标人为完成承包内容，按照国家和地方的现行有关建筑工程规范、规程要求，为保证工程施工、质量、安全、文明、工期、环保、验收等各种因素必须采取的特殊措施以及配套完成的工作内容所需的费用，纳入本次竞标报价。</w:t>
            </w:r>
            <w:r w:rsidRPr="00D249D1">
              <w:rPr>
                <w:rFonts w:ascii="宋体" w:hAnsi="宋体" w:cstheme="minorEastAsia" w:hint="eastAsia"/>
                <w:kern w:val="0"/>
                <w:szCs w:val="21"/>
              </w:rPr>
              <w:br/>
              <w:t xml:space="preserve">    17）建设规划用地红线内均属于竞标人管理范围，工程完工后，必须对整个红线范围进行测量，如竞标人将建筑垃圾等一切废弃物等弃置到建设用地红线以内或周围的情况，将直接从结算款中双倍扣除。</w:t>
            </w:r>
            <w:r w:rsidRPr="00D249D1">
              <w:rPr>
                <w:rFonts w:ascii="宋体" w:hAnsi="宋体" w:cstheme="minorEastAsia" w:hint="eastAsia"/>
                <w:kern w:val="0"/>
                <w:szCs w:val="21"/>
              </w:rPr>
              <w:br/>
              <w:t xml:space="preserve">    18）各竞标人应承担施工区域和其他施工范围发生的交叉作业降效等风险费用，纳入本次竞标报价。</w:t>
            </w:r>
            <w:r w:rsidRPr="00D249D1">
              <w:rPr>
                <w:rFonts w:ascii="宋体" w:hAnsi="宋体" w:cstheme="minorEastAsia" w:hint="eastAsia"/>
                <w:kern w:val="0"/>
                <w:szCs w:val="21"/>
              </w:rPr>
              <w:br/>
              <w:t xml:space="preserve">    19）各竞标人应承担施工合同期间因气候恶劣、洪水等导致工期延长造成工程费用增加的风险，纳入本次竞标报价（不可抗力除外）。</w:t>
            </w:r>
            <w:r w:rsidRPr="00D249D1">
              <w:rPr>
                <w:rFonts w:ascii="宋体" w:hAnsi="宋体" w:cstheme="minorEastAsia" w:hint="eastAsia"/>
                <w:kern w:val="0"/>
                <w:szCs w:val="21"/>
              </w:rPr>
              <w:br/>
              <w:t xml:space="preserve">    20）各竞标人应承担由于进度款支付比例、审计时间较长的因素，充分考虑资金占用、融资、垫资等风险，纳入本次竞标报价。</w:t>
            </w:r>
            <w:r w:rsidRPr="00D249D1">
              <w:rPr>
                <w:rFonts w:ascii="宋体" w:hAnsi="宋体" w:cstheme="minorEastAsia" w:hint="eastAsia"/>
                <w:kern w:val="0"/>
                <w:szCs w:val="21"/>
              </w:rPr>
              <w:br/>
              <w:t xml:space="preserve">    21）由比选人负责指定接口，竞标人从比选人指定的水电接口处接到施工场地内的水、电线路安置和牵引费用由竞标人负责。竞标人的施工用电、用水收费按在重庆市的现行收费标准收取。竞标人投标时，该费用纳入本次竞标报价。</w:t>
            </w:r>
            <w:r w:rsidRPr="00D249D1">
              <w:rPr>
                <w:rFonts w:ascii="宋体" w:hAnsi="宋体" w:cstheme="minorEastAsia" w:hint="eastAsia"/>
                <w:kern w:val="0"/>
                <w:szCs w:val="21"/>
              </w:rPr>
              <w:br/>
              <w:t xml:space="preserve">    22）各竞标人自行考虑施工期间的临时排污费、噪声费、市容费、环卫、防尘、夜间施工费等一切相关市政收费。本工程土石方外运或借土回填（如果有）必须执行市政府2004年第164号文《关于对主城区易撒漏物质实行密闭运输的通知》和2013年重庆市人民政府令第272号《重庆市主城区尘污染防治办法》和重庆市城乡建设委员会关于印发《进一步加强城市施工扬尘污染专项整治工作方案》的通知（渝建发【2015】</w:t>
            </w:r>
            <w:r w:rsidRPr="00D249D1">
              <w:rPr>
                <w:rFonts w:ascii="宋体" w:hAnsi="宋体" w:cstheme="minorEastAsia" w:hint="eastAsia"/>
                <w:kern w:val="0"/>
                <w:szCs w:val="21"/>
              </w:rPr>
              <w:lastRenderedPageBreak/>
              <w:t>45号）的规定执行，清运等费用由竞标人自行测算计入措施项目费，纳入本次竞标报价。</w:t>
            </w:r>
          </w:p>
          <w:p w:rsidR="00762C93" w:rsidRPr="00D249D1" w:rsidRDefault="008837FE">
            <w:pPr>
              <w:snapToGrid w:val="0"/>
              <w:spacing w:line="360" w:lineRule="exact"/>
              <w:ind w:firstLineChars="200" w:firstLine="422"/>
              <w:jc w:val="left"/>
              <w:rPr>
                <w:rFonts w:ascii="宋体" w:hAnsi="宋体" w:cstheme="minorEastAsia"/>
                <w:kern w:val="0"/>
                <w:szCs w:val="21"/>
              </w:rPr>
            </w:pPr>
            <w:r w:rsidRPr="00D249D1">
              <w:rPr>
                <w:rFonts w:ascii="宋体" w:hAnsi="宋体" w:cstheme="minorEastAsia" w:hint="eastAsia"/>
                <w:b/>
                <w:kern w:val="0"/>
                <w:szCs w:val="21"/>
              </w:rPr>
              <w:t>注：</w:t>
            </w:r>
            <w:r w:rsidRPr="00D249D1">
              <w:rPr>
                <w:rFonts w:ascii="宋体" w:hAnsi="宋体" w:cstheme="minorEastAsia" w:hint="eastAsia"/>
                <w:b/>
                <w:bCs/>
                <w:kern w:val="0"/>
                <w:szCs w:val="21"/>
              </w:rPr>
              <w:t>环境保护税由竞标人缴纳，比选人根据缴纳凭证据实支付</w:t>
            </w:r>
            <w:r w:rsidRPr="00D249D1">
              <w:rPr>
                <w:rFonts w:ascii="宋体" w:hAnsi="宋体" w:cstheme="minorEastAsia" w:hint="eastAsia"/>
                <w:kern w:val="0"/>
                <w:szCs w:val="21"/>
              </w:rPr>
              <w:t>。</w:t>
            </w:r>
            <w:r w:rsidRPr="00D249D1">
              <w:rPr>
                <w:rFonts w:ascii="宋体" w:hAnsi="宋体" w:cstheme="minorEastAsia" w:hint="eastAsia"/>
                <w:kern w:val="0"/>
                <w:szCs w:val="21"/>
              </w:rPr>
              <w:br/>
              <w:t xml:space="preserve">    23）苗木反季节栽植措施、高温补贴和迎接各类检查发生的费用由竞标人自行测算，纳入本次竞标报价。</w:t>
            </w:r>
            <w:r w:rsidRPr="00D249D1">
              <w:rPr>
                <w:rFonts w:ascii="宋体" w:hAnsi="宋体" w:cstheme="minorEastAsia" w:hint="eastAsia"/>
                <w:kern w:val="0"/>
                <w:szCs w:val="21"/>
              </w:rPr>
              <w:br/>
              <w:t xml:space="preserve">    24）交通组织措施费用应包含开口费、恢复费、市政围挡、每个开口需配置1-2名协勤人员等措施。交通组织措施费包含在施工技术措施项目清单中，纳入本次竞标报价。</w:t>
            </w:r>
            <w:r w:rsidRPr="00D249D1">
              <w:rPr>
                <w:rFonts w:ascii="宋体" w:hAnsi="宋体" w:cstheme="minorEastAsia" w:hint="eastAsia"/>
                <w:kern w:val="0"/>
                <w:szCs w:val="21"/>
              </w:rPr>
              <w:br/>
              <w:t xml:space="preserve">    25）水土园区内土石方调配，根据各工程实际需要，从控制投资和少占用土地原则，由水土公司统一调配，竞标人必须无条件服从，并在报价中综合考虑工程量增减因素。</w:t>
            </w:r>
          </w:p>
          <w:p w:rsidR="00762C93" w:rsidRPr="00D249D1" w:rsidRDefault="008837FE">
            <w:pPr>
              <w:snapToGrid w:val="0"/>
              <w:spacing w:line="36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26）中标人需保证现有道路畅通，并将该费用综合考虑到竞标报价中。</w:t>
            </w:r>
          </w:p>
          <w:p w:rsidR="00762C93" w:rsidRPr="00D249D1" w:rsidRDefault="008837FE">
            <w:pPr>
              <w:snapToGrid w:val="0"/>
              <w:spacing w:line="36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27）竞标人应充分考虑现场实际情况，因各种因素可能导致施工单位多次进场，相关费用由竞标人自行考虑纳入竞标报价。</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28）竞标人应充分考虑现场实际情况，涉及交叉施工费用，相关费用由竞标人自行考虑纳入竞标报价。</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29)竞标人为业主、监理、设计、跟审单位等提供临时办公场所。</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30)本工程的排地表水、抽取雨水、积水、地下水的抽水台班、用工、及措施等费用，边排水边施工降效损失、降水措施(挖集水坑、集水井、排水沟)、临近建筑物施工污水、雨水流入本工程场地内的抽水费用以及挖湿土导致的降效费用等。恶劣天气（暴雨、雪、冰雹等）的施工降效、停窝工、事后清理等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31)远地施工增加费、施工机构迁移费，工程施工的周转性材料、中小型机械30公里以上超定额规定运距的费用；材料、设备场内外运输超定额规定运距增加的费用。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32)楼板预留洞口支撑系统施工技术上的措施费用。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33)为保证工程质量，承包人所采取的各种质量保证措施费用。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34)承包人的竣工清场费用.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35)由于施工措施或防护不当造成的关联工程问题处理。</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36）施工用水表、变配电房（箱）交承包人统筹费用。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37）按业主要求发生的开工及进场费用。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38）所有外墙（含外墙窗户）淋水试验的全部费用。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40）因发包人设计变更、认质认价不及时造成的停、窝工损失。</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lastRenderedPageBreak/>
              <w:t>41)若因发包人原因工程出现间歇施工，连续间歇期在30日内(含30日)时，承包人的施工材料、设备、人员在现场的停窝工所发生的费用，发包人不作任何其它签证和补偿；若连续间歇超过30日以上60日(含60日)以内时，其超出时间在30日以上60日以内的时间，经发包人书面认可后，发包人按承包人现场施工管理人员每人每天20元，在用设备按停置台班(停置一天按一个停置台班计)、在用周转材料按直接租赁费用由发包人补偿；若连续间歇超过60日，承包人可自行安排材料、设备及人员，发包人不补偿任何费用。此项发生的补偿费用除计取税金外不再计取其他费用。</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42）智慧工地参照重庆两江新区建设管理局《关于印发两江新区“智慧工地”第二阶段建设工作实施方案的通知》渝两江建发【2018】56号文执行，该费用综合考虑到竞标报价中。</w:t>
            </w:r>
          </w:p>
          <w:p w:rsidR="00762C93" w:rsidRPr="00D249D1" w:rsidRDefault="008837FE">
            <w:pPr>
              <w:spacing w:line="400" w:lineRule="exact"/>
              <w:ind w:firstLineChars="200" w:firstLine="420"/>
              <w:jc w:val="left"/>
              <w:rPr>
                <w:rFonts w:ascii="宋体" w:hAnsi="宋体" w:cstheme="minorEastAsia"/>
                <w:kern w:val="0"/>
                <w:szCs w:val="21"/>
              </w:rPr>
            </w:pPr>
            <w:r w:rsidRPr="00D249D1">
              <w:rPr>
                <w:rFonts w:ascii="宋体" w:hAnsi="宋体" w:cstheme="minorEastAsia" w:hint="eastAsia"/>
                <w:kern w:val="0"/>
                <w:szCs w:val="21"/>
              </w:rPr>
              <w:t>43）土石方量依据设计施工图和第三方测量的竣工图纸进行计算，超挖部分的工程量不计取，欠挖部分按实计算。设计范围内正负30厘米的误差属于验收标准，不属于结算依据，超挖不管是否在30厘米以内均不计取。方格网的大小为10*10米。</w:t>
            </w:r>
          </w:p>
          <w:p w:rsidR="00762C93" w:rsidRPr="00D249D1" w:rsidRDefault="008837FE">
            <w:pPr>
              <w:snapToGrid w:val="0"/>
              <w:spacing w:line="360" w:lineRule="exact"/>
              <w:ind w:firstLineChars="196" w:firstLine="413"/>
              <w:rPr>
                <w:rFonts w:ascii="宋体" w:hAnsi="宋体" w:cstheme="minorEastAsia"/>
                <w:szCs w:val="21"/>
              </w:rPr>
            </w:pPr>
            <w:r w:rsidRPr="00D249D1">
              <w:rPr>
                <w:rFonts w:ascii="宋体" w:hAnsi="宋体" w:cstheme="minorEastAsia" w:hint="eastAsia"/>
                <w:b/>
                <w:bCs/>
                <w:szCs w:val="21"/>
              </w:rPr>
              <w:t>说明:</w:t>
            </w:r>
            <w:r w:rsidRPr="00D249D1">
              <w:rPr>
                <w:rFonts w:ascii="宋体" w:hAnsi="宋体" w:cstheme="minorEastAsia" w:hint="eastAsia"/>
                <w:szCs w:val="21"/>
              </w:rPr>
              <w:t> </w:t>
            </w:r>
          </w:p>
          <w:p w:rsidR="00762C93" w:rsidRPr="00D249D1" w:rsidRDefault="008837FE" w:rsidP="006B1DB6">
            <w:pPr>
              <w:snapToGrid w:val="0"/>
              <w:spacing w:line="360" w:lineRule="exact"/>
              <w:ind w:firstLineChars="196" w:firstLine="412"/>
              <w:rPr>
                <w:rFonts w:ascii="宋体" w:hAnsi="宋体" w:cstheme="minorEastAsia"/>
                <w:bCs/>
                <w:szCs w:val="21"/>
              </w:rPr>
            </w:pPr>
            <w:r w:rsidRPr="00D249D1">
              <w:rPr>
                <w:rFonts w:ascii="宋体" w:hAnsi="宋体" w:cstheme="minorEastAsia" w:hint="eastAsia"/>
                <w:bCs/>
                <w:szCs w:val="21"/>
              </w:rPr>
              <w:t>1、场内土石方总体平衡后借土具体位置由比选人在实施时指定，运距暂按施工红线至取土范围边线道路运输距离2公里内考虑，实施时按经建设单位审批的土石方调配方案执行。</w:t>
            </w:r>
          </w:p>
          <w:p w:rsidR="00762C93" w:rsidRPr="00D249D1" w:rsidRDefault="008837FE" w:rsidP="006B1DB6">
            <w:pPr>
              <w:snapToGrid w:val="0"/>
              <w:spacing w:line="360" w:lineRule="exact"/>
              <w:ind w:firstLineChars="196" w:firstLine="412"/>
              <w:rPr>
                <w:rFonts w:ascii="宋体" w:hAnsi="宋体" w:cstheme="minorEastAsia"/>
                <w:bCs/>
                <w:szCs w:val="21"/>
              </w:rPr>
            </w:pPr>
            <w:r w:rsidRPr="00D249D1">
              <w:rPr>
                <w:rFonts w:ascii="宋体" w:hAnsi="宋体" w:cstheme="minorEastAsia" w:hint="eastAsia"/>
                <w:bCs/>
                <w:szCs w:val="21"/>
              </w:rPr>
              <w:t>2、爆破方式严格按照设计要求控制性爆破，同时爆破手续需按照公安主管部门及相关行业主管部门审批后方可实施。</w:t>
            </w:r>
          </w:p>
          <w:p w:rsidR="00762C93" w:rsidRPr="00D249D1" w:rsidRDefault="008837FE" w:rsidP="006B1DB6">
            <w:pPr>
              <w:snapToGrid w:val="0"/>
              <w:spacing w:line="360" w:lineRule="exact"/>
              <w:ind w:firstLineChars="196" w:firstLine="412"/>
              <w:rPr>
                <w:rFonts w:ascii="宋体" w:hAnsi="宋体" w:cstheme="minorEastAsia"/>
                <w:bCs/>
                <w:szCs w:val="21"/>
              </w:rPr>
            </w:pPr>
            <w:r w:rsidRPr="00D249D1">
              <w:rPr>
                <w:rFonts w:ascii="宋体" w:hAnsi="宋体" w:cstheme="minorEastAsia" w:hint="eastAsia"/>
                <w:bCs/>
                <w:szCs w:val="21"/>
              </w:rPr>
              <w:t>3、竞标人在进行取土时，应自行考虑交通组织方案及已建成道路成品保护，并做好相应的保护措施，投标时将该费用考虑到综合报价中；路灯灯杆样式参照园区已建成道路灯杆样式，并须符合设计要求，实施前需报比选人确认之后方可实施。</w:t>
            </w:r>
          </w:p>
          <w:p w:rsidR="00762C93" w:rsidRPr="00D249D1" w:rsidRDefault="008837FE">
            <w:pPr>
              <w:pStyle w:val="a0"/>
              <w:tabs>
                <w:tab w:val="left" w:pos="546"/>
                <w:tab w:val="left" w:pos="711"/>
              </w:tabs>
              <w:snapToGrid w:val="0"/>
              <w:spacing w:after="0" w:line="400" w:lineRule="exact"/>
              <w:ind w:firstLineChars="200" w:firstLine="420"/>
              <w:rPr>
                <w:rFonts w:ascii="宋体" w:hAnsi="宋体" w:cstheme="minorEastAsia"/>
                <w:szCs w:val="21"/>
              </w:rPr>
            </w:pPr>
            <w:r w:rsidRPr="00D249D1">
              <w:rPr>
                <w:rFonts w:ascii="宋体" w:hAnsi="宋体" w:cstheme="minorEastAsia" w:hint="eastAsia"/>
                <w:bCs/>
                <w:szCs w:val="21"/>
              </w:rPr>
              <w:t>4、苗木的养护期为2年。</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lastRenderedPageBreak/>
              <w:t>3.3.1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投标有效期</w:t>
            </w:r>
          </w:p>
        </w:tc>
        <w:tc>
          <w:tcPr>
            <w:tcW w:w="6763" w:type="dxa"/>
            <w:vAlign w:val="center"/>
          </w:tcPr>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u w:val="single"/>
              </w:rPr>
              <w:t>90</w:t>
            </w:r>
            <w:r w:rsidRPr="00D249D1">
              <w:rPr>
                <w:rFonts w:ascii="宋体" w:hAnsi="宋体"/>
                <w:szCs w:val="21"/>
              </w:rPr>
              <w:t>日历天（从提交竞标文件截止日起计算）</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3.4</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竞标保证金</w:t>
            </w:r>
          </w:p>
        </w:tc>
        <w:tc>
          <w:tcPr>
            <w:tcW w:w="6763" w:type="dxa"/>
            <w:vAlign w:val="center"/>
          </w:tcPr>
          <w:p w:rsidR="00762C93" w:rsidRPr="00D249D1" w:rsidRDefault="008837FE">
            <w:pPr>
              <w:spacing w:line="360" w:lineRule="auto"/>
              <w:ind w:firstLineChars="200" w:firstLine="420"/>
              <w:rPr>
                <w:rFonts w:ascii="宋体" w:hAnsi="宋体" w:cs="MingLiU"/>
                <w:bCs/>
                <w:szCs w:val="21"/>
              </w:rPr>
            </w:pPr>
            <w:r w:rsidRPr="00D249D1">
              <w:rPr>
                <w:rFonts w:ascii="宋体" w:hAnsi="宋体" w:cs="MingLiU" w:hint="eastAsia"/>
                <w:bCs/>
                <w:szCs w:val="21"/>
              </w:rPr>
              <w:t>1</w:t>
            </w:r>
            <w:r w:rsidRPr="00D249D1">
              <w:rPr>
                <w:rFonts w:ascii="宋体" w:hAnsi="宋体" w:cs="MingLiU"/>
                <w:bCs/>
                <w:szCs w:val="21"/>
              </w:rPr>
              <w:t>.</w:t>
            </w:r>
            <w:r w:rsidRPr="00D249D1">
              <w:rPr>
                <w:rFonts w:ascii="宋体" w:hAnsi="宋体" w:cs="MingLiU" w:hint="eastAsia"/>
                <w:bCs/>
                <w:szCs w:val="21"/>
              </w:rPr>
              <w:t>竞选保证金的金额：￥40000 元（大写人民币肆万元）</w:t>
            </w:r>
          </w:p>
          <w:p w:rsidR="00762C93" w:rsidRPr="00D249D1" w:rsidRDefault="008837FE">
            <w:pPr>
              <w:spacing w:line="360" w:lineRule="auto"/>
              <w:ind w:firstLineChars="200" w:firstLine="420"/>
              <w:rPr>
                <w:rFonts w:ascii="宋体" w:hAnsi="宋体" w:cs="MingLiU"/>
                <w:bCs/>
                <w:szCs w:val="21"/>
              </w:rPr>
            </w:pPr>
            <w:r w:rsidRPr="00D249D1">
              <w:rPr>
                <w:rFonts w:ascii="宋体" w:hAnsi="宋体" w:cs="MingLiU" w:hint="eastAsia"/>
                <w:bCs/>
                <w:szCs w:val="21"/>
              </w:rPr>
              <w:t>2</w:t>
            </w:r>
            <w:r w:rsidRPr="00D249D1">
              <w:rPr>
                <w:rFonts w:ascii="宋体" w:hAnsi="宋体" w:cs="MingLiU"/>
                <w:bCs/>
                <w:szCs w:val="21"/>
              </w:rPr>
              <w:t>.</w:t>
            </w:r>
            <w:r w:rsidRPr="00D249D1">
              <w:rPr>
                <w:rFonts w:ascii="宋体" w:hAnsi="宋体" w:cs="MingLiU" w:hint="eastAsia"/>
                <w:bCs/>
                <w:szCs w:val="21"/>
              </w:rPr>
              <w:t>竞选保证金提交截止时间：同竞标文件递交时间；</w:t>
            </w:r>
          </w:p>
          <w:p w:rsidR="00762C93" w:rsidRPr="00D249D1" w:rsidRDefault="008837FE">
            <w:pPr>
              <w:spacing w:line="360" w:lineRule="auto"/>
              <w:ind w:firstLineChars="200" w:firstLine="420"/>
              <w:rPr>
                <w:rFonts w:ascii="宋体" w:hAnsi="宋体" w:cs="MingLiU"/>
                <w:bCs/>
                <w:szCs w:val="21"/>
              </w:rPr>
            </w:pPr>
            <w:r w:rsidRPr="00D249D1">
              <w:rPr>
                <w:rFonts w:ascii="宋体" w:hAnsi="宋体" w:cs="MingLiU" w:hint="eastAsia"/>
                <w:bCs/>
                <w:szCs w:val="21"/>
              </w:rPr>
              <w:t>3.竞选保证金方式：用信封密封，在封面注明：“</w:t>
            </w:r>
            <w:r w:rsidRPr="00D249D1">
              <w:rPr>
                <w:rFonts w:ascii="宋体" w:hAnsi="宋体" w:cs="MingLiU" w:hint="eastAsia"/>
                <w:bCs/>
                <w:szCs w:val="21"/>
                <w:u w:val="single"/>
              </w:rPr>
              <w:t>水土园区交安设施品质提升建设工程（泰和路-云武路路口、兴源大道-云福路路口）（工程名称）</w:t>
            </w:r>
            <w:r w:rsidRPr="00D249D1">
              <w:rPr>
                <w:rFonts w:ascii="宋体" w:hAnsi="宋体" w:cs="MingLiU" w:hint="eastAsia"/>
                <w:bCs/>
                <w:szCs w:val="21"/>
              </w:rPr>
              <w:t>竞标保证金”并加盖公章。在递交竞标文件时以现金形式比选人当场收取，竞标人没有按照上述要求提交竞标保证金的，其竞标文件</w:t>
            </w:r>
            <w:r w:rsidRPr="00D249D1">
              <w:rPr>
                <w:rFonts w:ascii="宋体" w:hAnsi="宋体" w:cs="MingLiU" w:hint="eastAsia"/>
                <w:bCs/>
                <w:szCs w:val="21"/>
              </w:rPr>
              <w:lastRenderedPageBreak/>
              <w:t>将不予受理。</w:t>
            </w:r>
          </w:p>
          <w:p w:rsidR="00762C93" w:rsidRPr="00D249D1" w:rsidRDefault="008837FE">
            <w:pPr>
              <w:spacing w:line="360" w:lineRule="auto"/>
              <w:ind w:firstLineChars="200" w:firstLine="420"/>
              <w:rPr>
                <w:rFonts w:ascii="宋体" w:hAnsi="宋体" w:cs="MingLiU"/>
                <w:bCs/>
                <w:szCs w:val="21"/>
              </w:rPr>
            </w:pPr>
            <w:r w:rsidRPr="00D249D1">
              <w:rPr>
                <w:rFonts w:ascii="宋体" w:hAnsi="宋体" w:cs="MingLiU" w:hint="eastAsia"/>
                <w:bCs/>
                <w:szCs w:val="21"/>
              </w:rPr>
              <w:t>4 竞选保证金的退还：评选结束后，除第一中选侯选人外，当场无息退还其他竞选人的竞标保证金。第一中选候选人在签订合同后3个工作日内无息退还其竞标保证金</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lastRenderedPageBreak/>
              <w:t>3.6</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是否允许递交</w:t>
            </w:r>
          </w:p>
          <w:p w:rsidR="00762C93" w:rsidRPr="00D249D1" w:rsidRDefault="008837FE">
            <w:pPr>
              <w:snapToGrid w:val="0"/>
              <w:spacing w:afterLines="30" w:after="72" w:line="400" w:lineRule="exact"/>
              <w:jc w:val="center"/>
              <w:rPr>
                <w:rFonts w:ascii="宋体" w:hAnsi="宋体"/>
                <w:kern w:val="0"/>
                <w:szCs w:val="21"/>
              </w:rPr>
            </w:pPr>
            <w:r w:rsidRPr="00D249D1">
              <w:rPr>
                <w:rFonts w:ascii="宋体" w:hAnsi="宋体"/>
                <w:kern w:val="0"/>
                <w:szCs w:val="21"/>
              </w:rPr>
              <w:t>备选投标方案</w:t>
            </w:r>
          </w:p>
        </w:tc>
        <w:tc>
          <w:tcPr>
            <w:tcW w:w="6763" w:type="dxa"/>
            <w:vAlign w:val="center"/>
          </w:tcPr>
          <w:p w:rsidR="00762C93" w:rsidRPr="00D249D1" w:rsidRDefault="008837FE" w:rsidP="00AE24A4">
            <w:pPr>
              <w:snapToGrid w:val="0"/>
              <w:spacing w:line="400" w:lineRule="exact"/>
              <w:ind w:firstLineChars="200" w:firstLine="420"/>
              <w:rPr>
                <w:rFonts w:ascii="宋体" w:hAnsi="宋体"/>
                <w:kern w:val="0"/>
                <w:szCs w:val="21"/>
              </w:rPr>
            </w:pPr>
            <w:r w:rsidRPr="00D249D1">
              <w:rPr>
                <w:rFonts w:ascii="宋体" w:hAnsi="宋体"/>
                <w:kern w:val="0"/>
                <w:szCs w:val="21"/>
              </w:rPr>
              <w:t>不允许</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3.7.1</w:t>
            </w:r>
          </w:p>
        </w:tc>
        <w:tc>
          <w:tcPr>
            <w:tcW w:w="1701" w:type="dxa"/>
            <w:vAlign w:val="center"/>
          </w:tcPr>
          <w:p w:rsidR="00762C93" w:rsidRPr="00D249D1" w:rsidRDefault="008837FE">
            <w:pPr>
              <w:snapToGrid w:val="0"/>
              <w:spacing w:afterLines="30" w:after="72" w:line="400" w:lineRule="exact"/>
              <w:jc w:val="center"/>
              <w:rPr>
                <w:rFonts w:ascii="宋体" w:hAnsi="宋体"/>
                <w:kern w:val="0"/>
                <w:szCs w:val="21"/>
              </w:rPr>
            </w:pPr>
            <w:r w:rsidRPr="00D249D1">
              <w:rPr>
                <w:rFonts w:ascii="宋体" w:hAnsi="宋体" w:hint="eastAsia"/>
                <w:kern w:val="0"/>
                <w:szCs w:val="21"/>
              </w:rPr>
              <w:t>竞标文件格式要求</w:t>
            </w:r>
          </w:p>
        </w:tc>
        <w:tc>
          <w:tcPr>
            <w:tcW w:w="6763" w:type="dxa"/>
            <w:vAlign w:val="center"/>
          </w:tcPr>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编制竞标文件时不得对第八章“竞标文件格式”的相应要素作实质性修改，否则视为重大偏差，由比选小组作否决竞标处理。</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3.7.3</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签字盖章要求</w:t>
            </w:r>
          </w:p>
        </w:tc>
        <w:tc>
          <w:tcPr>
            <w:tcW w:w="6763" w:type="dxa"/>
            <w:vAlign w:val="center"/>
          </w:tcPr>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第八章 竞标文件格式要求法定代表人或其委托代理人签字（或盖章）的须齐全，要求加盖单位法人章的，应加盖竞标人的单位单位法人章。</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未按上述规定执行的，交由比选小组作否决竞标处理。</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3.7.4</w:t>
            </w:r>
          </w:p>
        </w:tc>
        <w:tc>
          <w:tcPr>
            <w:tcW w:w="1701" w:type="dxa"/>
            <w:vAlign w:val="center"/>
          </w:tcPr>
          <w:p w:rsidR="00762C93" w:rsidRPr="00D249D1" w:rsidRDefault="008837FE">
            <w:pPr>
              <w:snapToGrid w:val="0"/>
              <w:spacing w:line="400" w:lineRule="exact"/>
              <w:rPr>
                <w:rFonts w:ascii="宋体" w:hAnsi="宋体"/>
                <w:spacing w:val="-6"/>
                <w:kern w:val="0"/>
                <w:szCs w:val="21"/>
              </w:rPr>
            </w:pPr>
            <w:r w:rsidRPr="00D249D1">
              <w:rPr>
                <w:rFonts w:ascii="宋体" w:hAnsi="宋体"/>
                <w:spacing w:val="-6"/>
                <w:kern w:val="0"/>
                <w:szCs w:val="21"/>
              </w:rPr>
              <w:t>竞标文件的份数</w:t>
            </w:r>
          </w:p>
        </w:tc>
        <w:tc>
          <w:tcPr>
            <w:tcW w:w="6763" w:type="dxa"/>
            <w:vAlign w:val="center"/>
          </w:tcPr>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竞标</w:t>
            </w:r>
            <w:r w:rsidRPr="00D249D1">
              <w:rPr>
                <w:rFonts w:ascii="宋体" w:hAnsi="宋体"/>
                <w:kern w:val="0"/>
                <w:szCs w:val="21"/>
              </w:rPr>
              <w:t>文件正本</w:t>
            </w:r>
            <w:r w:rsidRPr="00D249D1">
              <w:rPr>
                <w:rFonts w:ascii="宋体" w:hAnsi="宋体" w:hint="eastAsia"/>
                <w:kern w:val="0"/>
                <w:szCs w:val="21"/>
              </w:rPr>
              <w:t>1份、副本2份，电子版形式（光盘）1份。当副本和正本不一致时，以正本为准。否则由比选小组作否决竞标处理。</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电子版形式（光盘）中的经济部分：应包含经济部分全部excel格式预算表格，工程量清单综合单价分析表无须装订入竞标文件纸质版中，但清单项目的综合单价分析表（excel格式）必须刻入光盘中。</w:t>
            </w:r>
          </w:p>
        </w:tc>
      </w:tr>
      <w:tr w:rsidR="00762C93" w:rsidRPr="00D249D1" w:rsidTr="00406E2C">
        <w:trPr>
          <w:trHeight w:val="615"/>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3.7.5</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装订</w:t>
            </w:r>
            <w:r w:rsidRPr="00D249D1">
              <w:rPr>
                <w:rFonts w:ascii="宋体" w:hAnsi="宋体"/>
                <w:kern w:val="0"/>
                <w:szCs w:val="21"/>
              </w:rPr>
              <w:t>要求</w:t>
            </w:r>
          </w:p>
        </w:tc>
        <w:tc>
          <w:tcPr>
            <w:tcW w:w="6763" w:type="dxa"/>
            <w:vAlign w:val="center"/>
          </w:tcPr>
          <w:p w:rsidR="00762C93" w:rsidRPr="00D249D1" w:rsidRDefault="008837FE">
            <w:pPr>
              <w:adjustRightInd w:val="0"/>
              <w:snapToGrid w:val="0"/>
              <w:spacing w:line="400" w:lineRule="exact"/>
              <w:ind w:firstLineChars="200" w:firstLine="420"/>
              <w:rPr>
                <w:rFonts w:ascii="宋体" w:hAnsi="宋体"/>
                <w:szCs w:val="21"/>
              </w:rPr>
            </w:pPr>
            <w:r w:rsidRPr="00D249D1">
              <w:rPr>
                <w:rFonts w:ascii="宋体" w:hAnsi="宋体" w:hint="eastAsia"/>
                <w:szCs w:val="21"/>
              </w:rPr>
              <w:t>具体要求：应将投标函部分、经济部分、资格审查部分各自分别装订成册。</w:t>
            </w:r>
          </w:p>
          <w:p w:rsidR="00762C93" w:rsidRPr="00D249D1" w:rsidRDefault="008837FE">
            <w:pPr>
              <w:adjustRightInd w:val="0"/>
              <w:snapToGrid w:val="0"/>
              <w:spacing w:line="400" w:lineRule="exact"/>
              <w:ind w:firstLineChars="200" w:firstLine="420"/>
              <w:rPr>
                <w:rFonts w:ascii="宋体" w:hAnsi="宋体"/>
                <w:szCs w:val="21"/>
              </w:rPr>
            </w:pPr>
            <w:r w:rsidRPr="00D249D1">
              <w:rPr>
                <w:rFonts w:ascii="宋体" w:hAnsi="宋体" w:hint="eastAsia"/>
                <w:szCs w:val="21"/>
              </w:rPr>
              <w:t>（1）投标函部分</w:t>
            </w:r>
          </w:p>
          <w:p w:rsidR="00762C93" w:rsidRPr="00D249D1" w:rsidRDefault="008837FE">
            <w:pPr>
              <w:adjustRightInd w:val="0"/>
              <w:snapToGrid w:val="0"/>
              <w:spacing w:line="400" w:lineRule="exact"/>
              <w:ind w:firstLineChars="200" w:firstLine="420"/>
              <w:rPr>
                <w:rFonts w:ascii="宋体" w:hAnsi="宋体"/>
                <w:szCs w:val="21"/>
              </w:rPr>
            </w:pPr>
            <w:r w:rsidRPr="00D249D1">
              <w:rPr>
                <w:rFonts w:ascii="宋体" w:hAnsi="宋体" w:hint="eastAsia"/>
                <w:szCs w:val="21"/>
              </w:rPr>
              <w:t>应按照第八章规定格式排版，并应编制目录。</w:t>
            </w:r>
          </w:p>
          <w:p w:rsidR="00762C93" w:rsidRPr="00D249D1" w:rsidRDefault="008837FE">
            <w:pPr>
              <w:adjustRightInd w:val="0"/>
              <w:snapToGrid w:val="0"/>
              <w:spacing w:line="400" w:lineRule="exact"/>
              <w:ind w:firstLineChars="200" w:firstLine="420"/>
              <w:rPr>
                <w:rFonts w:ascii="宋体" w:hAnsi="宋体"/>
                <w:szCs w:val="21"/>
              </w:rPr>
            </w:pPr>
            <w:r w:rsidRPr="00D249D1">
              <w:rPr>
                <w:rFonts w:ascii="宋体" w:hAnsi="宋体" w:hint="eastAsia"/>
                <w:szCs w:val="21"/>
              </w:rPr>
              <w:t>（2）经济部分</w:t>
            </w:r>
          </w:p>
          <w:p w:rsidR="00762C93" w:rsidRPr="00D249D1" w:rsidRDefault="008837FE">
            <w:pPr>
              <w:adjustRightInd w:val="0"/>
              <w:snapToGrid w:val="0"/>
              <w:spacing w:line="400" w:lineRule="exact"/>
              <w:ind w:firstLineChars="200" w:firstLine="420"/>
              <w:rPr>
                <w:rFonts w:ascii="宋体" w:hAnsi="宋体"/>
                <w:szCs w:val="21"/>
              </w:rPr>
            </w:pPr>
            <w:r w:rsidRPr="00D249D1">
              <w:rPr>
                <w:rFonts w:ascii="宋体" w:hAnsi="宋体" w:hint="eastAsia"/>
                <w:szCs w:val="21"/>
              </w:rPr>
              <w:t>应按照第八章规定格式排版，并应编制目录。</w:t>
            </w:r>
          </w:p>
          <w:p w:rsidR="00762C93" w:rsidRPr="00D249D1" w:rsidRDefault="008837FE">
            <w:pPr>
              <w:adjustRightInd w:val="0"/>
              <w:snapToGrid w:val="0"/>
              <w:spacing w:line="400" w:lineRule="exact"/>
              <w:ind w:firstLineChars="200" w:firstLine="420"/>
              <w:rPr>
                <w:rFonts w:ascii="宋体" w:hAnsi="宋体"/>
                <w:szCs w:val="21"/>
              </w:rPr>
            </w:pPr>
            <w:r w:rsidRPr="00D249D1">
              <w:rPr>
                <w:rFonts w:ascii="宋体" w:hAnsi="宋体" w:hint="eastAsia"/>
                <w:szCs w:val="21"/>
              </w:rPr>
              <w:t>（3）资格审查部分</w:t>
            </w:r>
          </w:p>
          <w:p w:rsidR="00762C93" w:rsidRPr="00D249D1" w:rsidRDefault="008837FE">
            <w:pPr>
              <w:adjustRightInd w:val="0"/>
              <w:snapToGrid w:val="0"/>
              <w:spacing w:line="400" w:lineRule="exact"/>
              <w:ind w:firstLineChars="200" w:firstLine="420"/>
              <w:rPr>
                <w:rStyle w:val="afd"/>
                <w:rFonts w:ascii="宋体" w:hAnsi="宋体"/>
              </w:rPr>
            </w:pPr>
            <w:r w:rsidRPr="00D249D1">
              <w:rPr>
                <w:rFonts w:ascii="宋体" w:hAnsi="宋体" w:hint="eastAsia"/>
                <w:szCs w:val="21"/>
              </w:rPr>
              <w:t>应按照第八章规定格式排版，并应编制目录。</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4.1.1</w:t>
            </w:r>
          </w:p>
        </w:tc>
        <w:tc>
          <w:tcPr>
            <w:tcW w:w="1701" w:type="dxa"/>
            <w:vAlign w:val="center"/>
          </w:tcPr>
          <w:p w:rsidR="00762C93" w:rsidRPr="00D249D1" w:rsidRDefault="008837FE">
            <w:pPr>
              <w:snapToGrid w:val="0"/>
              <w:spacing w:line="400" w:lineRule="exact"/>
              <w:jc w:val="center"/>
              <w:rPr>
                <w:rFonts w:ascii="宋体" w:hAnsi="宋体"/>
                <w:spacing w:val="-6"/>
                <w:kern w:val="0"/>
                <w:szCs w:val="21"/>
              </w:rPr>
            </w:pPr>
            <w:r w:rsidRPr="00D249D1">
              <w:rPr>
                <w:rFonts w:ascii="宋体" w:hAnsi="宋体"/>
                <w:spacing w:val="-6"/>
                <w:kern w:val="0"/>
                <w:szCs w:val="21"/>
              </w:rPr>
              <w:t>竞标文件的密封</w:t>
            </w:r>
          </w:p>
        </w:tc>
        <w:tc>
          <w:tcPr>
            <w:tcW w:w="6763"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szCs w:val="21"/>
              </w:rPr>
              <w:t>1.</w:t>
            </w:r>
            <w:r w:rsidRPr="00D249D1">
              <w:rPr>
                <w:rFonts w:ascii="宋体" w:hAnsi="宋体" w:hint="eastAsia"/>
                <w:szCs w:val="21"/>
              </w:rPr>
              <w:t xml:space="preserve"> 竞标</w:t>
            </w:r>
            <w:r w:rsidRPr="00D249D1">
              <w:rPr>
                <w:rFonts w:ascii="宋体" w:hAnsi="宋体"/>
                <w:szCs w:val="21"/>
              </w:rPr>
              <w:t>文件袋使用 “投标函部分”袋、“</w:t>
            </w:r>
            <w:r w:rsidRPr="00D249D1">
              <w:rPr>
                <w:rFonts w:ascii="宋体" w:hAnsi="宋体" w:hint="eastAsia"/>
                <w:szCs w:val="21"/>
              </w:rPr>
              <w:t>经济</w:t>
            </w:r>
            <w:r w:rsidRPr="00D249D1">
              <w:rPr>
                <w:rFonts w:ascii="宋体" w:hAnsi="宋体"/>
                <w:szCs w:val="21"/>
              </w:rPr>
              <w:t>部分”袋、“</w:t>
            </w:r>
            <w:r w:rsidRPr="00D249D1">
              <w:rPr>
                <w:rFonts w:ascii="宋体" w:hAnsi="宋体" w:hint="eastAsia"/>
                <w:szCs w:val="21"/>
              </w:rPr>
              <w:t>资格审查部分</w:t>
            </w:r>
            <w:r w:rsidRPr="00D249D1">
              <w:rPr>
                <w:rFonts w:ascii="宋体" w:hAnsi="宋体"/>
                <w:szCs w:val="21"/>
              </w:rPr>
              <w:t>”袋以及“投标文件”大袋。</w:t>
            </w:r>
          </w:p>
          <w:p w:rsidR="00762C93" w:rsidRPr="00D249D1" w:rsidRDefault="008837FE">
            <w:pPr>
              <w:spacing w:line="400" w:lineRule="exact"/>
              <w:ind w:firstLineChars="200" w:firstLine="420"/>
              <w:rPr>
                <w:rFonts w:ascii="宋体" w:hAnsi="宋体"/>
                <w:szCs w:val="21"/>
              </w:rPr>
            </w:pPr>
            <w:r w:rsidRPr="00D249D1">
              <w:rPr>
                <w:rFonts w:ascii="宋体" w:hAnsi="宋体"/>
                <w:szCs w:val="21"/>
              </w:rPr>
              <w:t>2.</w:t>
            </w:r>
            <w:r w:rsidRPr="00D249D1">
              <w:rPr>
                <w:rFonts w:ascii="宋体" w:hAnsi="宋体" w:hint="eastAsia"/>
                <w:szCs w:val="21"/>
              </w:rPr>
              <w:t xml:space="preserve"> </w:t>
            </w:r>
            <w:r w:rsidRPr="00D249D1">
              <w:rPr>
                <w:rFonts w:ascii="宋体" w:hAnsi="宋体"/>
                <w:szCs w:val="21"/>
              </w:rPr>
              <w:t>投标函部分</w:t>
            </w:r>
            <w:r w:rsidRPr="00D249D1">
              <w:rPr>
                <w:rFonts w:ascii="宋体" w:hAnsi="宋体" w:hint="eastAsia"/>
                <w:szCs w:val="21"/>
              </w:rPr>
              <w:t>和电子版形式（光盘）</w:t>
            </w:r>
            <w:r w:rsidRPr="00D249D1">
              <w:rPr>
                <w:rFonts w:ascii="宋体" w:hAnsi="宋体"/>
                <w:szCs w:val="21"/>
              </w:rPr>
              <w:t>装入“投标函部分”袋中，密封并在袋上加盖</w:t>
            </w:r>
            <w:r w:rsidRPr="00D249D1">
              <w:rPr>
                <w:rFonts w:ascii="宋体" w:hAnsi="宋体" w:hint="eastAsia"/>
                <w:szCs w:val="21"/>
              </w:rPr>
              <w:t>竞标</w:t>
            </w:r>
            <w:r w:rsidRPr="00D249D1">
              <w:rPr>
                <w:rFonts w:ascii="宋体" w:hAnsi="宋体"/>
                <w:szCs w:val="21"/>
              </w:rPr>
              <w:t>人单位</w:t>
            </w:r>
            <w:r w:rsidRPr="00D249D1">
              <w:rPr>
                <w:rFonts w:ascii="宋体" w:hAnsi="宋体" w:hint="eastAsia"/>
                <w:szCs w:val="21"/>
              </w:rPr>
              <w:t>法人</w:t>
            </w:r>
            <w:r w:rsidRPr="00D249D1">
              <w:rPr>
                <w:rFonts w:ascii="宋体" w:hAnsi="宋体"/>
                <w:szCs w:val="21"/>
              </w:rPr>
              <w:t>章。</w:t>
            </w:r>
          </w:p>
          <w:p w:rsidR="00762C93" w:rsidRPr="00D249D1" w:rsidRDefault="008837FE">
            <w:pPr>
              <w:spacing w:line="400" w:lineRule="exact"/>
              <w:ind w:firstLineChars="200" w:firstLine="420"/>
              <w:rPr>
                <w:rFonts w:ascii="宋体" w:hAnsi="宋体"/>
                <w:szCs w:val="21"/>
              </w:rPr>
            </w:pPr>
            <w:r w:rsidRPr="00D249D1">
              <w:rPr>
                <w:rFonts w:ascii="宋体" w:hAnsi="宋体"/>
                <w:szCs w:val="21"/>
              </w:rPr>
              <w:t>3.</w:t>
            </w:r>
            <w:r w:rsidRPr="00D249D1">
              <w:rPr>
                <w:rFonts w:ascii="宋体" w:hAnsi="宋体" w:hint="eastAsia"/>
                <w:szCs w:val="21"/>
              </w:rPr>
              <w:t xml:space="preserve"> </w:t>
            </w:r>
            <w:r w:rsidRPr="00D249D1">
              <w:rPr>
                <w:rFonts w:ascii="宋体" w:hAnsi="宋体" w:hint="eastAsia"/>
                <w:spacing w:val="4"/>
                <w:szCs w:val="21"/>
              </w:rPr>
              <w:t>经济</w:t>
            </w:r>
            <w:r w:rsidRPr="00D249D1">
              <w:rPr>
                <w:rFonts w:ascii="宋体" w:hAnsi="宋体"/>
                <w:spacing w:val="4"/>
                <w:szCs w:val="21"/>
              </w:rPr>
              <w:t>部分装入“</w:t>
            </w:r>
            <w:r w:rsidRPr="00D249D1">
              <w:rPr>
                <w:rFonts w:ascii="宋体" w:hAnsi="宋体" w:hint="eastAsia"/>
                <w:spacing w:val="4"/>
                <w:szCs w:val="21"/>
              </w:rPr>
              <w:t>经济</w:t>
            </w:r>
            <w:r w:rsidRPr="00D249D1">
              <w:rPr>
                <w:rFonts w:ascii="宋体" w:hAnsi="宋体"/>
                <w:spacing w:val="4"/>
                <w:szCs w:val="21"/>
              </w:rPr>
              <w:t>部分”袋中，密封并在袋上加盖</w:t>
            </w:r>
            <w:r w:rsidR="00A64146">
              <w:rPr>
                <w:rFonts w:ascii="宋体" w:hAnsi="宋体"/>
                <w:spacing w:val="4"/>
                <w:szCs w:val="21"/>
              </w:rPr>
              <w:t>竞选人</w:t>
            </w:r>
            <w:r w:rsidRPr="00D249D1">
              <w:rPr>
                <w:rFonts w:ascii="宋体" w:hAnsi="宋体"/>
                <w:spacing w:val="4"/>
                <w:szCs w:val="21"/>
              </w:rPr>
              <w:t>单</w:t>
            </w:r>
            <w:r w:rsidRPr="00D249D1">
              <w:rPr>
                <w:rFonts w:ascii="宋体" w:hAnsi="宋体"/>
                <w:szCs w:val="21"/>
              </w:rPr>
              <w:t>位</w:t>
            </w:r>
            <w:r w:rsidRPr="00D249D1">
              <w:rPr>
                <w:rFonts w:ascii="宋体" w:hAnsi="宋体" w:hint="eastAsia"/>
                <w:szCs w:val="21"/>
              </w:rPr>
              <w:t>法人</w:t>
            </w:r>
            <w:r w:rsidRPr="00D249D1">
              <w:rPr>
                <w:rFonts w:ascii="宋体" w:hAnsi="宋体"/>
                <w:szCs w:val="21"/>
              </w:rPr>
              <w:t>章。</w:t>
            </w:r>
          </w:p>
          <w:p w:rsidR="00762C93" w:rsidRPr="00D249D1" w:rsidRDefault="008837FE">
            <w:pPr>
              <w:spacing w:line="400" w:lineRule="exact"/>
              <w:ind w:firstLineChars="200" w:firstLine="420"/>
              <w:rPr>
                <w:rFonts w:ascii="宋体" w:hAnsi="宋体"/>
                <w:szCs w:val="21"/>
              </w:rPr>
            </w:pPr>
            <w:r w:rsidRPr="00D249D1">
              <w:rPr>
                <w:rFonts w:ascii="宋体" w:hAnsi="宋体"/>
                <w:szCs w:val="21"/>
              </w:rPr>
              <w:t>4</w:t>
            </w:r>
            <w:r w:rsidRPr="00D249D1">
              <w:rPr>
                <w:rFonts w:ascii="宋体" w:hAnsi="宋体" w:hint="eastAsia"/>
                <w:szCs w:val="21"/>
              </w:rPr>
              <w:t>. 资格审查部分装入“资格审查部分”袋中，密封并在袋上加盖竞</w:t>
            </w:r>
            <w:r w:rsidRPr="00D249D1">
              <w:rPr>
                <w:rFonts w:ascii="宋体" w:hAnsi="宋体" w:hint="eastAsia"/>
                <w:szCs w:val="21"/>
              </w:rPr>
              <w:lastRenderedPageBreak/>
              <w:t>标人单位法人章。</w:t>
            </w:r>
          </w:p>
          <w:p w:rsidR="00762C93" w:rsidRPr="00D249D1" w:rsidRDefault="008837FE">
            <w:pPr>
              <w:spacing w:line="400" w:lineRule="exact"/>
              <w:ind w:firstLineChars="200" w:firstLine="420"/>
              <w:rPr>
                <w:rFonts w:ascii="宋体" w:hAnsi="宋体"/>
                <w:szCs w:val="21"/>
              </w:rPr>
            </w:pPr>
            <w:r w:rsidRPr="00D249D1">
              <w:rPr>
                <w:rFonts w:ascii="宋体" w:hAnsi="宋体"/>
                <w:szCs w:val="21"/>
              </w:rPr>
              <w:t>5.</w:t>
            </w:r>
            <w:r w:rsidRPr="00D249D1">
              <w:rPr>
                <w:rFonts w:ascii="宋体" w:hAnsi="宋体" w:hint="eastAsia"/>
                <w:szCs w:val="21"/>
              </w:rPr>
              <w:t xml:space="preserve"> </w:t>
            </w:r>
            <w:r w:rsidRPr="00D249D1">
              <w:rPr>
                <w:rFonts w:ascii="宋体" w:hAnsi="宋体"/>
                <w:szCs w:val="21"/>
              </w:rPr>
              <w:t>“投标函部分”、“</w:t>
            </w:r>
            <w:r w:rsidRPr="00D249D1">
              <w:rPr>
                <w:rFonts w:ascii="宋体" w:hAnsi="宋体" w:hint="eastAsia"/>
                <w:szCs w:val="21"/>
              </w:rPr>
              <w:t>经济</w:t>
            </w:r>
            <w:r w:rsidRPr="00D249D1">
              <w:rPr>
                <w:rFonts w:ascii="宋体" w:hAnsi="宋体"/>
                <w:szCs w:val="21"/>
              </w:rPr>
              <w:t>部分”、</w:t>
            </w:r>
            <w:r w:rsidRPr="00D249D1">
              <w:rPr>
                <w:rFonts w:ascii="宋体" w:hAnsi="宋体" w:hint="eastAsia"/>
                <w:szCs w:val="21"/>
              </w:rPr>
              <w:t xml:space="preserve"> “资格审查部分”</w:t>
            </w:r>
            <w:r w:rsidRPr="00D249D1">
              <w:rPr>
                <w:rFonts w:ascii="宋体" w:hAnsi="宋体"/>
                <w:szCs w:val="21"/>
              </w:rPr>
              <w:t>等小袋装入“投标文件”大袋中，密封并在大袋上加盖</w:t>
            </w:r>
            <w:r w:rsidRPr="00D249D1">
              <w:rPr>
                <w:rFonts w:ascii="宋体" w:hAnsi="宋体" w:hint="eastAsia"/>
                <w:szCs w:val="21"/>
              </w:rPr>
              <w:t>竞标</w:t>
            </w:r>
            <w:r w:rsidRPr="00D249D1">
              <w:rPr>
                <w:rFonts w:ascii="宋体" w:hAnsi="宋体"/>
                <w:szCs w:val="21"/>
              </w:rPr>
              <w:t>人单位</w:t>
            </w:r>
            <w:r w:rsidRPr="00D249D1">
              <w:rPr>
                <w:rFonts w:ascii="宋体" w:hAnsi="宋体" w:hint="eastAsia"/>
                <w:szCs w:val="21"/>
              </w:rPr>
              <w:t>法人</w:t>
            </w:r>
            <w:r w:rsidRPr="00D249D1">
              <w:rPr>
                <w:rFonts w:ascii="宋体" w:hAnsi="宋体"/>
                <w:szCs w:val="21"/>
              </w:rPr>
              <w:t>章，同时“投标文件”大袋应按本表第4.1.2项的规定写明相应内容。</w:t>
            </w:r>
            <w:r w:rsidRPr="00D249D1">
              <w:rPr>
                <w:rFonts w:ascii="宋体" w:hAnsi="宋体" w:hint="eastAsia"/>
                <w:szCs w:val="21"/>
              </w:rPr>
              <w:t>一个大袋装不下的，可使用多个大袋分册封装。大袋未按要求密封的，比选人或代理机构应该拒收。</w:t>
            </w:r>
          </w:p>
          <w:p w:rsidR="00762C93" w:rsidRPr="00D249D1" w:rsidRDefault="008837FE">
            <w:pPr>
              <w:adjustRightInd w:val="0"/>
              <w:snapToGrid w:val="0"/>
              <w:spacing w:line="400" w:lineRule="exact"/>
              <w:ind w:firstLineChars="200" w:firstLine="420"/>
              <w:rPr>
                <w:rFonts w:ascii="宋体" w:hAnsi="宋体"/>
                <w:szCs w:val="21"/>
              </w:rPr>
            </w:pPr>
            <w:r w:rsidRPr="00D249D1">
              <w:rPr>
                <w:rFonts w:ascii="宋体" w:hAnsi="宋体" w:hint="eastAsia"/>
                <w:szCs w:val="21"/>
              </w:rPr>
              <w:t>注：“投标函部分”袋、 “经济部分”袋、“资格审查部分”袋只为方便竞标文件分装，不作为判定密封合格与否的条件。但为了方便开标，请各竞标人主动配合，按要求分装。</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lastRenderedPageBreak/>
              <w:t>4.1.2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封套上写明</w:t>
            </w:r>
          </w:p>
        </w:tc>
        <w:tc>
          <w:tcPr>
            <w:tcW w:w="6763" w:type="dxa"/>
            <w:vAlign w:val="center"/>
          </w:tcPr>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rPr>
              <w:t>应在</w:t>
            </w:r>
            <w:r w:rsidRPr="00D249D1">
              <w:rPr>
                <w:rFonts w:ascii="宋体" w:hAnsi="宋体"/>
                <w:szCs w:val="21"/>
              </w:rPr>
              <w:t xml:space="preserve"> </w:t>
            </w:r>
            <w:r w:rsidRPr="00D249D1">
              <w:rPr>
                <w:rFonts w:ascii="宋体" w:hAnsi="宋体"/>
                <w:kern w:val="0"/>
                <w:szCs w:val="21"/>
              </w:rPr>
              <w:t>“竞标文件”袋封套上写明如下内容：</w:t>
            </w:r>
          </w:p>
          <w:p w:rsidR="00762C93" w:rsidRPr="00D249D1" w:rsidRDefault="008837FE">
            <w:pPr>
              <w:snapToGrid w:val="0"/>
              <w:spacing w:line="400" w:lineRule="exact"/>
              <w:ind w:firstLineChars="200" w:firstLine="420"/>
              <w:rPr>
                <w:rFonts w:ascii="宋体" w:hAnsi="宋体"/>
                <w:kern w:val="0"/>
                <w:szCs w:val="21"/>
                <w:u w:val="single"/>
              </w:rPr>
            </w:pPr>
            <w:r w:rsidRPr="00D249D1">
              <w:rPr>
                <w:rFonts w:ascii="宋体" w:hAnsi="宋体"/>
                <w:kern w:val="0"/>
                <w:szCs w:val="21"/>
              </w:rPr>
              <w:t>比选人名称：</w:t>
            </w:r>
            <w:r w:rsidRPr="00D249D1">
              <w:rPr>
                <w:rFonts w:ascii="宋体" w:hAnsi="宋体" w:hint="eastAsia"/>
                <w:kern w:val="0"/>
                <w:szCs w:val="21"/>
                <w:u w:val="single"/>
              </w:rPr>
              <w:t xml:space="preserve">            </w:t>
            </w:r>
          </w:p>
          <w:p w:rsidR="00762C93" w:rsidRPr="00D249D1" w:rsidRDefault="008837FE">
            <w:pPr>
              <w:snapToGrid w:val="0"/>
              <w:spacing w:line="400" w:lineRule="exact"/>
              <w:ind w:firstLineChars="200" w:firstLine="420"/>
              <w:rPr>
                <w:rFonts w:ascii="宋体" w:hAnsi="宋体"/>
                <w:kern w:val="0"/>
                <w:szCs w:val="21"/>
                <w:u w:val="single"/>
              </w:rPr>
            </w:pPr>
            <w:r w:rsidRPr="00D249D1">
              <w:rPr>
                <w:rFonts w:ascii="宋体" w:hAnsi="宋体" w:hint="eastAsia"/>
                <w:kern w:val="0"/>
                <w:szCs w:val="21"/>
              </w:rPr>
              <w:t>竞标人名称：</w:t>
            </w:r>
            <w:r w:rsidRPr="00D249D1">
              <w:rPr>
                <w:rFonts w:ascii="宋体" w:hAnsi="宋体" w:hint="eastAsia"/>
                <w:kern w:val="0"/>
                <w:szCs w:val="21"/>
                <w:u w:val="single"/>
              </w:rPr>
              <w:t xml:space="preserve">            </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u w:val="single"/>
              </w:rPr>
              <w:t xml:space="preserve">                （项目名称）</w:t>
            </w:r>
            <w:r w:rsidRPr="00D249D1">
              <w:rPr>
                <w:rFonts w:ascii="宋体" w:hAnsi="宋体"/>
                <w:kern w:val="0"/>
                <w:szCs w:val="21"/>
              </w:rPr>
              <w:t>竞标文件</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kern w:val="0"/>
                <w:szCs w:val="21"/>
              </w:rPr>
              <w:t>在</w:t>
            </w:r>
            <w:r w:rsidRPr="00D249D1">
              <w:rPr>
                <w:rFonts w:ascii="宋体" w:hAnsi="宋体" w:hint="eastAsia"/>
                <w:kern w:val="0"/>
                <w:szCs w:val="21"/>
                <w:u w:val="single"/>
              </w:rPr>
              <w:t xml:space="preserve">    </w:t>
            </w:r>
            <w:r w:rsidRPr="00D249D1">
              <w:rPr>
                <w:rFonts w:ascii="宋体" w:hAnsi="宋体"/>
                <w:kern w:val="0"/>
                <w:szCs w:val="21"/>
              </w:rPr>
              <w:t>年</w:t>
            </w:r>
            <w:r w:rsidRPr="00D249D1">
              <w:rPr>
                <w:rFonts w:ascii="宋体" w:hAnsi="宋体" w:hint="eastAsia"/>
                <w:kern w:val="0"/>
                <w:szCs w:val="21"/>
                <w:u w:val="single"/>
              </w:rPr>
              <w:t xml:space="preserve">    </w:t>
            </w:r>
            <w:r w:rsidRPr="00D249D1">
              <w:rPr>
                <w:rFonts w:ascii="宋体" w:hAnsi="宋体"/>
                <w:kern w:val="0"/>
                <w:szCs w:val="21"/>
              </w:rPr>
              <w:t>月</w:t>
            </w:r>
            <w:r w:rsidRPr="00D249D1">
              <w:rPr>
                <w:rFonts w:ascii="宋体" w:hAnsi="宋体" w:hint="eastAsia"/>
                <w:kern w:val="0"/>
                <w:szCs w:val="21"/>
                <w:u w:val="single"/>
              </w:rPr>
              <w:t xml:space="preserve">    </w:t>
            </w:r>
            <w:r w:rsidRPr="00D249D1">
              <w:rPr>
                <w:rFonts w:ascii="宋体" w:hAnsi="宋体"/>
                <w:kern w:val="0"/>
                <w:szCs w:val="21"/>
              </w:rPr>
              <w:t>日</w:t>
            </w:r>
            <w:r w:rsidRPr="00D249D1">
              <w:rPr>
                <w:rFonts w:ascii="宋体" w:hAnsi="宋体" w:hint="eastAsia"/>
                <w:kern w:val="0"/>
                <w:szCs w:val="21"/>
                <w:u w:val="single"/>
              </w:rPr>
              <w:t xml:space="preserve">    </w:t>
            </w:r>
            <w:r w:rsidRPr="00D249D1">
              <w:rPr>
                <w:rFonts w:ascii="宋体" w:hAnsi="宋体"/>
                <w:kern w:val="0"/>
                <w:szCs w:val="21"/>
              </w:rPr>
              <w:t>时</w:t>
            </w:r>
            <w:r w:rsidRPr="00D249D1">
              <w:rPr>
                <w:rFonts w:ascii="宋体" w:hAnsi="宋体" w:hint="eastAsia"/>
                <w:kern w:val="0"/>
                <w:szCs w:val="21"/>
                <w:u w:val="single"/>
              </w:rPr>
              <w:t xml:space="preserve">    </w:t>
            </w:r>
            <w:r w:rsidRPr="00D249D1">
              <w:rPr>
                <w:rFonts w:ascii="宋体" w:hAnsi="宋体"/>
                <w:kern w:val="0"/>
                <w:szCs w:val="21"/>
              </w:rPr>
              <w:t>分前不得开启</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4.2.2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递交竞标文件地点</w:t>
            </w:r>
          </w:p>
        </w:tc>
        <w:tc>
          <w:tcPr>
            <w:tcW w:w="6763" w:type="dxa"/>
            <w:vAlign w:val="center"/>
          </w:tcPr>
          <w:p w:rsidR="00762C93" w:rsidRPr="00D249D1" w:rsidRDefault="008837FE">
            <w:pPr>
              <w:snapToGrid w:val="0"/>
              <w:spacing w:line="400" w:lineRule="exact"/>
              <w:ind w:firstLineChars="200" w:firstLine="420"/>
              <w:rPr>
                <w:rFonts w:ascii="宋体" w:hAnsi="宋体"/>
                <w:bCs/>
                <w:szCs w:val="21"/>
              </w:rPr>
            </w:pPr>
            <w:r w:rsidRPr="00D249D1">
              <w:rPr>
                <w:rFonts w:ascii="宋体" w:hAnsi="宋体" w:hint="eastAsia"/>
                <w:snapToGrid w:val="0"/>
                <w:kern w:val="0"/>
                <w:szCs w:val="21"/>
              </w:rPr>
              <w:t>在</w:t>
            </w:r>
            <w:r w:rsidRPr="00D249D1">
              <w:rPr>
                <w:rFonts w:ascii="宋体" w:hAnsi="宋体" w:hint="eastAsia"/>
                <w:snapToGrid w:val="0"/>
                <w:kern w:val="0"/>
                <w:szCs w:val="21"/>
                <w:u w:val="single"/>
              </w:rPr>
              <w:t>两江水土投资公司（403会议室）</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4.2.3</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是否退还竞标文件</w:t>
            </w:r>
          </w:p>
        </w:tc>
        <w:tc>
          <w:tcPr>
            <w:tcW w:w="6763" w:type="dxa"/>
            <w:vAlign w:val="center"/>
          </w:tcPr>
          <w:p w:rsidR="00762C93" w:rsidRPr="00D249D1" w:rsidRDefault="008837FE" w:rsidP="00AE24A4">
            <w:pPr>
              <w:snapToGrid w:val="0"/>
              <w:spacing w:line="400" w:lineRule="exact"/>
              <w:ind w:firstLineChars="200" w:firstLine="420"/>
              <w:rPr>
                <w:rFonts w:ascii="宋体" w:hAnsi="宋体"/>
                <w:kern w:val="0"/>
                <w:szCs w:val="21"/>
              </w:rPr>
            </w:pPr>
            <w:r w:rsidRPr="00D249D1">
              <w:rPr>
                <w:rFonts w:ascii="宋体" w:hAnsi="宋体"/>
                <w:kern w:val="0"/>
                <w:szCs w:val="21"/>
              </w:rPr>
              <w:t>否</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5.1</w:t>
            </w:r>
            <w:r w:rsidRPr="00D249D1">
              <w:rPr>
                <w:rFonts w:ascii="宋体" w:hAnsi="宋体" w:hint="eastAsia"/>
                <w:kern w:val="0"/>
                <w:szCs w:val="21"/>
              </w:rPr>
              <w:t>.1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开标时间和</w:t>
            </w:r>
          </w:p>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地点</w:t>
            </w:r>
          </w:p>
        </w:tc>
        <w:tc>
          <w:tcPr>
            <w:tcW w:w="6763" w:type="dxa"/>
            <w:vAlign w:val="center"/>
          </w:tcPr>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rPr>
              <w:t>开标时间：同竞标截止时间</w:t>
            </w:r>
          </w:p>
          <w:p w:rsidR="00762C93" w:rsidRPr="00D249D1" w:rsidRDefault="008837FE">
            <w:pPr>
              <w:snapToGrid w:val="0"/>
              <w:spacing w:line="400" w:lineRule="exact"/>
              <w:ind w:firstLineChars="200" w:firstLine="420"/>
              <w:rPr>
                <w:rFonts w:ascii="宋体" w:hAnsi="宋体"/>
                <w:bCs/>
                <w:szCs w:val="21"/>
              </w:rPr>
            </w:pPr>
            <w:r w:rsidRPr="00D249D1">
              <w:rPr>
                <w:rFonts w:ascii="宋体" w:hAnsi="宋体"/>
                <w:kern w:val="0"/>
                <w:szCs w:val="21"/>
              </w:rPr>
              <w:t>开标地点：</w:t>
            </w:r>
            <w:r w:rsidRPr="00D249D1">
              <w:rPr>
                <w:rFonts w:ascii="宋体" w:hAnsi="宋体" w:hint="eastAsia"/>
                <w:snapToGrid w:val="0"/>
                <w:kern w:val="0"/>
                <w:szCs w:val="21"/>
              </w:rPr>
              <w:t>在</w:t>
            </w:r>
            <w:r w:rsidRPr="00D249D1">
              <w:rPr>
                <w:rFonts w:ascii="宋体" w:hAnsi="宋体" w:hint="eastAsia"/>
                <w:snapToGrid w:val="0"/>
                <w:kern w:val="0"/>
                <w:szCs w:val="21"/>
                <w:u w:val="single"/>
              </w:rPr>
              <w:t>两江水土投资公司（403会议室）</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szCs w:val="21"/>
              </w:rPr>
            </w:pPr>
            <w:r w:rsidRPr="00D249D1">
              <w:rPr>
                <w:rFonts w:ascii="宋体" w:hAnsi="宋体" w:hint="eastAsia"/>
                <w:szCs w:val="21"/>
              </w:rPr>
              <w:t>5.2</w:t>
            </w:r>
          </w:p>
        </w:tc>
        <w:tc>
          <w:tcPr>
            <w:tcW w:w="1701" w:type="dxa"/>
            <w:vAlign w:val="center"/>
          </w:tcPr>
          <w:p w:rsidR="00762C93" w:rsidRPr="00D249D1" w:rsidRDefault="008837FE">
            <w:pPr>
              <w:snapToGrid w:val="0"/>
              <w:spacing w:line="400" w:lineRule="exact"/>
              <w:jc w:val="center"/>
              <w:rPr>
                <w:rFonts w:ascii="宋体" w:hAnsi="宋体"/>
                <w:szCs w:val="21"/>
              </w:rPr>
            </w:pPr>
            <w:r w:rsidRPr="00D249D1">
              <w:rPr>
                <w:rFonts w:ascii="宋体" w:hAnsi="宋体" w:hint="eastAsia"/>
                <w:szCs w:val="21"/>
              </w:rPr>
              <w:t>开标程序</w:t>
            </w:r>
          </w:p>
        </w:tc>
        <w:tc>
          <w:tcPr>
            <w:tcW w:w="6763" w:type="dxa"/>
            <w:vAlign w:val="center"/>
          </w:tcPr>
          <w:p w:rsidR="00762C93" w:rsidRPr="00D249D1" w:rsidRDefault="008837FE">
            <w:pPr>
              <w:adjustRightInd w:val="0"/>
              <w:snapToGrid w:val="0"/>
              <w:spacing w:line="360" w:lineRule="auto"/>
              <w:ind w:firstLineChars="200" w:firstLine="420"/>
              <w:rPr>
                <w:rFonts w:ascii="宋体" w:hAnsi="宋体"/>
                <w:kern w:val="0"/>
                <w:szCs w:val="21"/>
              </w:rPr>
            </w:pPr>
            <w:bookmarkStart w:id="96" w:name="OLE_LINK44"/>
            <w:bookmarkStart w:id="97" w:name="OLE_LINK45"/>
            <w:r w:rsidRPr="00D249D1">
              <w:rPr>
                <w:rFonts w:ascii="宋体" w:hAnsi="宋体" w:hint="eastAsia"/>
                <w:kern w:val="0"/>
                <w:szCs w:val="21"/>
              </w:rPr>
              <w:t>1. 宣布参加开标程序人员名单；</w:t>
            </w:r>
          </w:p>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t>2. 宣布开标纪律；</w:t>
            </w:r>
          </w:p>
          <w:bookmarkEnd w:id="96"/>
          <w:bookmarkEnd w:id="97"/>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t>3. 公布在竞标截止时间前递交比选文件的竞标人名单，并点名确认竞标人是否派人到场；</w:t>
            </w:r>
          </w:p>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t>4. 核验参加开标会议的竞标人的法定代表人或委托代理人本人身份证（原件），核验被授权代理人的授权委托书（原件）和竞标保证金缴纳情况，如是法定代表人亲自参与竞标，还须核验法定代表人身份证明，以确认其身份合法有效；</w:t>
            </w:r>
            <w:r w:rsidRPr="00D249D1">
              <w:rPr>
                <w:rFonts w:ascii="宋体" w:hAnsi="宋体"/>
                <w:kern w:val="0"/>
                <w:szCs w:val="21"/>
              </w:rPr>
              <w:t xml:space="preserve"> </w:t>
            </w:r>
          </w:p>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t>5. 设有最高限价的，公布比选最高限价；</w:t>
            </w:r>
          </w:p>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t xml:space="preserve">6. 密封情况检查：竞标人检查比选文件的密封情况并确认； </w:t>
            </w:r>
          </w:p>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t>7. 开启竞标文件顺序：随机开启；</w:t>
            </w:r>
          </w:p>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t>8.宣布当众开标，开启竞标文件袋、公布竞标人名称、竞标总报价、质量目标、工期及其他内容；</w:t>
            </w:r>
          </w:p>
          <w:p w:rsidR="00762C93" w:rsidRPr="00D249D1" w:rsidRDefault="008837FE">
            <w:pPr>
              <w:adjustRightInd w:val="0"/>
              <w:snapToGrid w:val="0"/>
              <w:spacing w:line="360" w:lineRule="auto"/>
              <w:ind w:firstLineChars="200" w:firstLine="420"/>
              <w:rPr>
                <w:rFonts w:ascii="宋体" w:hAnsi="宋体"/>
                <w:kern w:val="0"/>
                <w:szCs w:val="21"/>
              </w:rPr>
            </w:pPr>
            <w:r w:rsidRPr="00D249D1">
              <w:rPr>
                <w:rFonts w:ascii="宋体" w:hAnsi="宋体" w:hint="eastAsia"/>
                <w:kern w:val="0"/>
                <w:szCs w:val="21"/>
              </w:rPr>
              <w:lastRenderedPageBreak/>
              <w:t>9. 竞标人代表、比选人代表、监标人、记录人等有关人员在开标记录上签字确认；</w:t>
            </w:r>
          </w:p>
          <w:p w:rsidR="00762C93" w:rsidRPr="00D249D1" w:rsidRDefault="008837FE">
            <w:pPr>
              <w:snapToGrid w:val="0"/>
              <w:spacing w:line="360" w:lineRule="auto"/>
              <w:ind w:firstLineChars="200" w:firstLine="420"/>
              <w:rPr>
                <w:rFonts w:ascii="宋体" w:hAnsi="宋体"/>
                <w:kern w:val="0"/>
                <w:szCs w:val="21"/>
              </w:rPr>
            </w:pPr>
            <w:r w:rsidRPr="00D249D1">
              <w:rPr>
                <w:rFonts w:ascii="宋体" w:hAnsi="宋体" w:hint="eastAsia"/>
                <w:kern w:val="0"/>
                <w:szCs w:val="21"/>
              </w:rPr>
              <w:t>10. 开标结束。</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lastRenderedPageBreak/>
              <w:t>6.1.1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比选小组的组建</w:t>
            </w:r>
          </w:p>
        </w:tc>
        <w:tc>
          <w:tcPr>
            <w:tcW w:w="6763" w:type="dxa"/>
            <w:vAlign w:val="center"/>
          </w:tcPr>
          <w:p w:rsidR="00762C93" w:rsidRPr="00D249D1" w:rsidRDefault="008837FE">
            <w:pPr>
              <w:autoSpaceDE w:val="0"/>
              <w:autoSpaceDN w:val="0"/>
              <w:adjustRightInd w:val="0"/>
              <w:snapToGrid w:val="0"/>
              <w:spacing w:line="400" w:lineRule="exact"/>
              <w:ind w:firstLineChars="200" w:firstLine="436"/>
              <w:rPr>
                <w:rFonts w:ascii="宋体" w:hAnsi="宋体"/>
                <w:kern w:val="0"/>
                <w:szCs w:val="21"/>
              </w:rPr>
            </w:pPr>
            <w:r w:rsidRPr="00D249D1">
              <w:rPr>
                <w:rFonts w:ascii="宋体" w:hAnsi="宋体" w:hint="eastAsia"/>
                <w:spacing w:val="4"/>
                <w:kern w:val="0"/>
                <w:szCs w:val="21"/>
              </w:rPr>
              <w:t>由比选人按法律法规及相关规定依法组建比选小组</w:t>
            </w:r>
            <w:r w:rsidRPr="00D249D1">
              <w:rPr>
                <w:rFonts w:ascii="宋体" w:hAnsi="宋体" w:hint="eastAsia"/>
                <w:kern w:val="0"/>
                <w:szCs w:val="21"/>
              </w:rPr>
              <w:t>。</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7.1</w:t>
            </w:r>
          </w:p>
        </w:tc>
        <w:tc>
          <w:tcPr>
            <w:tcW w:w="1701" w:type="dxa"/>
            <w:vAlign w:val="center"/>
          </w:tcPr>
          <w:p w:rsidR="00762C93" w:rsidRPr="00D249D1" w:rsidRDefault="008837FE">
            <w:pPr>
              <w:snapToGrid w:val="0"/>
              <w:spacing w:afterLines="20" w:after="48" w:line="400" w:lineRule="exact"/>
              <w:jc w:val="center"/>
              <w:rPr>
                <w:rFonts w:ascii="宋体" w:hAnsi="宋体"/>
                <w:kern w:val="0"/>
                <w:szCs w:val="21"/>
              </w:rPr>
            </w:pPr>
            <w:r w:rsidRPr="00D249D1">
              <w:rPr>
                <w:rFonts w:ascii="宋体" w:hAnsi="宋体"/>
                <w:kern w:val="0"/>
                <w:szCs w:val="21"/>
              </w:rPr>
              <w:t>是否授权比选小组确定中标人</w:t>
            </w:r>
          </w:p>
        </w:tc>
        <w:tc>
          <w:tcPr>
            <w:tcW w:w="6763" w:type="dxa"/>
            <w:vAlign w:val="center"/>
          </w:tcPr>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rPr>
              <w:t>否，推荐经评审合格的</w:t>
            </w:r>
            <w:r w:rsidRPr="00D249D1">
              <w:rPr>
                <w:rFonts w:ascii="宋体" w:hAnsi="宋体" w:hint="eastAsia"/>
                <w:kern w:val="0"/>
                <w:szCs w:val="21"/>
              </w:rPr>
              <w:t>报价</w:t>
            </w:r>
            <w:r w:rsidRPr="00D249D1">
              <w:rPr>
                <w:rFonts w:ascii="宋体" w:hAnsi="宋体"/>
                <w:kern w:val="0"/>
                <w:szCs w:val="21"/>
              </w:rPr>
              <w:t>由低到高排名前三名为中标候选人。</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7.3.1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履约担保</w:t>
            </w:r>
          </w:p>
        </w:tc>
        <w:tc>
          <w:tcPr>
            <w:tcW w:w="6763" w:type="dxa"/>
            <w:vAlign w:val="center"/>
          </w:tcPr>
          <w:p w:rsidR="00762C93" w:rsidRPr="00D249D1" w:rsidRDefault="008837FE">
            <w:pPr>
              <w:snapToGrid w:val="0"/>
              <w:spacing w:line="400" w:lineRule="exact"/>
              <w:ind w:firstLineChars="200" w:firstLine="420"/>
              <w:rPr>
                <w:rFonts w:ascii="宋体" w:hAnsi="宋体"/>
              </w:rPr>
            </w:pPr>
            <w:r w:rsidRPr="00D249D1">
              <w:rPr>
                <w:rFonts w:ascii="宋体" w:hAnsi="宋体" w:hint="eastAsia"/>
                <w:kern w:val="0"/>
                <w:szCs w:val="21"/>
              </w:rPr>
              <w:t>1、中标人是否提供履约担保：</w:t>
            </w:r>
            <w:r w:rsidRPr="00D249D1">
              <w:rPr>
                <w:rFonts w:ascii="宋体" w:hAnsi="宋体" w:hint="eastAsia"/>
                <w:kern w:val="0"/>
                <w:szCs w:val="21"/>
                <w:u w:val="single"/>
              </w:rPr>
              <w:t>提供</w:t>
            </w:r>
            <w:r w:rsidRPr="00D249D1">
              <w:rPr>
                <w:rFonts w:ascii="宋体" w:hAnsi="宋体" w:hint="eastAsia"/>
                <w:kern w:val="0"/>
                <w:szCs w:val="21"/>
              </w:rPr>
              <w:t>。</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2、中标人提供履约担保的形式、金额及期限：</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（1）履约担保的形式：现金或银行保函或现金+银行保函的组合；采用银行保函形式的，保函必须为不可撤销且见索即付；</w:t>
            </w:r>
          </w:p>
          <w:p w:rsidR="00762C93" w:rsidRPr="00D249D1" w:rsidRDefault="008837FE">
            <w:pPr>
              <w:snapToGrid w:val="0"/>
              <w:spacing w:line="400" w:lineRule="exact"/>
              <w:ind w:firstLineChars="200" w:firstLine="420"/>
              <w:rPr>
                <w:rFonts w:ascii="宋体" w:hAnsi="宋体"/>
                <w:kern w:val="0"/>
                <w:szCs w:val="21"/>
                <w:u w:val="single"/>
              </w:rPr>
            </w:pPr>
            <w:r w:rsidRPr="00D249D1">
              <w:rPr>
                <w:rFonts w:ascii="宋体" w:hAnsi="宋体" w:hint="eastAsia"/>
                <w:kern w:val="0"/>
                <w:szCs w:val="21"/>
              </w:rPr>
              <w:t>（2）履约担保的金额：</w:t>
            </w:r>
            <w:r w:rsidRPr="00D249D1">
              <w:rPr>
                <w:rFonts w:ascii="宋体" w:hAnsi="宋体" w:hint="eastAsia"/>
                <w:kern w:val="0"/>
                <w:szCs w:val="21"/>
                <w:u w:val="single"/>
              </w:rPr>
              <w:t>合同金额的10%（不含农民工工资担保）</w:t>
            </w:r>
            <w:r w:rsidRPr="00D249D1">
              <w:rPr>
                <w:rFonts w:ascii="宋体" w:hAnsi="宋体" w:hint="eastAsia"/>
                <w:kern w:val="0"/>
                <w:szCs w:val="21"/>
              </w:rPr>
              <w:t>；</w:t>
            </w:r>
          </w:p>
          <w:p w:rsidR="00762C93" w:rsidRPr="00D249D1" w:rsidRDefault="008837FE">
            <w:pPr>
              <w:snapToGrid w:val="0"/>
              <w:spacing w:line="400" w:lineRule="exact"/>
              <w:ind w:right="420" w:firstLineChars="200" w:firstLine="420"/>
              <w:rPr>
                <w:rFonts w:ascii="宋体" w:hAnsi="宋体"/>
                <w:kern w:val="0"/>
                <w:szCs w:val="21"/>
              </w:rPr>
            </w:pPr>
            <w:r w:rsidRPr="00D249D1">
              <w:rPr>
                <w:rFonts w:ascii="宋体" w:hAnsi="宋体" w:hint="eastAsia"/>
                <w:kern w:val="0"/>
                <w:szCs w:val="21"/>
              </w:rPr>
              <w:t>（3）履约担保的提交时间：</w:t>
            </w:r>
            <w:r w:rsidRPr="00D249D1">
              <w:rPr>
                <w:rFonts w:ascii="宋体" w:hAnsi="宋体" w:hint="eastAsia"/>
                <w:kern w:val="0"/>
                <w:szCs w:val="21"/>
                <w:u w:val="single"/>
              </w:rPr>
              <w:t>中标人自中标通知书发出之日起十五日历日内、合同签订前向比选人提交合格有效履约担保。</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（4）履约担保的期限：见专用合同条款。</w:t>
            </w:r>
          </w:p>
          <w:p w:rsidR="00762C93" w:rsidRPr="00D249D1" w:rsidRDefault="008837FE">
            <w:pPr>
              <w:snapToGrid w:val="0"/>
              <w:spacing w:afterLines="20" w:after="48" w:line="400" w:lineRule="exact"/>
              <w:ind w:firstLineChars="200" w:firstLine="420"/>
              <w:rPr>
                <w:rFonts w:ascii="宋体" w:hAnsi="宋体"/>
                <w:kern w:val="0"/>
                <w:szCs w:val="21"/>
              </w:rPr>
            </w:pPr>
            <w:r w:rsidRPr="00D249D1">
              <w:rPr>
                <w:rFonts w:ascii="宋体" w:hAnsi="宋体" w:hint="eastAsia"/>
                <w:kern w:val="0"/>
                <w:szCs w:val="21"/>
              </w:rPr>
              <w:t>（5）履约担保的退还时间：见专用合同条款。</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7.4.1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签订合同</w:t>
            </w:r>
          </w:p>
        </w:tc>
        <w:tc>
          <w:tcPr>
            <w:tcW w:w="6763" w:type="dxa"/>
            <w:vAlign w:val="center"/>
          </w:tcPr>
          <w:p w:rsidR="00762C93" w:rsidRPr="00D249D1" w:rsidRDefault="008837FE">
            <w:pPr>
              <w:snapToGrid w:val="0"/>
              <w:spacing w:afterLines="20" w:after="48" w:line="400" w:lineRule="exact"/>
              <w:ind w:firstLineChars="200" w:firstLine="420"/>
              <w:rPr>
                <w:rFonts w:ascii="宋体" w:hAnsi="宋体"/>
                <w:kern w:val="0"/>
                <w:szCs w:val="21"/>
              </w:rPr>
            </w:pPr>
            <w:r w:rsidRPr="00D249D1">
              <w:rPr>
                <w:rFonts w:ascii="宋体" w:hAnsi="宋体" w:hint="eastAsia"/>
                <w:kern w:val="0"/>
                <w:szCs w:val="21"/>
              </w:rPr>
              <w:t>依法必须进行招标的项目，中标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8.1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重新招标</w:t>
            </w:r>
          </w:p>
        </w:tc>
        <w:tc>
          <w:tcPr>
            <w:tcW w:w="6763" w:type="dxa"/>
            <w:vAlign w:val="center"/>
          </w:tcPr>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rPr>
              <w:t>1.按竞标人须知第8.1（1）执行；</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rPr>
              <w:t>2.按竞标人须知第8.1（2）执行；</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snapToGrid w:val="0"/>
                <w:kern w:val="0"/>
                <w:szCs w:val="21"/>
              </w:rPr>
              <w:t>3.</w:t>
            </w:r>
            <w:r w:rsidRPr="00D249D1">
              <w:rPr>
                <w:rFonts w:ascii="宋体" w:hAnsi="宋体"/>
                <w:kern w:val="0"/>
                <w:szCs w:val="21"/>
              </w:rPr>
              <w:t>按竞标人须知第8.1（3）执行；</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snapToGrid w:val="0"/>
                <w:kern w:val="0"/>
                <w:szCs w:val="21"/>
              </w:rPr>
              <w:t>4.</w:t>
            </w:r>
            <w:r w:rsidRPr="00D249D1">
              <w:rPr>
                <w:rFonts w:ascii="宋体" w:hAnsi="宋体"/>
                <w:kern w:val="0"/>
                <w:szCs w:val="21"/>
              </w:rPr>
              <w:t>按竞标人须知第8.1（4）执行</w:t>
            </w:r>
            <w:r w:rsidRPr="00D249D1">
              <w:rPr>
                <w:rFonts w:ascii="宋体" w:hAnsi="宋体" w:hint="eastAsia"/>
                <w:kern w:val="0"/>
                <w:szCs w:val="21"/>
              </w:rPr>
              <w:t>；</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8.2</w:t>
            </w:r>
          </w:p>
        </w:tc>
        <w:tc>
          <w:tcPr>
            <w:tcW w:w="1701" w:type="dxa"/>
            <w:vAlign w:val="center"/>
          </w:tcPr>
          <w:p w:rsidR="00762C93" w:rsidRPr="00D249D1" w:rsidRDefault="008837FE">
            <w:pPr>
              <w:snapToGrid w:val="0"/>
              <w:spacing w:line="400" w:lineRule="exact"/>
              <w:jc w:val="center"/>
              <w:rPr>
                <w:rFonts w:ascii="宋体" w:hAnsi="宋体"/>
              </w:rPr>
            </w:pPr>
            <w:bookmarkStart w:id="98" w:name="_Toc13210670"/>
            <w:bookmarkStart w:id="99" w:name="_Toc430530434"/>
            <w:bookmarkStart w:id="100" w:name="_Toc509218709"/>
            <w:bookmarkStart w:id="101" w:name="_Toc536628250"/>
            <w:bookmarkStart w:id="102" w:name="_Toc16930431"/>
            <w:r w:rsidRPr="00D249D1">
              <w:rPr>
                <w:rFonts w:ascii="宋体" w:hAnsi="宋体"/>
                <w:kern w:val="0"/>
                <w:szCs w:val="21"/>
              </w:rPr>
              <w:t>二次招标和不再招标</w:t>
            </w:r>
            <w:bookmarkEnd w:id="98"/>
            <w:bookmarkEnd w:id="99"/>
            <w:bookmarkEnd w:id="100"/>
            <w:bookmarkEnd w:id="101"/>
            <w:bookmarkEnd w:id="102"/>
          </w:p>
        </w:tc>
        <w:tc>
          <w:tcPr>
            <w:tcW w:w="6763" w:type="dxa"/>
            <w:vAlign w:val="center"/>
          </w:tcPr>
          <w:p w:rsidR="00762C93" w:rsidRPr="00D249D1" w:rsidRDefault="008837FE">
            <w:pPr>
              <w:autoSpaceDE w:val="0"/>
              <w:autoSpaceDN w:val="0"/>
              <w:adjustRightInd w:val="0"/>
              <w:snapToGrid w:val="0"/>
              <w:spacing w:afterLines="20" w:after="48" w:line="400" w:lineRule="exact"/>
              <w:ind w:firstLineChars="200" w:firstLine="420"/>
              <w:rPr>
                <w:rFonts w:ascii="宋体" w:hAnsi="宋体"/>
                <w:snapToGrid w:val="0"/>
                <w:kern w:val="0"/>
                <w:szCs w:val="21"/>
              </w:rPr>
            </w:pPr>
            <w:r w:rsidRPr="00D249D1">
              <w:rPr>
                <w:rFonts w:ascii="宋体" w:hAnsi="宋体" w:hint="eastAsia"/>
                <w:snapToGrid w:val="0"/>
                <w:kern w:val="0"/>
                <w:szCs w:val="21"/>
              </w:rPr>
              <w:t>重新招标的竞标人仍然少于三个的，按照招标投标法律法规规定的程序开标和评标。重新招标经评审有有效竞标人的，应当依法确定中标候选人；无有效竞标人的，可以不再进行招标，但是按照国家有关规定需要履行审批、核准、备案手续的依法必须进行招标的项目，应当报原项目投资主管部门审批、核准、备案</w:t>
            </w:r>
            <w:r w:rsidRPr="00D249D1">
              <w:rPr>
                <w:rFonts w:ascii="宋体" w:hAnsi="宋体"/>
                <w:snapToGrid w:val="0"/>
                <w:kern w:val="0"/>
                <w:szCs w:val="21"/>
              </w:rPr>
              <w:t>。</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10</w:t>
            </w:r>
          </w:p>
        </w:tc>
        <w:tc>
          <w:tcPr>
            <w:tcW w:w="8464" w:type="dxa"/>
            <w:gridSpan w:val="2"/>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需要补充的其他内容</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10.1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支付担保</w:t>
            </w:r>
          </w:p>
        </w:tc>
        <w:tc>
          <w:tcPr>
            <w:tcW w:w="6763" w:type="dxa"/>
            <w:vAlign w:val="center"/>
          </w:tcPr>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比选人应按第四章合同专用条款约定向中标人提供相应的支付担保</w:t>
            </w:r>
            <w:r w:rsidRPr="00D249D1">
              <w:rPr>
                <w:rFonts w:ascii="宋体" w:hAnsi="宋体"/>
                <w:kern w:val="0"/>
                <w:szCs w:val="21"/>
              </w:rPr>
              <w:t>。</w:t>
            </w:r>
          </w:p>
          <w:p w:rsidR="00762C93" w:rsidRPr="00D249D1" w:rsidRDefault="008837FE">
            <w:pPr>
              <w:snapToGrid w:val="0"/>
              <w:spacing w:afterLines="40" w:after="96" w:line="400" w:lineRule="exact"/>
              <w:ind w:firstLineChars="200" w:firstLine="420"/>
              <w:rPr>
                <w:rFonts w:ascii="宋体" w:hAnsi="宋体"/>
                <w:kern w:val="0"/>
                <w:szCs w:val="21"/>
              </w:rPr>
            </w:pPr>
            <w:r w:rsidRPr="00D249D1">
              <w:rPr>
                <w:rFonts w:ascii="宋体" w:hAnsi="宋体"/>
                <w:kern w:val="0"/>
                <w:szCs w:val="21"/>
              </w:rPr>
              <w:lastRenderedPageBreak/>
              <w:t>比选人将在</w:t>
            </w:r>
            <w:r w:rsidRPr="00D249D1">
              <w:rPr>
                <w:rFonts w:ascii="宋体" w:hAnsi="宋体" w:hint="eastAsia"/>
                <w:kern w:val="0"/>
                <w:szCs w:val="21"/>
              </w:rPr>
              <w:t>中标人</w:t>
            </w:r>
            <w:r w:rsidRPr="00D249D1">
              <w:rPr>
                <w:rFonts w:ascii="宋体" w:hAnsi="宋体"/>
                <w:kern w:val="0"/>
                <w:szCs w:val="21"/>
              </w:rPr>
              <w:t>提供履约担保后，签订合同协议书之前向中标人提交支付担保。</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lastRenderedPageBreak/>
              <w:t>10.2</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项目经理答辩</w:t>
            </w:r>
          </w:p>
        </w:tc>
        <w:tc>
          <w:tcPr>
            <w:tcW w:w="6763" w:type="dxa"/>
            <w:vAlign w:val="center"/>
          </w:tcPr>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rPr>
              <w:t>项目经理答辩</w:t>
            </w:r>
            <w:r w:rsidRPr="00D249D1">
              <w:rPr>
                <w:rFonts w:ascii="宋体" w:hAnsi="宋体" w:hint="eastAsia"/>
                <w:kern w:val="0"/>
                <w:szCs w:val="21"/>
              </w:rPr>
              <w:t>（综合评估法可选用）</w:t>
            </w:r>
            <w:r w:rsidRPr="00D249D1">
              <w:rPr>
                <w:rFonts w:ascii="宋体" w:hAnsi="宋体"/>
                <w:kern w:val="0"/>
                <w:szCs w:val="21"/>
              </w:rPr>
              <w:t>：无。</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kern w:val="0"/>
                <w:szCs w:val="21"/>
              </w:rPr>
              <w:t>比选人设有项目经理答辩的，则整个答辩过程均通过语音系统来完成，项目经理不得与比选小组面对面接触。</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kern w:val="0"/>
                <w:szCs w:val="21"/>
              </w:rPr>
              <w:t>10.3</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异议、</w:t>
            </w:r>
            <w:r w:rsidRPr="00D249D1">
              <w:rPr>
                <w:rFonts w:ascii="宋体" w:hAnsi="宋体"/>
                <w:kern w:val="0"/>
                <w:szCs w:val="21"/>
              </w:rPr>
              <w:t>投诉处理</w:t>
            </w:r>
          </w:p>
        </w:tc>
        <w:tc>
          <w:tcPr>
            <w:tcW w:w="6763" w:type="dxa"/>
            <w:vAlign w:val="center"/>
          </w:tcPr>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kern w:val="0"/>
                <w:szCs w:val="21"/>
              </w:rPr>
              <w:t>1.</w:t>
            </w:r>
            <w:r w:rsidRPr="00D249D1">
              <w:rPr>
                <w:rFonts w:ascii="宋体" w:hAnsi="宋体" w:hint="eastAsia"/>
                <w:kern w:val="0"/>
                <w:szCs w:val="21"/>
              </w:rPr>
              <w:t xml:space="preserve"> </w:t>
            </w:r>
            <w:r w:rsidRPr="00D249D1">
              <w:rPr>
                <w:rFonts w:ascii="宋体" w:hAnsi="宋体"/>
                <w:kern w:val="0"/>
                <w:szCs w:val="21"/>
              </w:rPr>
              <w:t>竞标人或者其他利害关系人就本项目的竞争性比选文件</w:t>
            </w:r>
            <w:r w:rsidRPr="00D249D1">
              <w:rPr>
                <w:rFonts w:ascii="宋体" w:hAnsi="宋体" w:hint="eastAsia"/>
                <w:kern w:val="0"/>
                <w:szCs w:val="21"/>
              </w:rPr>
              <w:t>（含澄清修改）、开标情况、</w:t>
            </w:r>
            <w:r w:rsidRPr="00D249D1">
              <w:rPr>
                <w:rFonts w:ascii="宋体" w:hAnsi="宋体"/>
                <w:kern w:val="0"/>
                <w:szCs w:val="21"/>
              </w:rPr>
              <w:t>评标结果等事项提出投诉</w:t>
            </w:r>
            <w:r w:rsidRPr="00D249D1">
              <w:rPr>
                <w:rFonts w:ascii="宋体" w:hAnsi="宋体" w:hint="eastAsia"/>
                <w:kern w:val="0"/>
                <w:szCs w:val="21"/>
              </w:rPr>
              <w:t>的</w:t>
            </w:r>
            <w:r w:rsidRPr="00D249D1">
              <w:rPr>
                <w:rFonts w:ascii="宋体" w:hAnsi="宋体"/>
                <w:kern w:val="0"/>
                <w:szCs w:val="21"/>
              </w:rPr>
              <w:t>，应当先向比选人提出异议；比选人应当在规定时间内答复；对比选人的答复不满意，可向行政监督部门投诉。</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提出异议或投诉时应当包括下列内容：</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（1）异议或投诉人的名称、地址及有效联系方式；</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（2）被异议或投诉人的名称、地址及有效联系方式；</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（3）异议或投诉事项的基本事实；</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（4）请求及主张；</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（5）涉及事项的证据、证明材料。</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异议或投诉的主体必须为法人，异议书必须由其法定代表人和委托代理人签字并加盖单位公章。如有关材料是外文，应当同时提供中文译本。</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kern w:val="0"/>
                <w:szCs w:val="21"/>
              </w:rPr>
              <w:t>2.</w:t>
            </w:r>
            <w:r w:rsidRPr="00D249D1">
              <w:rPr>
                <w:rFonts w:ascii="宋体" w:hAnsi="宋体" w:hint="eastAsia"/>
                <w:kern w:val="0"/>
                <w:szCs w:val="21"/>
              </w:rPr>
              <w:t xml:space="preserve"> </w:t>
            </w:r>
            <w:r w:rsidRPr="00D249D1">
              <w:rPr>
                <w:rFonts w:ascii="宋体" w:hAnsi="宋体"/>
                <w:kern w:val="0"/>
                <w:szCs w:val="21"/>
              </w:rPr>
              <w:t>行政监督部门依照《</w:t>
            </w:r>
            <w:r w:rsidRPr="00D249D1">
              <w:rPr>
                <w:rFonts w:ascii="宋体" w:hAnsi="宋体" w:hint="eastAsia"/>
                <w:kern w:val="0"/>
                <w:szCs w:val="21"/>
              </w:rPr>
              <w:t>中华人民共和国</w:t>
            </w:r>
            <w:r w:rsidRPr="00D249D1">
              <w:rPr>
                <w:rFonts w:ascii="宋体" w:hAnsi="宋体"/>
                <w:kern w:val="0"/>
                <w:szCs w:val="21"/>
              </w:rPr>
              <w:t>招标投标法》、《</w:t>
            </w:r>
            <w:r w:rsidRPr="00D249D1">
              <w:rPr>
                <w:rFonts w:ascii="宋体" w:hAnsi="宋体" w:hint="eastAsia"/>
                <w:kern w:val="0"/>
                <w:szCs w:val="21"/>
              </w:rPr>
              <w:t>中华人民共和国</w:t>
            </w:r>
            <w:r w:rsidRPr="00D249D1">
              <w:rPr>
                <w:rFonts w:ascii="宋体" w:hAnsi="宋体"/>
                <w:kern w:val="0"/>
                <w:szCs w:val="21"/>
              </w:rPr>
              <w:t>招标投标法实施条例》、《重庆市招标投标条例》、《工程建设项目招标投标活动投诉处理办法》（七部委令第11号（根据九部门2013年第23号令修正））、《重庆市招标投标活动投诉处理实施细则》（渝发改标</w:t>
            </w:r>
            <w:r w:rsidRPr="00D249D1">
              <w:rPr>
                <w:rFonts w:ascii="宋体" w:hAnsi="宋体" w:hint="eastAsia"/>
                <w:kern w:val="0"/>
                <w:szCs w:val="21"/>
              </w:rPr>
              <w:t>〔</w:t>
            </w:r>
            <w:r w:rsidRPr="00D249D1">
              <w:rPr>
                <w:rFonts w:ascii="宋体" w:hAnsi="宋体"/>
                <w:kern w:val="0"/>
                <w:szCs w:val="21"/>
              </w:rPr>
              <w:t>2014</w:t>
            </w:r>
            <w:r w:rsidRPr="00D249D1">
              <w:rPr>
                <w:rFonts w:ascii="宋体" w:hAnsi="宋体" w:hint="eastAsia"/>
                <w:kern w:val="0"/>
                <w:szCs w:val="21"/>
              </w:rPr>
              <w:t>〕</w:t>
            </w:r>
            <w:r w:rsidRPr="00D249D1">
              <w:rPr>
                <w:rFonts w:ascii="宋体" w:hAnsi="宋体"/>
                <w:kern w:val="0"/>
                <w:szCs w:val="21"/>
              </w:rPr>
              <w:t>1168号）等法律法规文件处理投诉。</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3. 根据《重庆市工程建设领域招标投标信用管理暂行办法》的规定，竞标人捏造事实、伪造材料，或者以非法手段获取证明材料进行质疑或者投诉的，将被列入黑名单管理；</w:t>
            </w:r>
            <w:r w:rsidRPr="00D249D1">
              <w:rPr>
                <w:rFonts w:ascii="宋体" w:hAnsi="宋体"/>
                <w:kern w:val="0"/>
                <w:szCs w:val="21"/>
              </w:rPr>
              <w:t>给他人造成损失的，依法承担赔偿责任。</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4. 异议受理单位及联系电话：</w:t>
            </w:r>
          </w:p>
          <w:p w:rsidR="00762C93" w:rsidRPr="00D249D1" w:rsidRDefault="008837FE">
            <w:pPr>
              <w:snapToGrid w:val="0"/>
              <w:spacing w:line="400" w:lineRule="exact"/>
              <w:ind w:firstLineChars="200" w:firstLine="420"/>
              <w:rPr>
                <w:rFonts w:ascii="宋体" w:hAnsi="宋体"/>
                <w:kern w:val="0"/>
                <w:szCs w:val="21"/>
              </w:rPr>
            </w:pPr>
            <w:r w:rsidRPr="00D249D1">
              <w:rPr>
                <w:rFonts w:ascii="宋体" w:hAnsi="宋体" w:hint="eastAsia"/>
                <w:kern w:val="0"/>
                <w:szCs w:val="21"/>
              </w:rPr>
              <w:t>比选人：</w:t>
            </w:r>
            <w:r w:rsidRPr="00D249D1">
              <w:rPr>
                <w:rFonts w:ascii="宋体" w:hAnsi="宋体"/>
                <w:kern w:val="0"/>
                <w:szCs w:val="21"/>
              </w:rPr>
              <w:t>023-60313543</w:t>
            </w:r>
          </w:p>
          <w:p w:rsidR="00762C93" w:rsidRPr="00D249D1" w:rsidRDefault="008837FE">
            <w:pPr>
              <w:pStyle w:val="a0"/>
              <w:ind w:firstLineChars="200" w:firstLine="420"/>
              <w:rPr>
                <w:rFonts w:ascii="宋体" w:hAnsi="宋体"/>
              </w:rPr>
            </w:pPr>
            <w:r w:rsidRPr="00D249D1">
              <w:rPr>
                <w:rFonts w:ascii="宋体" w:hAnsi="宋体" w:hint="eastAsia"/>
                <w:kern w:val="0"/>
                <w:szCs w:val="21"/>
              </w:rPr>
              <w:t>5. 任何非正式有效渠道</w:t>
            </w:r>
            <w:r w:rsidRPr="00D249D1">
              <w:rPr>
                <w:rFonts w:ascii="宋体" w:hAnsi="宋体"/>
                <w:kern w:val="0"/>
                <w:szCs w:val="21"/>
              </w:rPr>
              <w:t>的异议</w:t>
            </w:r>
            <w:r w:rsidRPr="00D249D1">
              <w:rPr>
                <w:rFonts w:ascii="宋体" w:hAnsi="宋体" w:hint="eastAsia"/>
                <w:kern w:val="0"/>
                <w:szCs w:val="21"/>
              </w:rPr>
              <w:t>或</w:t>
            </w:r>
            <w:r w:rsidRPr="00D249D1">
              <w:rPr>
                <w:rFonts w:ascii="宋体" w:hAnsi="宋体"/>
                <w:kern w:val="0"/>
                <w:szCs w:val="21"/>
              </w:rPr>
              <w:t>投诉，比选人均不予受理。</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10.4</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工程量清单</w:t>
            </w:r>
          </w:p>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编制说明</w:t>
            </w:r>
          </w:p>
        </w:tc>
        <w:tc>
          <w:tcPr>
            <w:tcW w:w="6763" w:type="dxa"/>
            <w:vAlign w:val="center"/>
          </w:tcPr>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hint="eastAsia"/>
                <w:i/>
                <w:kern w:val="0"/>
                <w:szCs w:val="21"/>
              </w:rPr>
              <w:t>/</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10.5</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建筑</w:t>
            </w:r>
            <w:r w:rsidRPr="00D249D1">
              <w:rPr>
                <w:rFonts w:ascii="宋体" w:hAnsi="宋体"/>
                <w:kern w:val="0"/>
                <w:szCs w:val="21"/>
              </w:rPr>
              <w:t>领域实施农</w:t>
            </w:r>
            <w:r w:rsidRPr="00D249D1">
              <w:rPr>
                <w:rFonts w:ascii="宋体" w:hAnsi="宋体"/>
                <w:kern w:val="0"/>
                <w:szCs w:val="21"/>
              </w:rPr>
              <w:lastRenderedPageBreak/>
              <w:t>民工工资专用账户相关</w:t>
            </w:r>
            <w:r w:rsidRPr="00D249D1">
              <w:rPr>
                <w:rFonts w:ascii="宋体" w:hAnsi="宋体" w:hint="eastAsia"/>
                <w:kern w:val="0"/>
                <w:szCs w:val="21"/>
              </w:rPr>
              <w:t>要求</w:t>
            </w:r>
          </w:p>
        </w:tc>
        <w:tc>
          <w:tcPr>
            <w:tcW w:w="6763" w:type="dxa"/>
            <w:vAlign w:val="center"/>
          </w:tcPr>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lastRenderedPageBreak/>
              <w:t>本项目在</w:t>
            </w:r>
            <w:r w:rsidRPr="00D249D1">
              <w:rPr>
                <w:rFonts w:ascii="宋体" w:hAnsi="宋体"/>
                <w:kern w:val="0"/>
                <w:szCs w:val="21"/>
              </w:rPr>
              <w:t>实施过程中</w:t>
            </w:r>
            <w:r w:rsidRPr="00D249D1">
              <w:rPr>
                <w:rFonts w:ascii="宋体" w:hAnsi="宋体" w:hint="eastAsia"/>
                <w:kern w:val="0"/>
                <w:szCs w:val="21"/>
              </w:rPr>
              <w:t>，中标人</w:t>
            </w:r>
            <w:r w:rsidRPr="00D249D1">
              <w:rPr>
                <w:rFonts w:ascii="宋体" w:hAnsi="宋体"/>
                <w:kern w:val="0"/>
                <w:szCs w:val="21"/>
              </w:rPr>
              <w:t>必须执行</w:t>
            </w:r>
            <w:r w:rsidRPr="00D249D1">
              <w:rPr>
                <w:rFonts w:ascii="宋体" w:hAnsi="宋体" w:hint="eastAsia"/>
                <w:kern w:val="0"/>
                <w:szCs w:val="21"/>
              </w:rPr>
              <w:t>《保障农民工工资支付条例》</w:t>
            </w:r>
            <w:r w:rsidRPr="00D249D1">
              <w:rPr>
                <w:rFonts w:ascii="宋体" w:hAnsi="宋体" w:hint="eastAsia"/>
                <w:kern w:val="0"/>
                <w:szCs w:val="21"/>
              </w:rPr>
              <w:lastRenderedPageBreak/>
              <w:t>（中华人民共和国国务院令第724号）、《重庆市人民政府办公厅关于全面治理拖欠农民工工资问题的实施意见》（渝府办发〔2016〕101号）、《重庆市</w:t>
            </w:r>
            <w:r w:rsidRPr="00D249D1">
              <w:rPr>
                <w:rFonts w:ascii="宋体" w:hAnsi="宋体"/>
                <w:kern w:val="0"/>
                <w:szCs w:val="21"/>
              </w:rPr>
              <w:t>城乡建设</w:t>
            </w:r>
            <w:r w:rsidRPr="00D249D1">
              <w:rPr>
                <w:rFonts w:ascii="宋体" w:hAnsi="宋体" w:hint="eastAsia"/>
                <w:kern w:val="0"/>
                <w:szCs w:val="21"/>
              </w:rPr>
              <w:t>委员会</w:t>
            </w:r>
            <w:r w:rsidRPr="00D249D1">
              <w:rPr>
                <w:rFonts w:ascii="宋体" w:hAnsi="宋体"/>
                <w:kern w:val="0"/>
                <w:szCs w:val="21"/>
              </w:rPr>
              <w:t>、中国人民银行重庆营业管理部、中国银行业</w:t>
            </w:r>
            <w:r w:rsidRPr="00D249D1">
              <w:rPr>
                <w:rFonts w:ascii="宋体" w:hAnsi="宋体" w:hint="eastAsia"/>
                <w:kern w:val="0"/>
                <w:szCs w:val="21"/>
              </w:rPr>
              <w:t>监督</w:t>
            </w:r>
            <w:r w:rsidRPr="00D249D1">
              <w:rPr>
                <w:rFonts w:ascii="宋体" w:hAnsi="宋体"/>
                <w:kern w:val="0"/>
                <w:szCs w:val="21"/>
              </w:rPr>
              <w:t>管理委员会重庆监管局</w:t>
            </w:r>
            <w:r w:rsidRPr="00D249D1">
              <w:rPr>
                <w:rFonts w:ascii="宋体" w:hAnsi="宋体" w:hint="eastAsia"/>
                <w:kern w:val="0"/>
                <w:szCs w:val="21"/>
              </w:rPr>
              <w:t>关于</w:t>
            </w:r>
            <w:r w:rsidRPr="00D249D1">
              <w:rPr>
                <w:rFonts w:ascii="宋体" w:hAnsi="宋体"/>
                <w:kern w:val="0"/>
                <w:szCs w:val="21"/>
              </w:rPr>
              <w:t>建筑领域实施农民工工资专用账户管理及银行代发制度（</w:t>
            </w:r>
            <w:r w:rsidRPr="00D249D1">
              <w:rPr>
                <w:rFonts w:ascii="宋体" w:hAnsi="宋体" w:hint="eastAsia"/>
                <w:kern w:val="0"/>
                <w:szCs w:val="21"/>
              </w:rPr>
              <w:t>试行</w:t>
            </w:r>
            <w:r w:rsidRPr="00D249D1">
              <w:rPr>
                <w:rFonts w:ascii="宋体" w:hAnsi="宋体"/>
                <w:kern w:val="0"/>
                <w:szCs w:val="21"/>
              </w:rPr>
              <w:t>）</w:t>
            </w:r>
            <w:r w:rsidRPr="00D249D1">
              <w:rPr>
                <w:rFonts w:ascii="宋体" w:hAnsi="宋体" w:hint="eastAsia"/>
                <w:kern w:val="0"/>
                <w:szCs w:val="21"/>
              </w:rPr>
              <w:t>的</w:t>
            </w:r>
            <w:r w:rsidRPr="00D249D1">
              <w:rPr>
                <w:rFonts w:ascii="宋体" w:hAnsi="宋体"/>
                <w:kern w:val="0"/>
                <w:szCs w:val="21"/>
              </w:rPr>
              <w:t>通知</w:t>
            </w:r>
            <w:r w:rsidRPr="00D249D1">
              <w:rPr>
                <w:rFonts w:ascii="宋体" w:hAnsi="宋体" w:hint="eastAsia"/>
                <w:kern w:val="0"/>
                <w:szCs w:val="21"/>
              </w:rPr>
              <w:t>》（渝</w:t>
            </w:r>
            <w:r w:rsidRPr="00D249D1">
              <w:rPr>
                <w:rFonts w:ascii="宋体" w:hAnsi="宋体"/>
                <w:kern w:val="0"/>
                <w:szCs w:val="21"/>
              </w:rPr>
              <w:t>建发</w:t>
            </w:r>
            <w:r w:rsidRPr="00D249D1">
              <w:rPr>
                <w:rFonts w:ascii="宋体" w:hAnsi="宋体" w:hint="eastAsia"/>
                <w:kern w:val="0"/>
                <w:szCs w:val="21"/>
              </w:rPr>
              <w:t>〔201</w:t>
            </w:r>
            <w:r w:rsidRPr="00D249D1">
              <w:rPr>
                <w:rFonts w:ascii="宋体" w:hAnsi="宋体"/>
                <w:kern w:val="0"/>
                <w:szCs w:val="21"/>
              </w:rPr>
              <w:t>7</w:t>
            </w:r>
            <w:r w:rsidRPr="00D249D1">
              <w:rPr>
                <w:rFonts w:ascii="宋体" w:hAnsi="宋体" w:hint="eastAsia"/>
                <w:kern w:val="0"/>
                <w:szCs w:val="21"/>
              </w:rPr>
              <w:t>〕13号）及《重庆市建设工程造价管理总站关于建筑领域农民工工资专户管理网络系统正式运行有关事宜的通知》，实行农民工工资专用账户管理及银行代发制度，填报相应的网络管理系统。</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竞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sidRPr="00D249D1">
              <w:rPr>
                <w:rFonts w:ascii="宋体" w:hAnsi="宋体"/>
                <w:kern w:val="0"/>
                <w:szCs w:val="21"/>
              </w:rPr>
              <w:t>。</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lastRenderedPageBreak/>
              <w:t>10.6</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低价风险担保</w:t>
            </w:r>
          </w:p>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（采用经评审的最低投标价法适用）</w:t>
            </w:r>
          </w:p>
        </w:tc>
        <w:tc>
          <w:tcPr>
            <w:tcW w:w="6763" w:type="dxa"/>
            <w:vAlign w:val="center"/>
          </w:tcPr>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1、低价风险担保：中标价低于最高限价的85%时提供，如不按时足额提供，视为中标人放弃中标，比选人有权不退还其竞标保证金，</w:t>
            </w:r>
            <w:r w:rsidRPr="00D249D1">
              <w:rPr>
                <w:rFonts w:ascii="宋体" w:hAnsi="宋体" w:hint="eastAsia"/>
              </w:rPr>
              <w:t>并报招标投标行政监督部门按照信用管理办法的规定处理，对中标人的不良行为直接记12分，纳入重点关注名单。</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2、中标人提供低价风险担保的形式、金额及期限：</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w:t>
            </w:r>
            <w:r w:rsidRPr="00D249D1">
              <w:rPr>
                <w:rFonts w:ascii="宋体" w:hAnsi="宋体"/>
                <w:kern w:val="0"/>
                <w:szCs w:val="21"/>
              </w:rPr>
              <w:t>1</w:t>
            </w:r>
            <w:r w:rsidRPr="00D249D1">
              <w:rPr>
                <w:rFonts w:ascii="宋体" w:hAnsi="宋体" w:hint="eastAsia"/>
                <w:kern w:val="0"/>
                <w:szCs w:val="21"/>
              </w:rPr>
              <w:t>）低价风险担保的形式：现金或银行保函</w:t>
            </w:r>
            <w:r w:rsidRPr="00D249D1">
              <w:rPr>
                <w:rFonts w:ascii="宋体" w:hAnsi="宋体" w:hint="eastAsia"/>
              </w:rPr>
              <w:t>或现金+银行保函的组合；采用银行保函形式的，保函必须为不可撤销且见索即付</w:t>
            </w:r>
            <w:r w:rsidRPr="00D249D1">
              <w:rPr>
                <w:rFonts w:ascii="宋体" w:hAnsi="宋体" w:hint="eastAsia"/>
                <w:kern w:val="0"/>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w:t>
            </w:r>
            <w:r w:rsidRPr="00D249D1">
              <w:rPr>
                <w:rFonts w:ascii="宋体" w:hAnsi="宋体"/>
                <w:kern w:val="0"/>
                <w:szCs w:val="21"/>
              </w:rPr>
              <w:t>2</w:t>
            </w:r>
            <w:r w:rsidRPr="00D249D1">
              <w:rPr>
                <w:rFonts w:ascii="宋体" w:hAnsi="宋体" w:hint="eastAsia"/>
                <w:kern w:val="0"/>
                <w:szCs w:val="21"/>
              </w:rPr>
              <w:t>）低价风险担保的金额：（最高限价×</w:t>
            </w:r>
            <w:r w:rsidRPr="00D249D1">
              <w:rPr>
                <w:rFonts w:ascii="宋体" w:hAnsi="宋体"/>
                <w:kern w:val="0"/>
                <w:szCs w:val="21"/>
              </w:rPr>
              <w:t>85%-</w:t>
            </w:r>
            <w:r w:rsidRPr="00D249D1">
              <w:rPr>
                <w:rFonts w:ascii="宋体" w:hAnsi="宋体" w:hint="eastAsia"/>
                <w:kern w:val="0"/>
                <w:szCs w:val="21"/>
              </w:rPr>
              <w:t>中标价）×3，且最高不超过最高限价的85%；</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w:t>
            </w:r>
            <w:r w:rsidRPr="00D249D1">
              <w:rPr>
                <w:rFonts w:ascii="宋体" w:hAnsi="宋体"/>
                <w:kern w:val="0"/>
                <w:szCs w:val="21"/>
              </w:rPr>
              <w:t>3</w:t>
            </w:r>
            <w:r w:rsidRPr="00D249D1">
              <w:rPr>
                <w:rFonts w:ascii="宋体" w:hAnsi="宋体" w:hint="eastAsia"/>
                <w:kern w:val="0"/>
                <w:szCs w:val="21"/>
              </w:rPr>
              <w:t>）低价风险担保送达比选人的时间：</w:t>
            </w:r>
            <w:r w:rsidRPr="00D249D1">
              <w:rPr>
                <w:rFonts w:ascii="宋体" w:hAnsi="宋体" w:hint="eastAsia"/>
                <w:szCs w:val="21"/>
              </w:rPr>
              <w:t>从比选人低价风险担保书面通知送达拟中标人之日起</w:t>
            </w:r>
            <w:r w:rsidRPr="00D249D1">
              <w:rPr>
                <w:rFonts w:ascii="宋体" w:hAnsi="宋体" w:hint="eastAsia"/>
                <w:szCs w:val="21"/>
                <w:u w:val="single"/>
              </w:rPr>
              <w:t>10个</w:t>
            </w:r>
            <w:r w:rsidRPr="00D249D1">
              <w:rPr>
                <w:rFonts w:ascii="宋体" w:hAnsi="宋体" w:hint="eastAsia"/>
                <w:szCs w:val="21"/>
              </w:rPr>
              <w:t>工作日内</w:t>
            </w:r>
            <w:r w:rsidRPr="00D249D1">
              <w:rPr>
                <w:rFonts w:ascii="宋体" w:hAnsi="宋体" w:hint="eastAsia"/>
                <w:kern w:val="0"/>
                <w:szCs w:val="21"/>
              </w:rPr>
              <w:t>；</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（4）中标人因自身原因未按中标通知书规定的时限与比选人签订合同的，比选人有权扣除其低价风险担保并取消中标资格。</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（5）低价风险担保的期限：</w:t>
            </w:r>
            <w:r w:rsidRPr="00D249D1">
              <w:rPr>
                <w:rFonts w:ascii="宋体" w:hAnsi="宋体" w:hint="eastAsia"/>
                <w:kern w:val="0"/>
                <w:szCs w:val="21"/>
                <w:u w:val="single"/>
              </w:rPr>
              <w:t>自低价风险担保生效之日起至竣工验收合格之日止</w:t>
            </w:r>
            <w:r w:rsidRPr="00D249D1">
              <w:rPr>
                <w:rFonts w:ascii="宋体" w:hAnsi="宋体" w:hint="eastAsia"/>
                <w:kern w:val="0"/>
                <w:szCs w:val="21"/>
              </w:rPr>
              <w:t>。</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kern w:val="0"/>
                <w:szCs w:val="21"/>
              </w:rPr>
              <w:t>3、低价风险担保的退还时间：见专用合同条款。</w:t>
            </w:r>
          </w:p>
          <w:p w:rsidR="00762C93" w:rsidRPr="00D249D1" w:rsidRDefault="008837FE">
            <w:pPr>
              <w:widowControl/>
              <w:spacing w:line="400" w:lineRule="exact"/>
              <w:ind w:firstLineChars="200" w:firstLine="420"/>
              <w:rPr>
                <w:rFonts w:ascii="宋体" w:hAnsi="宋体"/>
                <w:kern w:val="0"/>
                <w:szCs w:val="21"/>
              </w:rPr>
            </w:pPr>
            <w:r w:rsidRPr="00D249D1">
              <w:rPr>
                <w:rFonts w:ascii="宋体" w:hAnsi="宋体" w:hint="eastAsia"/>
              </w:rPr>
              <w:t>4、采用经评审最低投标价法的项目，拟中标人或者中标人放弃中标项目，无正当理由不与比选人签订合同，在签订合同时向比选人提出附加条件或者更改合同实质性内容，或者拒不按照竞争性比选文件规定提交低价风险担保或履约担保的，取消其中标资格，竞标保证金不予退还，</w:t>
            </w:r>
            <w:r w:rsidRPr="00D249D1">
              <w:rPr>
                <w:rFonts w:ascii="宋体" w:hAnsi="宋体" w:hint="eastAsia"/>
              </w:rPr>
              <w:lastRenderedPageBreak/>
              <w:t>给比选人造成的损失超过竞标保证金数额的，拟中标人或中标人应对超过部分予以赔偿。</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lastRenderedPageBreak/>
              <w:t>10.7</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关于对竞争性比选文件及投标争议的解释</w:t>
            </w:r>
          </w:p>
        </w:tc>
        <w:tc>
          <w:tcPr>
            <w:tcW w:w="6763" w:type="dxa"/>
            <w:vAlign w:val="center"/>
          </w:tcPr>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对资格预审文件或者竞争性比选文件的评标标准和方法，以及资格审查和否决竞标条款理解有争议的，应当作出不利于比选人的解释，但违背国家利益、社会公共利益的除外。</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对竞标文件理解有争议的，应当作出不利于提交该竞标文件的竞标人的解释。</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10.8</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进度款支付</w:t>
            </w:r>
          </w:p>
        </w:tc>
        <w:tc>
          <w:tcPr>
            <w:tcW w:w="6763" w:type="dxa"/>
            <w:vAlign w:val="center"/>
          </w:tcPr>
          <w:p w:rsidR="00762C93" w:rsidRPr="00D249D1" w:rsidRDefault="008837FE">
            <w:pPr>
              <w:adjustRightInd w:val="0"/>
              <w:snapToGrid w:val="0"/>
              <w:spacing w:line="400" w:lineRule="exact"/>
              <w:ind w:firstLineChars="150" w:firstLine="315"/>
              <w:rPr>
                <w:rFonts w:ascii="宋体" w:hAnsi="宋体"/>
                <w:szCs w:val="21"/>
              </w:rPr>
            </w:pPr>
            <w:r w:rsidRPr="00D249D1">
              <w:rPr>
                <w:rFonts w:ascii="宋体" w:hAnsi="宋体" w:hint="eastAsia"/>
                <w:kern w:val="0"/>
                <w:szCs w:val="21"/>
              </w:rPr>
              <w:t>（1）安全文明施工费：</w:t>
            </w:r>
            <w:r w:rsidRPr="00D249D1">
              <w:rPr>
                <w:rFonts w:ascii="宋体" w:hAnsi="宋体"/>
                <w:szCs w:val="21"/>
              </w:rPr>
              <w:t>关于安全文明施工费支付比例和支付期限的约定：</w:t>
            </w:r>
            <w:r w:rsidRPr="00D249D1">
              <w:rPr>
                <w:rFonts w:ascii="宋体" w:hAnsi="宋体" w:hint="eastAsia"/>
                <w:szCs w:val="21"/>
              </w:rPr>
              <w:t>发包人应于签订施工合同后至工程开工前向承包人支付安全文明施工费的50%；余下安全文明施工费按施工进度支付，支付比例及时限同施工进度款相关约定。</w:t>
            </w:r>
          </w:p>
          <w:p w:rsidR="00762C93" w:rsidRPr="00D249D1" w:rsidRDefault="008837FE">
            <w:pPr>
              <w:adjustRightInd w:val="0"/>
              <w:snapToGrid w:val="0"/>
              <w:spacing w:line="400" w:lineRule="exact"/>
              <w:ind w:firstLineChars="150" w:firstLine="315"/>
              <w:rPr>
                <w:rFonts w:ascii="宋体" w:hAnsi="宋体"/>
                <w:kern w:val="0"/>
                <w:szCs w:val="21"/>
              </w:rPr>
            </w:pPr>
            <w:r w:rsidRPr="00D249D1">
              <w:rPr>
                <w:rFonts w:ascii="宋体" w:hAnsi="宋体" w:hint="eastAsia"/>
                <w:kern w:val="0"/>
                <w:szCs w:val="21"/>
              </w:rPr>
              <w:t>（2）</w:t>
            </w:r>
            <w:r w:rsidRPr="00D249D1">
              <w:rPr>
                <w:rFonts w:ascii="宋体" w:hAnsi="宋体" w:hint="eastAsia"/>
                <w:szCs w:val="21"/>
              </w:rPr>
              <w:t>措施费、规费、税金支付：按承包人当月实际完成的合格工作量乘以相应综合单价所得价款占分部分项工程价款总和的比例，以本合同价中的措施费、规费、税金为基数，同分部分项工程款比例进行支付。</w:t>
            </w:r>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（3）</w:t>
            </w:r>
            <w:r w:rsidRPr="00D249D1">
              <w:rPr>
                <w:rFonts w:ascii="宋体" w:hAnsi="宋体" w:cs="宋体" w:hint="eastAsia"/>
                <w:kern w:val="0"/>
                <w:szCs w:val="21"/>
              </w:rPr>
              <w:t>A.市政（房建）进度款支付方式：</w:t>
            </w:r>
            <w:r w:rsidRPr="00D249D1">
              <w:rPr>
                <w:rFonts w:ascii="宋体" w:hAnsi="宋体" w:hint="eastAsia"/>
                <w:kern w:val="0"/>
                <w:szCs w:val="21"/>
              </w:rPr>
              <w:t>承包人按规定时间报送进度报表、</w:t>
            </w:r>
            <w:r w:rsidRPr="00D249D1">
              <w:rPr>
                <w:rFonts w:ascii="宋体" w:hAnsi="宋体" w:hint="eastAsia"/>
                <w:szCs w:val="21"/>
              </w:rPr>
              <w:t>上个月农民工工资支付表（表格附后）、</w:t>
            </w:r>
            <w:r w:rsidRPr="00D249D1">
              <w:rPr>
                <w:rFonts w:ascii="宋体" w:hAnsi="宋体" w:hint="eastAsia"/>
                <w:kern w:val="0"/>
                <w:szCs w:val="21"/>
              </w:rPr>
              <w:t>进度付款申请单等相关资料，经监理人审查，报发包人审批后，按当月产值（含措施费、规费）的70%作为进度款支付（必须将工程价款的人工费（工资款）与其他工程款相分离、发包人拨付人工费</w:t>
            </w:r>
            <w:r w:rsidRPr="00D249D1">
              <w:rPr>
                <w:rFonts w:ascii="宋体" w:hAnsi="宋体"/>
                <w:kern w:val="0"/>
                <w:szCs w:val="21"/>
              </w:rPr>
              <w:t>(工资款)比例不低于当月产值的25%，若人工费数额大于当月已完工产值的25%时，按实际人工费数额拨付 ，并将人工费单独拨付至乙方的工资专用账户。）</w:t>
            </w:r>
            <w:r w:rsidRPr="00D249D1">
              <w:rPr>
                <w:rFonts w:ascii="宋体" w:hAnsi="宋体" w:hint="eastAsia"/>
                <w:kern w:val="0"/>
                <w:szCs w:val="21"/>
              </w:rPr>
              <w:t>，发包人于审定后14个日历天内支付承包人。设计变更及增加的工作内容引起价款增加且双方无争议的，在变更令发出后，增加的价款仍按70%进度款支付。</w:t>
            </w:r>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竣（完）工验收合格，完成档案资料移交并经发包人确认后支付至已完工程（含已确认费用的工程变更）的80%。</w:t>
            </w:r>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承包人在规定的期限提交合格、完整的结算资料，发包人委托有资质的工程造价咨询单位办理工程造价咨询，出具经发包人认可的造价咨询报告书后，付至造价咨询单位出具的造价咨询报告审核金额的85%，若前期已超额支付</w:t>
            </w:r>
            <w:r w:rsidRPr="00D249D1">
              <w:rPr>
                <w:rFonts w:ascii="宋体" w:hAnsi="宋体"/>
                <w:kern w:val="0"/>
                <w:szCs w:val="21"/>
              </w:rPr>
              <w:t>，则承包人应在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。之后通过重庆两江新区开发投资集团有限公司（以下简称“两江投资集团”）或重庆两江新区审计局或重庆两江新区财政投资评审中心或重庆市审计局结算审计报告审定金额的9</w:t>
            </w:r>
            <w:r w:rsidRPr="00D249D1">
              <w:rPr>
                <w:rFonts w:ascii="宋体" w:hAnsi="宋体"/>
                <w:kern w:val="0"/>
                <w:szCs w:val="21"/>
              </w:rPr>
              <w:t>7</w:t>
            </w:r>
            <w:r w:rsidRPr="00D249D1">
              <w:rPr>
                <w:rFonts w:ascii="宋体" w:hAnsi="宋体" w:hint="eastAsia"/>
                <w:kern w:val="0"/>
                <w:szCs w:val="21"/>
              </w:rPr>
              <w:t>%，留审计报告审定金额的</w:t>
            </w:r>
            <w:r w:rsidRPr="00D249D1">
              <w:rPr>
                <w:rFonts w:ascii="宋体" w:hAnsi="宋体"/>
                <w:kern w:val="0"/>
                <w:szCs w:val="21"/>
              </w:rPr>
              <w:t>3</w:t>
            </w:r>
            <w:r w:rsidRPr="00D249D1">
              <w:rPr>
                <w:rFonts w:ascii="宋体" w:hAnsi="宋体" w:hint="eastAsia"/>
                <w:kern w:val="0"/>
                <w:szCs w:val="21"/>
              </w:rPr>
              <w:t>%作质保金，若前期</w:t>
            </w:r>
            <w:r w:rsidRPr="00D249D1">
              <w:rPr>
                <w:rFonts w:ascii="宋体" w:hAnsi="宋体"/>
                <w:kern w:val="0"/>
                <w:szCs w:val="21"/>
              </w:rPr>
              <w:t>已支付金额出现超额，</w:t>
            </w:r>
            <w:r w:rsidRPr="00D249D1">
              <w:rPr>
                <w:rFonts w:ascii="宋体" w:hAnsi="宋体"/>
                <w:kern w:val="0"/>
                <w:szCs w:val="21"/>
              </w:rPr>
              <w:lastRenderedPageBreak/>
              <w:t>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。若</w:t>
            </w:r>
            <w:r w:rsidRPr="00D249D1">
              <w:rPr>
                <w:rFonts w:ascii="宋体" w:hAnsi="宋体"/>
                <w:kern w:val="0"/>
                <w:szCs w:val="21"/>
              </w:rPr>
              <w:t>项目被</w:t>
            </w:r>
            <w:r w:rsidRPr="00D249D1">
              <w:rPr>
                <w:rFonts w:ascii="宋体" w:hAnsi="宋体" w:hint="eastAsia"/>
                <w:kern w:val="0"/>
                <w:szCs w:val="21"/>
              </w:rPr>
              <w:t>抽取</w:t>
            </w:r>
            <w:r w:rsidRPr="00D249D1">
              <w:rPr>
                <w:rFonts w:ascii="宋体" w:hAnsi="宋体"/>
                <w:kern w:val="0"/>
                <w:szCs w:val="21"/>
              </w:rPr>
              <w:t>为国家</w:t>
            </w:r>
            <w:r w:rsidRPr="00D249D1">
              <w:rPr>
                <w:rFonts w:ascii="宋体" w:hAnsi="宋体" w:hint="eastAsia"/>
                <w:kern w:val="0"/>
                <w:szCs w:val="21"/>
              </w:rPr>
              <w:t>级行政审计机关审计项目,承包人</w:t>
            </w:r>
            <w:r w:rsidRPr="00D249D1">
              <w:rPr>
                <w:rFonts w:ascii="宋体" w:hAnsi="宋体"/>
                <w:kern w:val="0"/>
                <w:szCs w:val="21"/>
              </w:rPr>
              <w:t>须</w:t>
            </w:r>
            <w:r w:rsidRPr="00D249D1">
              <w:rPr>
                <w:rFonts w:ascii="宋体" w:hAnsi="宋体" w:hint="eastAsia"/>
                <w:kern w:val="0"/>
                <w:szCs w:val="21"/>
              </w:rPr>
              <w:t>全力</w:t>
            </w:r>
            <w:r w:rsidRPr="00D249D1">
              <w:rPr>
                <w:rFonts w:ascii="宋体" w:hAnsi="宋体"/>
                <w:kern w:val="0"/>
                <w:szCs w:val="21"/>
              </w:rPr>
              <w:t>配合审计</w:t>
            </w:r>
            <w:r w:rsidRPr="00D249D1">
              <w:rPr>
                <w:rFonts w:ascii="宋体" w:hAnsi="宋体" w:hint="eastAsia"/>
                <w:kern w:val="0"/>
                <w:szCs w:val="21"/>
              </w:rPr>
              <w:t>工作</w:t>
            </w:r>
            <w:r w:rsidRPr="00D249D1">
              <w:rPr>
                <w:rFonts w:ascii="宋体" w:hAnsi="宋体"/>
                <w:kern w:val="0"/>
                <w:szCs w:val="21"/>
              </w:rPr>
              <w:t>，</w:t>
            </w:r>
            <w:r w:rsidRPr="00D249D1">
              <w:rPr>
                <w:rFonts w:ascii="宋体" w:hAnsi="宋体" w:hint="eastAsia"/>
                <w:kern w:val="0"/>
                <w:szCs w:val="21"/>
              </w:rPr>
              <w:t>根据</w:t>
            </w:r>
            <w:r w:rsidRPr="00D249D1">
              <w:rPr>
                <w:rFonts w:ascii="宋体" w:hAnsi="宋体"/>
                <w:kern w:val="0"/>
                <w:szCs w:val="21"/>
              </w:rPr>
              <w:t>国家级行政审计机关的审计结果，</w:t>
            </w:r>
            <w:r w:rsidRPr="00D249D1">
              <w:rPr>
                <w:rFonts w:ascii="宋体" w:hAnsi="宋体" w:hint="eastAsia"/>
                <w:kern w:val="0"/>
                <w:szCs w:val="21"/>
              </w:rPr>
              <w:t>若前期</w:t>
            </w:r>
            <w:r w:rsidRPr="00D249D1">
              <w:rPr>
                <w:rFonts w:ascii="宋体" w:hAnsi="宋体"/>
                <w:kern w:val="0"/>
                <w:szCs w:val="21"/>
              </w:rPr>
              <w:t>已支付金额出现超额，则承包人应在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上述</w:t>
            </w:r>
            <w:r w:rsidRPr="00D249D1">
              <w:rPr>
                <w:rFonts w:ascii="宋体" w:hAnsi="宋体" w:hint="eastAsia"/>
                <w:szCs w:val="21"/>
              </w:rPr>
              <w:t>利息以应退还金额为基数，自发包人要求退款之日起按全国银行间同业拆借中心公布的同期贷款市场报价利率（一年期）计算利息至付清之日。</w:t>
            </w:r>
            <w:r w:rsidRPr="00D249D1">
              <w:rPr>
                <w:rFonts w:ascii="宋体" w:hAnsi="宋体" w:hint="eastAsia"/>
                <w:kern w:val="0"/>
                <w:szCs w:val="21"/>
              </w:rPr>
              <w:t>承包人逾期返还的，除返还款项外，还应按应返还金额为基数，按每天万分之五支付违约金至付清之日。</w:t>
            </w:r>
          </w:p>
          <w:p w:rsidR="00762C93" w:rsidRPr="00D249D1" w:rsidRDefault="008837FE">
            <w:pPr>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承包人应</w:t>
            </w:r>
            <w:r w:rsidRPr="00D249D1">
              <w:rPr>
                <w:rFonts w:ascii="宋体" w:hAnsi="宋体"/>
                <w:kern w:val="0"/>
                <w:szCs w:val="21"/>
              </w:rPr>
              <w:t>及时报送结算资料，若</w:t>
            </w:r>
            <w:r w:rsidRPr="00D249D1">
              <w:rPr>
                <w:rFonts w:ascii="宋体" w:hAnsi="宋体" w:hint="eastAsia"/>
                <w:kern w:val="0"/>
                <w:szCs w:val="21"/>
              </w:rPr>
              <w:t>承包人迟延报送竣工结算资料</w:t>
            </w:r>
            <w:r w:rsidRPr="00D249D1">
              <w:rPr>
                <w:rFonts w:ascii="宋体" w:hAnsi="宋体"/>
                <w:kern w:val="0"/>
                <w:szCs w:val="21"/>
              </w:rPr>
              <w:t>，</w:t>
            </w:r>
            <w:r w:rsidRPr="00D249D1">
              <w:rPr>
                <w:rFonts w:ascii="宋体" w:hAnsi="宋体" w:hint="eastAsia"/>
                <w:kern w:val="0"/>
                <w:szCs w:val="21"/>
              </w:rPr>
              <w:t>每迟延一天，发包人有权要求承包人按合同价款的</w:t>
            </w:r>
            <w:r w:rsidRPr="00D249D1">
              <w:rPr>
                <w:rFonts w:ascii="宋体" w:hAnsi="宋体" w:hint="eastAsia"/>
                <w:szCs w:val="21"/>
              </w:rPr>
              <w:t>万分之六每</w:t>
            </w:r>
            <w:r w:rsidRPr="00D249D1">
              <w:rPr>
                <w:rFonts w:ascii="宋体" w:hAnsi="宋体" w:hint="eastAsia"/>
                <w:kern w:val="0"/>
                <w:szCs w:val="21"/>
              </w:rPr>
              <w:t>天向发包人支付违约金。在行政审计</w:t>
            </w:r>
            <w:r w:rsidRPr="00D249D1">
              <w:rPr>
                <w:rFonts w:ascii="宋体" w:hAnsi="宋体"/>
                <w:kern w:val="0"/>
                <w:szCs w:val="21"/>
              </w:rPr>
              <w:t>机关或</w:t>
            </w:r>
            <w:r w:rsidRPr="00D249D1">
              <w:rPr>
                <w:rFonts w:ascii="宋体" w:hAnsi="宋体" w:hint="eastAsia"/>
                <w:kern w:val="0"/>
                <w:szCs w:val="21"/>
              </w:rPr>
              <w:t>两江集团审计过程中，承包人应按审计要求，配合提供相关资料。若承包人迟延提供，则每迟延一天，发包人有权要求承包人按合同价款的</w:t>
            </w:r>
            <w:r w:rsidRPr="00D249D1">
              <w:rPr>
                <w:rFonts w:ascii="宋体" w:hAnsi="宋体" w:hint="eastAsia"/>
                <w:szCs w:val="21"/>
              </w:rPr>
              <w:t>万分之六每</w:t>
            </w:r>
            <w:r w:rsidRPr="00D249D1">
              <w:rPr>
                <w:rFonts w:ascii="宋体" w:hAnsi="宋体" w:hint="eastAsia"/>
                <w:kern w:val="0"/>
                <w:szCs w:val="21"/>
              </w:rPr>
              <w:t>天向发包人支付违约金。</w:t>
            </w:r>
          </w:p>
          <w:p w:rsidR="00762C93" w:rsidRPr="00D249D1" w:rsidRDefault="008837FE">
            <w:pPr>
              <w:spacing w:line="400" w:lineRule="exact"/>
              <w:ind w:rightChars="23" w:right="48" w:firstLineChars="200" w:firstLine="420"/>
              <w:jc w:val="left"/>
              <w:rPr>
                <w:rFonts w:ascii="宋体" w:hAnsi="宋体"/>
                <w:kern w:val="0"/>
                <w:szCs w:val="21"/>
              </w:rPr>
            </w:pPr>
            <w:r w:rsidRPr="00D249D1">
              <w:rPr>
                <w:rFonts w:ascii="宋体" w:hAnsi="宋体" w:hint="eastAsia"/>
                <w:szCs w:val="21"/>
              </w:rPr>
              <w:t>承包人应</w:t>
            </w:r>
            <w:r w:rsidRPr="00D249D1">
              <w:rPr>
                <w:rFonts w:ascii="宋体" w:hAnsi="宋体"/>
                <w:szCs w:val="21"/>
              </w:rPr>
              <w:t>开设农民工工资专用账户</w:t>
            </w:r>
            <w:r w:rsidRPr="00D249D1">
              <w:rPr>
                <w:rFonts w:ascii="宋体" w:hAnsi="宋体" w:hint="eastAsia"/>
                <w:szCs w:val="21"/>
              </w:rPr>
              <w:t>，专项用于支付该工程建设项目农民工工资，并</w:t>
            </w:r>
            <w:r w:rsidRPr="00D249D1">
              <w:rPr>
                <w:rFonts w:ascii="宋体" w:hAnsi="宋体"/>
                <w:szCs w:val="21"/>
              </w:rPr>
              <w:t>实行劳动用工实名制管理；</w:t>
            </w:r>
            <w:r w:rsidRPr="00D249D1">
              <w:rPr>
                <w:rFonts w:ascii="宋体" w:hAnsi="宋体" w:hint="eastAsia"/>
                <w:szCs w:val="21"/>
              </w:rPr>
              <w:t>农民工工资专用账户管理及银行代发制度。承包人须设立农民工工资专用账户，并为农民工办理实名制工资支付银行卡（简称“工资卡”）。工资卡一人一卡，一张平安卡对应一张工资卡。</w:t>
            </w:r>
          </w:p>
          <w:p w:rsidR="00762C93" w:rsidRPr="00D249D1" w:rsidRDefault="008837FE">
            <w:pPr>
              <w:spacing w:line="400" w:lineRule="exact"/>
              <w:ind w:rightChars="23" w:right="48" w:firstLineChars="200" w:firstLine="420"/>
              <w:jc w:val="left"/>
              <w:rPr>
                <w:rFonts w:ascii="宋体" w:hAnsi="宋体"/>
                <w:kern w:val="0"/>
                <w:szCs w:val="21"/>
              </w:rPr>
            </w:pPr>
            <w:r w:rsidRPr="00D249D1">
              <w:rPr>
                <w:rFonts w:ascii="宋体" w:hAnsi="宋体" w:hint="eastAsia"/>
                <w:kern w:val="0"/>
                <w:szCs w:val="21"/>
              </w:rPr>
              <w:t>发包人若未按期拨付人工费（工资款），逾期超一个月的，承包人可停止施工，并向相应城乡建设主管部门报告，由此造成的工期延误、停工损失等由甲方承担。承包人若未按月足额支付农民工工资，由此造成的工期延误、停工损失等全部责任由承包人承担，不得将未完成审计作为延期支付人工费的理由。</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hint="eastAsia"/>
                <w:kern w:val="0"/>
                <w:szCs w:val="21"/>
              </w:rPr>
              <w:t>B.</w:t>
            </w:r>
            <w:r w:rsidRPr="00D249D1">
              <w:rPr>
                <w:rFonts w:ascii="宋体" w:hAnsi="宋体" w:hint="eastAsia"/>
                <w:szCs w:val="21"/>
              </w:rPr>
              <w:t>绿化进度款支付方式：承包人按规定时间报送进度报表、上个月农民工工资支付表（表格附后）、</w:t>
            </w:r>
            <w:r w:rsidRPr="00D249D1">
              <w:rPr>
                <w:rFonts w:ascii="宋体" w:hAnsi="宋体" w:hint="eastAsia"/>
                <w:kern w:val="0"/>
                <w:szCs w:val="21"/>
              </w:rPr>
              <w:t>进度付款申请单等相关资料，</w:t>
            </w:r>
            <w:r w:rsidRPr="00D249D1">
              <w:rPr>
                <w:rFonts w:ascii="宋体" w:hAnsi="宋体" w:hint="eastAsia"/>
                <w:szCs w:val="21"/>
              </w:rPr>
              <w:t>经监理人审查，报发包人审批</w:t>
            </w:r>
            <w:r w:rsidRPr="00D249D1">
              <w:rPr>
                <w:rFonts w:ascii="宋体" w:hAnsi="宋体" w:hint="eastAsia"/>
                <w:kern w:val="0"/>
                <w:szCs w:val="21"/>
              </w:rPr>
              <w:t>后</w:t>
            </w:r>
            <w:r w:rsidRPr="00D249D1">
              <w:rPr>
                <w:rFonts w:ascii="宋体" w:hAnsi="宋体" w:hint="eastAsia"/>
                <w:szCs w:val="21"/>
              </w:rPr>
              <w:t>，</w:t>
            </w:r>
            <w:r w:rsidRPr="00D249D1">
              <w:rPr>
                <w:rFonts w:ascii="宋体" w:hAnsi="宋体" w:hint="eastAsia"/>
                <w:kern w:val="0"/>
                <w:szCs w:val="21"/>
              </w:rPr>
              <w:t>按当月产值（含措施费、规费）的</w:t>
            </w:r>
            <w:r w:rsidRPr="00D249D1">
              <w:rPr>
                <w:rFonts w:ascii="宋体" w:hAnsi="宋体"/>
                <w:kern w:val="0"/>
                <w:szCs w:val="21"/>
              </w:rPr>
              <w:t>6</w:t>
            </w:r>
            <w:r w:rsidRPr="00D249D1">
              <w:rPr>
                <w:rFonts w:ascii="宋体" w:hAnsi="宋体" w:hint="eastAsia"/>
                <w:kern w:val="0"/>
                <w:szCs w:val="21"/>
              </w:rPr>
              <w:t>0%作为进度款支付，发包人于审定后14个日历天内支付承包人。设计变更及增加的工作内容引起价款增加且双方无争议的，在变更令发出后，增加的价款仍按</w:t>
            </w:r>
            <w:r w:rsidRPr="00D249D1">
              <w:rPr>
                <w:rFonts w:ascii="宋体" w:hAnsi="宋体"/>
                <w:kern w:val="0"/>
                <w:szCs w:val="21"/>
              </w:rPr>
              <w:t>6</w:t>
            </w:r>
            <w:r w:rsidRPr="00D249D1">
              <w:rPr>
                <w:rFonts w:ascii="宋体" w:hAnsi="宋体" w:hint="eastAsia"/>
                <w:kern w:val="0"/>
                <w:szCs w:val="21"/>
              </w:rPr>
              <w:t>0%进度款支付</w:t>
            </w:r>
            <w:r w:rsidRPr="00D249D1">
              <w:rPr>
                <w:rFonts w:ascii="宋体" w:hAnsi="宋体" w:hint="eastAsia"/>
                <w:szCs w:val="21"/>
              </w:rPr>
              <w:t>。</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hint="eastAsia"/>
                <w:kern w:val="0"/>
                <w:szCs w:val="21"/>
              </w:rPr>
              <w:t>竣（完）工验收合格，完成档案资料移交并经发包人确认后支付至已完工程（含已审定费用的工程变更）的</w:t>
            </w:r>
            <w:r w:rsidRPr="00D249D1">
              <w:rPr>
                <w:rFonts w:ascii="宋体" w:hAnsi="宋体"/>
                <w:kern w:val="0"/>
                <w:szCs w:val="21"/>
              </w:rPr>
              <w:t>65</w:t>
            </w:r>
            <w:r w:rsidRPr="00D249D1">
              <w:rPr>
                <w:rFonts w:ascii="宋体" w:hAnsi="宋体" w:hint="eastAsia"/>
                <w:kern w:val="0"/>
                <w:szCs w:val="21"/>
              </w:rPr>
              <w:t>%。</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hint="eastAsia"/>
                <w:kern w:val="0"/>
                <w:szCs w:val="21"/>
              </w:rPr>
              <w:t>承包人在规定的期限提交合格、完整的结算资料，发包人委托造价咨询机构出具结算审核报告后，付至造价咨询咨询机构出具的结算审核</w:t>
            </w:r>
            <w:r w:rsidRPr="00D249D1">
              <w:rPr>
                <w:rFonts w:ascii="宋体" w:hAnsi="宋体" w:hint="eastAsia"/>
                <w:kern w:val="0"/>
                <w:szCs w:val="21"/>
              </w:rPr>
              <w:lastRenderedPageBreak/>
              <w:t>报告金额的</w:t>
            </w:r>
            <w:r w:rsidRPr="00D249D1">
              <w:rPr>
                <w:rFonts w:ascii="宋体" w:hAnsi="宋体"/>
                <w:kern w:val="0"/>
                <w:szCs w:val="21"/>
              </w:rPr>
              <w:t>7</w:t>
            </w:r>
            <w:r w:rsidRPr="00D249D1">
              <w:rPr>
                <w:rFonts w:ascii="宋体" w:hAnsi="宋体" w:hint="eastAsia"/>
                <w:kern w:val="0"/>
                <w:szCs w:val="21"/>
              </w:rPr>
              <w:t>5%，若前期已超额支付</w:t>
            </w:r>
            <w:r w:rsidRPr="00D249D1">
              <w:rPr>
                <w:rFonts w:ascii="宋体" w:hAnsi="宋体"/>
                <w:kern w:val="0"/>
                <w:szCs w:val="21"/>
              </w:rPr>
              <w:t>，则承包人应在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。之后通过重庆两江新区开发投资集团有限公司（以下简称“两江投资集团”）或重庆两江新区审计局或重庆两江新区财政投资评审中心或重庆市审计局结算审计报告审定金额的9</w:t>
            </w:r>
            <w:r w:rsidRPr="00D249D1">
              <w:rPr>
                <w:rFonts w:ascii="宋体" w:hAnsi="宋体"/>
                <w:kern w:val="0"/>
                <w:szCs w:val="21"/>
              </w:rPr>
              <w:t>7</w:t>
            </w:r>
            <w:r w:rsidRPr="00D249D1">
              <w:rPr>
                <w:rFonts w:ascii="宋体" w:hAnsi="宋体" w:hint="eastAsia"/>
                <w:kern w:val="0"/>
                <w:szCs w:val="21"/>
              </w:rPr>
              <w:t>%，留审计报告审定金额的</w:t>
            </w:r>
            <w:r w:rsidRPr="00D249D1">
              <w:rPr>
                <w:rFonts w:ascii="宋体" w:hAnsi="宋体"/>
                <w:kern w:val="0"/>
                <w:szCs w:val="21"/>
              </w:rPr>
              <w:t>3</w:t>
            </w:r>
            <w:r w:rsidRPr="00D249D1">
              <w:rPr>
                <w:rFonts w:ascii="宋体" w:hAnsi="宋体" w:hint="eastAsia"/>
                <w:kern w:val="0"/>
                <w:szCs w:val="21"/>
              </w:rPr>
              <w:t>%作质保金，若前期</w:t>
            </w:r>
            <w:r w:rsidRPr="00D249D1">
              <w:rPr>
                <w:rFonts w:ascii="宋体" w:hAnsi="宋体"/>
                <w:kern w:val="0"/>
                <w:szCs w:val="21"/>
              </w:rPr>
              <w:t>已支付金额出现超额，则承包人应在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。若</w:t>
            </w:r>
            <w:r w:rsidRPr="00D249D1">
              <w:rPr>
                <w:rFonts w:ascii="宋体" w:hAnsi="宋体"/>
                <w:kern w:val="0"/>
                <w:szCs w:val="21"/>
              </w:rPr>
              <w:t>项目被</w:t>
            </w:r>
            <w:r w:rsidRPr="00D249D1">
              <w:rPr>
                <w:rFonts w:ascii="宋体" w:hAnsi="宋体" w:hint="eastAsia"/>
                <w:kern w:val="0"/>
                <w:szCs w:val="21"/>
              </w:rPr>
              <w:t>抽取</w:t>
            </w:r>
            <w:r w:rsidRPr="00D249D1">
              <w:rPr>
                <w:rFonts w:ascii="宋体" w:hAnsi="宋体"/>
                <w:kern w:val="0"/>
                <w:szCs w:val="21"/>
              </w:rPr>
              <w:t>为国家</w:t>
            </w:r>
            <w:r w:rsidRPr="00D249D1">
              <w:rPr>
                <w:rFonts w:ascii="宋体" w:hAnsi="宋体" w:hint="eastAsia"/>
                <w:kern w:val="0"/>
                <w:szCs w:val="21"/>
              </w:rPr>
              <w:t>级行政审计机关审计项目,承包人</w:t>
            </w:r>
            <w:r w:rsidRPr="00D249D1">
              <w:rPr>
                <w:rFonts w:ascii="宋体" w:hAnsi="宋体"/>
                <w:kern w:val="0"/>
                <w:szCs w:val="21"/>
              </w:rPr>
              <w:t>须</w:t>
            </w:r>
            <w:r w:rsidRPr="00D249D1">
              <w:rPr>
                <w:rFonts w:ascii="宋体" w:hAnsi="宋体" w:hint="eastAsia"/>
                <w:kern w:val="0"/>
                <w:szCs w:val="21"/>
              </w:rPr>
              <w:t>全力</w:t>
            </w:r>
            <w:r w:rsidRPr="00D249D1">
              <w:rPr>
                <w:rFonts w:ascii="宋体" w:hAnsi="宋体"/>
                <w:kern w:val="0"/>
                <w:szCs w:val="21"/>
              </w:rPr>
              <w:t>配合审计</w:t>
            </w:r>
            <w:r w:rsidRPr="00D249D1">
              <w:rPr>
                <w:rFonts w:ascii="宋体" w:hAnsi="宋体" w:hint="eastAsia"/>
                <w:kern w:val="0"/>
                <w:szCs w:val="21"/>
              </w:rPr>
              <w:t>工作</w:t>
            </w:r>
            <w:r w:rsidRPr="00D249D1">
              <w:rPr>
                <w:rFonts w:ascii="宋体" w:hAnsi="宋体"/>
                <w:kern w:val="0"/>
                <w:szCs w:val="21"/>
              </w:rPr>
              <w:t>，</w:t>
            </w:r>
            <w:r w:rsidRPr="00D249D1">
              <w:rPr>
                <w:rFonts w:ascii="宋体" w:hAnsi="宋体" w:hint="eastAsia"/>
                <w:kern w:val="0"/>
                <w:szCs w:val="21"/>
              </w:rPr>
              <w:t>根据</w:t>
            </w:r>
            <w:r w:rsidRPr="00D249D1">
              <w:rPr>
                <w:rFonts w:ascii="宋体" w:hAnsi="宋体"/>
                <w:kern w:val="0"/>
                <w:szCs w:val="21"/>
              </w:rPr>
              <w:t>国家级行政审计机关的审计结果，</w:t>
            </w:r>
            <w:r w:rsidRPr="00D249D1">
              <w:rPr>
                <w:rFonts w:ascii="宋体" w:hAnsi="宋体" w:hint="eastAsia"/>
                <w:kern w:val="0"/>
                <w:szCs w:val="21"/>
              </w:rPr>
              <w:t>若前期</w:t>
            </w:r>
            <w:r w:rsidRPr="00D249D1">
              <w:rPr>
                <w:rFonts w:ascii="宋体" w:hAnsi="宋体"/>
                <w:kern w:val="0"/>
                <w:szCs w:val="21"/>
              </w:rPr>
              <w:t>已支付金额出现超额，则承包人应在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hint="eastAsia"/>
                <w:kern w:val="0"/>
                <w:szCs w:val="21"/>
              </w:rPr>
              <w:t>上述</w:t>
            </w:r>
            <w:r w:rsidRPr="00D249D1">
              <w:rPr>
                <w:rFonts w:ascii="宋体" w:hAnsi="宋体" w:hint="eastAsia"/>
                <w:szCs w:val="21"/>
              </w:rPr>
              <w:t>利息以应退还金额为基数，自发包人要求退款之日起按全国银行间同业拆借中心公布的同期贷款市场报价利率（一年期）计算利息至付清之日。</w:t>
            </w:r>
            <w:r w:rsidRPr="00D249D1">
              <w:rPr>
                <w:rFonts w:ascii="宋体" w:hAnsi="宋体" w:hint="eastAsia"/>
                <w:kern w:val="0"/>
                <w:szCs w:val="21"/>
              </w:rPr>
              <w:t>承包人逾期返还的，除返还款项外，还应按应返还金额为基数，按每天万分之五支付违约金至付清之日。</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kern w:val="0"/>
                <w:szCs w:val="21"/>
              </w:rPr>
              <w:t>（4）每次支付前，承包人应按审核的</w:t>
            </w:r>
            <w:r w:rsidRPr="00D249D1">
              <w:rPr>
                <w:rFonts w:ascii="宋体" w:hAnsi="宋体" w:hint="eastAsia"/>
                <w:b/>
                <w:kern w:val="0"/>
                <w:szCs w:val="21"/>
                <w:u w:val="single"/>
              </w:rPr>
              <w:t>工程产值</w:t>
            </w:r>
            <w:r w:rsidRPr="00D249D1">
              <w:rPr>
                <w:rFonts w:ascii="宋体" w:hAnsi="宋体" w:hint="eastAsia"/>
                <w:kern w:val="0"/>
                <w:szCs w:val="21"/>
              </w:rPr>
              <w:t xml:space="preserve">开具增值税专用发票，发包人取得合规的发票后才支付款项。若承包人开具的发票不规范、不合法或涉嫌虚开的，发包人有权拒绝支付款项，由此所造成的逾期支付责任由承包人承担。 </w:t>
            </w:r>
          </w:p>
          <w:p w:rsidR="00762C93" w:rsidRPr="00D249D1" w:rsidRDefault="008837FE">
            <w:pPr>
              <w:spacing w:line="400" w:lineRule="exact"/>
              <w:ind w:firstLineChars="200" w:firstLine="420"/>
              <w:rPr>
                <w:rFonts w:ascii="宋体" w:hAnsi="宋体"/>
                <w:kern w:val="0"/>
                <w:szCs w:val="21"/>
              </w:rPr>
            </w:pPr>
            <w:r w:rsidRPr="00D249D1">
              <w:rPr>
                <w:rFonts w:ascii="宋体" w:hAnsi="宋体" w:hint="eastAsia"/>
                <w:kern w:val="0"/>
                <w:szCs w:val="21"/>
              </w:rPr>
              <w:t>（5）质保金的开票，承包人在质保金被扣留时，需要开具增值税专用发票送达发包人，发包人确认后对结算审计尾款（不含质保金）进行支付。</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质量保证金的返还分两种情形：</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（1）如本工程无防水项目，缺陷责任期满后且缺陷完成整改验收合格30日内一次性无息退还质量保证金。</w:t>
            </w:r>
          </w:p>
          <w:p w:rsidR="00762C93" w:rsidRPr="00D249D1" w:rsidRDefault="008837FE">
            <w:pPr>
              <w:autoSpaceDE w:val="0"/>
              <w:autoSpaceDN w:val="0"/>
              <w:adjustRightInd w:val="0"/>
              <w:snapToGrid w:val="0"/>
              <w:spacing w:line="400" w:lineRule="exact"/>
              <w:ind w:firstLineChars="200" w:firstLine="420"/>
              <w:rPr>
                <w:rFonts w:ascii="宋体" w:hAnsi="宋体"/>
                <w:szCs w:val="21"/>
              </w:rPr>
            </w:pPr>
            <w:r w:rsidRPr="00D249D1">
              <w:rPr>
                <w:rFonts w:ascii="宋体" w:hAnsi="宋体" w:hint="eastAsia"/>
                <w:szCs w:val="21"/>
              </w:rPr>
              <w:t>（2）如本工程有防水项目，预留防水项目造价占总项目造价同比例的质保金，待防水</w:t>
            </w:r>
            <w:r w:rsidRPr="00D249D1">
              <w:rPr>
                <w:rFonts w:ascii="宋体" w:hAnsi="宋体"/>
                <w:szCs w:val="21"/>
              </w:rPr>
              <w:t>项目</w:t>
            </w:r>
            <w:r w:rsidRPr="00D249D1">
              <w:rPr>
                <w:rFonts w:ascii="宋体" w:hAnsi="宋体" w:hint="eastAsia"/>
                <w:szCs w:val="21"/>
              </w:rPr>
              <w:t>质保期满后且缺陷完成整改验收合格之日起30日内一次性无息退还。</w:t>
            </w:r>
          </w:p>
          <w:p w:rsidR="00762C93" w:rsidRPr="00D249D1" w:rsidRDefault="008837FE">
            <w:pPr>
              <w:autoSpaceDE w:val="0"/>
              <w:autoSpaceDN w:val="0"/>
              <w:adjustRightInd w:val="0"/>
              <w:snapToGrid w:val="0"/>
              <w:spacing w:line="400" w:lineRule="exact"/>
              <w:ind w:firstLineChars="200" w:firstLine="420"/>
              <w:rPr>
                <w:rFonts w:ascii="宋体" w:hAnsi="宋体"/>
                <w:kern w:val="0"/>
                <w:szCs w:val="21"/>
              </w:rPr>
            </w:pPr>
            <w:r w:rsidRPr="00D249D1">
              <w:rPr>
                <w:rFonts w:ascii="宋体" w:hAnsi="宋体" w:hint="eastAsia"/>
              </w:rPr>
              <w:t>（</w:t>
            </w:r>
            <w:r w:rsidRPr="00D249D1">
              <w:rPr>
                <w:rFonts w:ascii="宋体" w:hAnsi="宋体"/>
              </w:rPr>
              <w:t>6</w:t>
            </w:r>
            <w:r w:rsidRPr="00D249D1">
              <w:rPr>
                <w:rFonts w:ascii="宋体" w:hAnsi="宋体" w:hint="eastAsia"/>
              </w:rPr>
              <w:t>）</w:t>
            </w:r>
            <w:r w:rsidRPr="00D249D1">
              <w:rPr>
                <w:rFonts w:ascii="宋体" w:hAnsi="宋体" w:hint="eastAsia"/>
                <w:szCs w:val="21"/>
              </w:rPr>
              <w:t>承包人申请每月进度款时必须将上个月农民工工资支付表（表格附后）一并报监理单位及发包人进行审核备案，并作为进度款支付的前置条件。如经查实上月未足额支付农民工工资，发包人将暂停工程进度款支付，待足额支付农民工工资后再行恢复工程进度款支付。</w:t>
            </w:r>
          </w:p>
        </w:tc>
      </w:tr>
      <w:tr w:rsidR="00762C93" w:rsidRPr="00D249D1" w:rsidTr="00406E2C">
        <w:trPr>
          <w:jc w:val="center"/>
        </w:trPr>
        <w:tc>
          <w:tcPr>
            <w:tcW w:w="1005"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lastRenderedPageBreak/>
              <w:t>10.11</w:t>
            </w:r>
          </w:p>
        </w:tc>
        <w:tc>
          <w:tcPr>
            <w:tcW w:w="1701" w:type="dxa"/>
            <w:vAlign w:val="center"/>
          </w:tcPr>
          <w:p w:rsidR="00762C93" w:rsidRPr="00D249D1" w:rsidRDefault="008837FE">
            <w:pPr>
              <w:snapToGrid w:val="0"/>
              <w:spacing w:line="400" w:lineRule="exact"/>
              <w:jc w:val="center"/>
              <w:rPr>
                <w:rFonts w:ascii="宋体" w:hAnsi="宋体"/>
                <w:kern w:val="0"/>
                <w:szCs w:val="21"/>
              </w:rPr>
            </w:pPr>
            <w:r w:rsidRPr="00D249D1">
              <w:rPr>
                <w:rFonts w:ascii="宋体" w:hAnsi="宋体" w:hint="eastAsia"/>
                <w:kern w:val="0"/>
                <w:szCs w:val="21"/>
              </w:rPr>
              <w:t>其他</w:t>
            </w:r>
          </w:p>
        </w:tc>
        <w:tc>
          <w:tcPr>
            <w:tcW w:w="6763" w:type="dxa"/>
            <w:vAlign w:val="center"/>
          </w:tcPr>
          <w:p w:rsidR="00762C93" w:rsidRPr="00D249D1" w:rsidRDefault="008837FE">
            <w:pPr>
              <w:snapToGrid w:val="0"/>
              <w:spacing w:line="400" w:lineRule="exact"/>
              <w:ind w:firstLineChars="200" w:firstLine="420"/>
              <w:jc w:val="left"/>
              <w:rPr>
                <w:rFonts w:ascii="宋体" w:hAnsi="宋体" w:cs="宋体"/>
                <w:kern w:val="0"/>
                <w:szCs w:val="21"/>
              </w:rPr>
            </w:pPr>
            <w:r w:rsidRPr="00D249D1">
              <w:rPr>
                <w:rFonts w:ascii="宋体" w:hAnsi="宋体" w:cs="宋体"/>
                <w:kern w:val="0"/>
                <w:szCs w:val="21"/>
              </w:rPr>
              <w:t>1.</w:t>
            </w:r>
            <w:r w:rsidRPr="00D249D1">
              <w:rPr>
                <w:rFonts w:ascii="宋体" w:hAnsi="宋体" w:cs="宋体" w:hint="eastAsia"/>
                <w:kern w:val="0"/>
                <w:szCs w:val="21"/>
              </w:rPr>
              <w:t>竞标人递交的竞标文件中出现本竞争性比选文件中约定的竞标报价、结算原则以及其他相关内容的否决竞标条款的情况，如评标时未发</w:t>
            </w:r>
            <w:r w:rsidRPr="00D249D1">
              <w:rPr>
                <w:rFonts w:ascii="宋体" w:hAnsi="宋体" w:cs="宋体" w:hint="eastAsia"/>
                <w:kern w:val="0"/>
                <w:szCs w:val="21"/>
              </w:rPr>
              <w:lastRenderedPageBreak/>
              <w:t>现，在中标后比选人按最有利于比选人的原则进行修正，中标人必须无条件接受修正结果，如不接受，比选人有权取消授标或立即终止合同，同时比选人将没收中标人的竞标保证金和履约保证金，并对已完合格工程支付80%工程款，并要求退场。</w:t>
            </w:r>
          </w:p>
          <w:p w:rsidR="00762C93" w:rsidRPr="00D249D1" w:rsidRDefault="008837FE">
            <w:pPr>
              <w:snapToGrid w:val="0"/>
              <w:spacing w:line="400" w:lineRule="exact"/>
              <w:ind w:firstLineChars="200" w:firstLine="420"/>
              <w:jc w:val="left"/>
              <w:rPr>
                <w:rFonts w:ascii="宋体" w:hAnsi="宋体" w:cs="宋体"/>
                <w:kern w:val="0"/>
                <w:szCs w:val="21"/>
              </w:rPr>
            </w:pPr>
            <w:r w:rsidRPr="00D249D1">
              <w:rPr>
                <w:rFonts w:ascii="宋体" w:hAnsi="宋体" w:cs="宋体"/>
                <w:kern w:val="0"/>
                <w:szCs w:val="21"/>
              </w:rPr>
              <w:t>2</w:t>
            </w:r>
            <w:r w:rsidRPr="00D249D1">
              <w:rPr>
                <w:rFonts w:ascii="宋体" w:hAnsi="宋体" w:cs="宋体" w:hint="eastAsia"/>
                <w:kern w:val="0"/>
                <w:szCs w:val="21"/>
              </w:rPr>
              <w:t>.若“13清单”与本竞争性比选文件及合同有矛盾之处，以本竞争性比选文件及合同为准。</w:t>
            </w:r>
          </w:p>
          <w:p w:rsidR="00762C93" w:rsidRPr="00D249D1" w:rsidRDefault="008837FE">
            <w:pPr>
              <w:snapToGrid w:val="0"/>
              <w:spacing w:line="400" w:lineRule="exact"/>
              <w:ind w:firstLineChars="200" w:firstLine="420"/>
              <w:jc w:val="left"/>
              <w:rPr>
                <w:rFonts w:ascii="宋体" w:hAnsi="宋体" w:cs="宋体"/>
                <w:kern w:val="0"/>
                <w:szCs w:val="21"/>
              </w:rPr>
            </w:pPr>
            <w:r w:rsidRPr="00D249D1">
              <w:rPr>
                <w:rFonts w:ascii="宋体" w:hAnsi="宋体" w:cs="宋体"/>
                <w:kern w:val="0"/>
                <w:szCs w:val="21"/>
              </w:rPr>
              <w:t>3</w:t>
            </w:r>
            <w:r w:rsidRPr="00D249D1">
              <w:rPr>
                <w:rFonts w:ascii="宋体" w:hAnsi="宋体" w:cs="宋体" w:hint="eastAsia"/>
                <w:kern w:val="0"/>
                <w:szCs w:val="21"/>
              </w:rPr>
              <w:t>.以不符合竞争性比选文件要求的资质等级来竞标的、以恶意报价竞标等故意扰乱招标投标市场秩序的，以及竞标文件明显缺失的，在开标时发现当场退还竞标文件，并按相关规定严厉处罚！</w:t>
            </w:r>
          </w:p>
          <w:p w:rsidR="00762C93" w:rsidRPr="00D249D1" w:rsidRDefault="008837FE">
            <w:pPr>
              <w:snapToGrid w:val="0"/>
              <w:spacing w:line="400" w:lineRule="exact"/>
              <w:ind w:firstLineChars="200" w:firstLine="420"/>
              <w:jc w:val="left"/>
              <w:rPr>
                <w:rFonts w:ascii="宋体" w:hAnsi="宋体" w:cs="宋体"/>
                <w:kern w:val="0"/>
                <w:szCs w:val="21"/>
              </w:rPr>
            </w:pPr>
            <w:r w:rsidRPr="00D249D1">
              <w:rPr>
                <w:rFonts w:ascii="宋体" w:hAnsi="宋体" w:cs="宋体"/>
                <w:kern w:val="0"/>
                <w:szCs w:val="21"/>
              </w:rPr>
              <w:t>4</w:t>
            </w:r>
            <w:r w:rsidRPr="00D249D1">
              <w:rPr>
                <w:rFonts w:ascii="宋体" w:hAnsi="宋体" w:cs="宋体" w:hint="eastAsia"/>
                <w:kern w:val="0"/>
                <w:szCs w:val="21"/>
              </w:rPr>
              <w:t>.凡以不合格资质投标的、竞标文件明显缺失的、或以恶意报价竞标等扰乱市场行为的，一经发现，当场退还竞标文件，并按有关规定严肃处罚。</w:t>
            </w:r>
          </w:p>
          <w:p w:rsidR="00762C93" w:rsidRPr="00D249D1" w:rsidRDefault="008837FE">
            <w:pPr>
              <w:snapToGrid w:val="0"/>
              <w:spacing w:line="400" w:lineRule="exact"/>
              <w:ind w:firstLineChars="200" w:firstLine="420"/>
              <w:jc w:val="left"/>
              <w:rPr>
                <w:rFonts w:ascii="宋体" w:hAnsi="宋体" w:cs="宋体"/>
                <w:kern w:val="0"/>
                <w:szCs w:val="21"/>
              </w:rPr>
            </w:pPr>
            <w:r w:rsidRPr="00D249D1">
              <w:rPr>
                <w:rFonts w:ascii="宋体" w:hAnsi="宋体" w:cs="宋体"/>
                <w:kern w:val="0"/>
                <w:szCs w:val="21"/>
              </w:rPr>
              <w:t>5</w:t>
            </w:r>
            <w:r w:rsidRPr="00D249D1">
              <w:rPr>
                <w:rFonts w:ascii="宋体" w:hAnsi="宋体" w:cs="宋体" w:hint="eastAsia"/>
                <w:kern w:val="0"/>
                <w:szCs w:val="21"/>
              </w:rPr>
              <w:t>.发包人有权随时查证履约担保的真伪，承包人应对查证工作提供方便，并向发包人出具保函开具银行查证的授权声明。否则，比选人（发包人）将取消其中标资格或解除双方签订的合同，并没收其竞标保证金。</w:t>
            </w:r>
          </w:p>
          <w:p w:rsidR="00762C93" w:rsidRPr="00D249D1" w:rsidRDefault="008837FE">
            <w:pPr>
              <w:snapToGrid w:val="0"/>
              <w:spacing w:line="400" w:lineRule="exact"/>
              <w:ind w:firstLineChars="200" w:firstLine="420"/>
              <w:jc w:val="left"/>
              <w:rPr>
                <w:rFonts w:ascii="宋体" w:hAnsi="宋体" w:cs="宋体"/>
                <w:kern w:val="0"/>
                <w:szCs w:val="21"/>
              </w:rPr>
            </w:pPr>
            <w:r w:rsidRPr="00D249D1">
              <w:rPr>
                <w:rFonts w:ascii="宋体" w:hAnsi="宋体" w:cs="宋体" w:hint="eastAsia"/>
                <w:kern w:val="0"/>
                <w:szCs w:val="21"/>
              </w:rPr>
              <w:t>6.中标通知书发出（包括但不限于书面、邮件、传真等形式）后，10日内中标单位提交项目主要人员的各项资格证书原件，并在中标通知书发出之日起三十日内签订合同，无故拖延、逾期拒不提供资格证书原件或签订合同的，比选人将取消其中标资格并没收其竞标保证金，该竞标人列入两江投资集团黑名单中，1年内不能参与两江投资集团及下属子公司的工程投标。</w:t>
            </w:r>
          </w:p>
          <w:p w:rsidR="00762C93" w:rsidRPr="00D249D1" w:rsidRDefault="008837FE">
            <w:pPr>
              <w:snapToGrid w:val="0"/>
              <w:spacing w:line="400" w:lineRule="exact"/>
              <w:ind w:firstLineChars="200" w:firstLine="422"/>
              <w:jc w:val="left"/>
              <w:rPr>
                <w:rFonts w:ascii="宋体" w:hAnsi="宋体" w:cs="MingLiU"/>
                <w:b/>
                <w:kern w:val="0"/>
                <w:szCs w:val="21"/>
              </w:rPr>
            </w:pPr>
            <w:r w:rsidRPr="00D249D1">
              <w:rPr>
                <w:rFonts w:ascii="宋体" w:hAnsi="宋体" w:cs="MingLiU" w:hint="eastAsia"/>
                <w:b/>
                <w:kern w:val="0"/>
                <w:szCs w:val="21"/>
              </w:rPr>
              <w:t>7.若发现竞标人围标、串标、弄虚作假、或以他人名义投标及违反竞争性比选文件第二章竞标人须知“9.2  对竞标人的纪律要求”的，比选人将有权随时取消其投标资格或中标资格，竞标保证金不予退还；已签订合同的，发包人有权单方面解除合同且不承担任何责任，其履约保证金不予退还；给比选人（发包人）造成损失的，比选人（发包人）有权要求竞标人（承包人）作出相应赔偿，将相关情况上报有关部门并保留追究法律责任的权利。</w:t>
            </w:r>
          </w:p>
          <w:p w:rsidR="00762C93" w:rsidRPr="00D249D1" w:rsidRDefault="008837FE">
            <w:pPr>
              <w:pStyle w:val="a7"/>
              <w:widowControl/>
              <w:spacing w:line="400" w:lineRule="exact"/>
              <w:ind w:rightChars="-4" w:right="-8" w:firstLineChars="200" w:firstLine="422"/>
              <w:rPr>
                <w:rFonts w:ascii="宋体" w:hAnsi="宋体" w:cs="MingLiU"/>
                <w:b/>
                <w:kern w:val="0"/>
                <w:szCs w:val="21"/>
              </w:rPr>
            </w:pPr>
            <w:r w:rsidRPr="00D249D1">
              <w:rPr>
                <w:rFonts w:ascii="宋体" w:hAnsi="宋体" w:cs="MingLiU" w:hint="eastAsia"/>
                <w:b/>
                <w:kern w:val="0"/>
                <w:szCs w:val="21"/>
              </w:rPr>
              <w:t>8.两个及以上竞标人采用同一台电脑编制竞标文件的，视作围标串标，其竞标文件为废标。</w:t>
            </w:r>
          </w:p>
          <w:p w:rsidR="00762C93" w:rsidRPr="00D249D1" w:rsidRDefault="008837FE">
            <w:pPr>
              <w:snapToGrid w:val="0"/>
              <w:spacing w:line="400" w:lineRule="exact"/>
              <w:ind w:firstLineChars="200" w:firstLine="422"/>
              <w:jc w:val="left"/>
              <w:rPr>
                <w:rFonts w:ascii="宋体" w:hAnsi="宋体" w:cs="MingLiU"/>
                <w:b/>
                <w:kern w:val="0"/>
                <w:szCs w:val="21"/>
              </w:rPr>
            </w:pPr>
            <w:r w:rsidRPr="00D249D1">
              <w:rPr>
                <w:rFonts w:ascii="宋体" w:hAnsi="宋体" w:cs="MingLiU" w:hint="eastAsia"/>
                <w:b/>
                <w:kern w:val="0"/>
                <w:szCs w:val="21"/>
              </w:rPr>
              <w:t>9.领取中标通知书之日起10日之内，中标人应按照《重庆市房屋建筑与市政基础设施工程现场施工从业人员配备标准》向</w:t>
            </w:r>
            <w:r w:rsidRPr="00D249D1">
              <w:rPr>
                <w:rFonts w:ascii="宋体" w:hAnsi="宋体" w:cs="MingLiU"/>
                <w:b/>
                <w:kern w:val="0"/>
                <w:szCs w:val="21"/>
              </w:rPr>
              <w:t>比选人</w:t>
            </w:r>
            <w:r w:rsidRPr="00D249D1">
              <w:rPr>
                <w:rFonts w:ascii="宋体" w:hAnsi="宋体" w:cs="MingLiU" w:hint="eastAsia"/>
                <w:b/>
                <w:kern w:val="0"/>
                <w:szCs w:val="21"/>
              </w:rPr>
              <w:t>提交项目主要管理人员名册（名册内容应包含姓名、职务、职称、</w:t>
            </w:r>
            <w:r w:rsidRPr="00D249D1">
              <w:rPr>
                <w:rFonts w:ascii="宋体" w:hAnsi="宋体" w:cs="MingLiU"/>
                <w:b/>
                <w:kern w:val="0"/>
                <w:szCs w:val="21"/>
              </w:rPr>
              <w:t>社保等</w:t>
            </w:r>
            <w:r w:rsidRPr="00D249D1">
              <w:rPr>
                <w:rFonts w:ascii="宋体" w:hAnsi="宋体" w:cs="MingLiU" w:hint="eastAsia"/>
                <w:b/>
                <w:kern w:val="0"/>
                <w:szCs w:val="21"/>
              </w:rPr>
              <w:t>）。中</w:t>
            </w:r>
            <w:r w:rsidRPr="00D249D1">
              <w:rPr>
                <w:rFonts w:ascii="宋体" w:hAnsi="宋体" w:cs="MingLiU" w:hint="eastAsia"/>
                <w:b/>
                <w:kern w:val="0"/>
                <w:szCs w:val="21"/>
              </w:rPr>
              <w:lastRenderedPageBreak/>
              <w:t>标人在签订合同时提供的项目主要施工管理人员的相关材料（包括人员姓名、数量、职称、专业、社保等）需与向比选人提交的项目主要管理人员名册相同（项目负责人、技术负责人以竞标文件为准）。</w:t>
            </w:r>
          </w:p>
          <w:p w:rsidR="00762C93" w:rsidRPr="00D249D1" w:rsidRDefault="008837FE">
            <w:pPr>
              <w:snapToGrid w:val="0"/>
              <w:spacing w:line="400" w:lineRule="exact"/>
              <w:ind w:firstLineChars="200" w:firstLine="422"/>
              <w:jc w:val="left"/>
              <w:rPr>
                <w:rFonts w:ascii="宋体" w:hAnsi="宋体"/>
                <w:sz w:val="24"/>
              </w:rPr>
            </w:pPr>
            <w:r w:rsidRPr="00D249D1">
              <w:rPr>
                <w:rFonts w:ascii="宋体" w:hAnsi="宋体" w:cs="MingLiU" w:hint="eastAsia"/>
                <w:b/>
                <w:kern w:val="0"/>
                <w:szCs w:val="21"/>
              </w:rPr>
              <w:t>1</w:t>
            </w:r>
            <w:r w:rsidRPr="00D249D1">
              <w:rPr>
                <w:rFonts w:ascii="宋体" w:hAnsi="宋体" w:cs="MingLiU"/>
                <w:b/>
                <w:kern w:val="0"/>
                <w:szCs w:val="21"/>
              </w:rPr>
              <w:t>0</w:t>
            </w:r>
            <w:r w:rsidRPr="00D249D1">
              <w:rPr>
                <w:rFonts w:ascii="宋体" w:hAnsi="宋体" w:cs="MingLiU" w:hint="eastAsia"/>
                <w:b/>
                <w:kern w:val="0"/>
                <w:szCs w:val="21"/>
              </w:rPr>
              <w:t>.</w:t>
            </w:r>
            <w:r w:rsidRPr="00D249D1">
              <w:rPr>
                <w:rFonts w:ascii="宋体" w:hAnsi="宋体" w:cs="MingLiU"/>
                <w:b/>
                <w:kern w:val="0"/>
                <w:szCs w:val="21"/>
              </w:rPr>
              <w:t xml:space="preserve"> </w:t>
            </w:r>
            <w:r w:rsidRPr="00D249D1">
              <w:rPr>
                <w:rFonts w:ascii="宋体" w:hAnsi="宋体" w:cs="MingLiU" w:hint="eastAsia"/>
                <w:b/>
                <w:kern w:val="0"/>
                <w:szCs w:val="21"/>
              </w:rPr>
              <w:t>中标人无正当理由不与比选人订立合同，在签订合同时向比选人提出附加条件，或者不按照竞争性比选文件要求提交履约保证金的，取消其中标资格，竞标保证金不予退还。对依法必须进行招标的项目的中标人，由有关行政监督部门责令改正，可以处中标项目金额10‰以下的罚款。</w:t>
            </w:r>
          </w:p>
        </w:tc>
      </w:tr>
    </w:tbl>
    <w:p w:rsidR="00762C93" w:rsidRPr="00D249D1" w:rsidRDefault="00762C93">
      <w:pPr>
        <w:pStyle w:val="20"/>
        <w:spacing w:before="0" w:after="0" w:line="20" w:lineRule="exact"/>
        <w:rPr>
          <w:rFonts w:ascii="宋体" w:hAnsi="宋体"/>
          <w:b w:val="0"/>
          <w:snapToGrid w:val="0"/>
        </w:rPr>
      </w:pPr>
      <w:bookmarkStart w:id="103" w:name="_Toc287620685"/>
      <w:bookmarkStart w:id="104" w:name="_Toc287607746"/>
      <w:bookmarkStart w:id="105" w:name="_Toc277082552"/>
      <w:bookmarkStart w:id="106" w:name="_Toc200513126"/>
      <w:bookmarkStart w:id="107" w:name="_Toc430530435"/>
      <w:bookmarkStart w:id="108" w:name="_Toc224103317"/>
    </w:p>
    <w:p w:rsidR="00762C93" w:rsidRPr="00D249D1" w:rsidRDefault="008837FE">
      <w:pPr>
        <w:pStyle w:val="20"/>
        <w:spacing w:before="0" w:after="0" w:line="200" w:lineRule="exact"/>
        <w:rPr>
          <w:rFonts w:ascii="宋体" w:hAnsi="宋体"/>
          <w:b w:val="0"/>
          <w:snapToGrid w:val="0"/>
        </w:rPr>
      </w:pPr>
      <w:r w:rsidRPr="00D249D1">
        <w:rPr>
          <w:rFonts w:ascii="宋体" w:hAnsi="宋体"/>
          <w:b w:val="0"/>
          <w:snapToGrid w:val="0"/>
        </w:rPr>
        <w:br w:type="page"/>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109" w:name="_Toc509218710"/>
      <w:bookmarkStart w:id="110" w:name="_Toc81551652"/>
      <w:r w:rsidRPr="00D249D1">
        <w:rPr>
          <w:rFonts w:ascii="宋体" w:hAnsi="宋体"/>
          <w:b w:val="0"/>
          <w:snapToGrid w:val="0"/>
          <w:sz w:val="21"/>
          <w:szCs w:val="21"/>
        </w:rPr>
        <w:lastRenderedPageBreak/>
        <w:t>1.总则</w:t>
      </w:r>
      <w:bookmarkEnd w:id="103"/>
      <w:bookmarkEnd w:id="104"/>
      <w:bookmarkEnd w:id="105"/>
      <w:bookmarkEnd w:id="106"/>
      <w:bookmarkEnd w:id="107"/>
      <w:bookmarkEnd w:id="108"/>
      <w:bookmarkEnd w:id="109"/>
      <w:bookmarkEnd w:id="110"/>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11" w:name="_Toc430530436"/>
      <w:bookmarkStart w:id="112" w:name="_Toc224103318"/>
      <w:bookmarkStart w:id="113" w:name="_Toc277082553"/>
      <w:bookmarkStart w:id="114" w:name="_Toc287607747"/>
      <w:bookmarkStart w:id="115" w:name="_Toc509218711"/>
      <w:bookmarkStart w:id="116" w:name="_Toc57820561"/>
      <w:bookmarkStart w:id="117" w:name="_Toc287620686"/>
      <w:bookmarkStart w:id="118" w:name="_Toc200513127"/>
      <w:r w:rsidRPr="00D249D1">
        <w:rPr>
          <w:rFonts w:ascii="宋体" w:hAnsi="宋体"/>
          <w:snapToGrid w:val="0"/>
          <w:kern w:val="0"/>
          <w:szCs w:val="21"/>
        </w:rPr>
        <w:t>1.1  项目概况</w:t>
      </w:r>
      <w:bookmarkEnd w:id="111"/>
      <w:bookmarkEnd w:id="112"/>
      <w:bookmarkEnd w:id="113"/>
      <w:bookmarkEnd w:id="114"/>
      <w:bookmarkEnd w:id="115"/>
      <w:bookmarkEnd w:id="116"/>
      <w:bookmarkEnd w:id="117"/>
      <w:bookmarkEnd w:id="118"/>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1.1.1  根据《中华人民共和国招标投标法》等有关法律、法规和规章的规定，本招标项目已具备招标条件，现对本</w:t>
      </w:r>
      <w:r w:rsidRPr="00D249D1">
        <w:rPr>
          <w:rFonts w:ascii="宋体" w:hAnsi="宋体" w:hint="eastAsia"/>
          <w:snapToGrid w:val="0"/>
          <w:kern w:val="0"/>
          <w:szCs w:val="21"/>
        </w:rPr>
        <w:t>项目</w:t>
      </w:r>
      <w:r w:rsidRPr="00D249D1">
        <w:rPr>
          <w:rFonts w:ascii="宋体" w:hAnsi="宋体"/>
          <w:snapToGrid w:val="0"/>
          <w:kern w:val="0"/>
          <w:szCs w:val="21"/>
        </w:rPr>
        <w:t>施工进行招标。</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1.1.2  本招标项目比选人：见竞标人须知前附表。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1.1.3  本招标项目招标代理机构：见竞标人须知前附表。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1.1.</w:t>
      </w:r>
      <w:r w:rsidRPr="00D249D1">
        <w:rPr>
          <w:rFonts w:ascii="宋体" w:hAnsi="宋体" w:hint="eastAsia"/>
          <w:snapToGrid w:val="0"/>
          <w:kern w:val="0"/>
          <w:szCs w:val="21"/>
        </w:rPr>
        <w:t>4</w:t>
      </w:r>
      <w:r w:rsidRPr="00D249D1">
        <w:rPr>
          <w:rFonts w:ascii="宋体" w:hAnsi="宋体"/>
          <w:snapToGrid w:val="0"/>
          <w:kern w:val="0"/>
          <w:szCs w:val="21"/>
        </w:rPr>
        <w:t xml:space="preserve">  本招标项目名称：见竞标人须知前附表。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1.1.5  本招标项目建设地点：见竞标人须知前附表。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1.1.6  本招标项目建设规模：见竞标人须知前附表。</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19" w:name="_Toc430530437"/>
      <w:bookmarkStart w:id="120" w:name="_Toc224103319"/>
      <w:bookmarkStart w:id="121" w:name="_Toc200513128"/>
      <w:bookmarkStart w:id="122" w:name="_Toc277082554"/>
      <w:bookmarkStart w:id="123" w:name="_Toc287607748"/>
      <w:bookmarkStart w:id="124" w:name="_Toc509218712"/>
      <w:bookmarkStart w:id="125" w:name="_Toc57820562"/>
      <w:bookmarkStart w:id="126" w:name="_Toc287620687"/>
      <w:r w:rsidRPr="00D249D1">
        <w:rPr>
          <w:rFonts w:ascii="宋体" w:hAnsi="宋体"/>
          <w:snapToGrid w:val="0"/>
          <w:kern w:val="0"/>
          <w:szCs w:val="21"/>
        </w:rPr>
        <w:t>1.2  资金来源和落实情况</w:t>
      </w:r>
      <w:bookmarkEnd w:id="119"/>
      <w:bookmarkEnd w:id="120"/>
      <w:bookmarkEnd w:id="121"/>
      <w:bookmarkEnd w:id="122"/>
      <w:bookmarkEnd w:id="123"/>
      <w:bookmarkEnd w:id="124"/>
      <w:bookmarkEnd w:id="125"/>
      <w:bookmarkEnd w:id="126"/>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1.2.1  本招标项目的资金来源：见竞标人须知前附表。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1.2.2  本招标项目的出资比例：见竞标人须知前附表。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1.2.3  本招标项目的资金落实情况：见竞标人须知前附表。</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27" w:name="_Toc287620688"/>
      <w:bookmarkStart w:id="128" w:name="_Toc57820563"/>
      <w:bookmarkStart w:id="129" w:name="_Toc224103320"/>
      <w:bookmarkStart w:id="130" w:name="_Toc287607749"/>
      <w:bookmarkStart w:id="131" w:name="_Toc509218713"/>
      <w:bookmarkStart w:id="132" w:name="_Toc277082555"/>
      <w:bookmarkStart w:id="133" w:name="_Toc430530438"/>
      <w:bookmarkStart w:id="134" w:name="_Toc200513129"/>
      <w:r w:rsidRPr="00D249D1">
        <w:rPr>
          <w:rFonts w:ascii="宋体" w:hAnsi="宋体"/>
          <w:snapToGrid w:val="0"/>
          <w:kern w:val="0"/>
          <w:szCs w:val="21"/>
        </w:rPr>
        <w:t>1.3  招标范围、计划工期和质量要求</w:t>
      </w:r>
      <w:bookmarkEnd w:id="127"/>
      <w:bookmarkEnd w:id="128"/>
      <w:bookmarkEnd w:id="129"/>
      <w:bookmarkEnd w:id="130"/>
      <w:bookmarkEnd w:id="131"/>
      <w:bookmarkEnd w:id="132"/>
      <w:bookmarkEnd w:id="133"/>
      <w:bookmarkEnd w:id="134"/>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1.3.1  招标范围：见竞标人须知前附表。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1.3.2  计划工期：见竞标人须知前附表。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1.3.3  质量要求：见竞标人须知前附表。</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35" w:name="_Toc277082557"/>
      <w:bookmarkStart w:id="136" w:name="_Toc224103322"/>
      <w:bookmarkStart w:id="137" w:name="_Toc430530440"/>
      <w:bookmarkStart w:id="138" w:name="_Toc509218715"/>
      <w:bookmarkStart w:id="139" w:name="_Toc287620690"/>
      <w:bookmarkStart w:id="140" w:name="_Toc200513131"/>
      <w:bookmarkStart w:id="141" w:name="_Toc57820565"/>
      <w:bookmarkStart w:id="142" w:name="_Toc287607751"/>
      <w:r w:rsidRPr="00D249D1">
        <w:rPr>
          <w:rFonts w:ascii="宋体" w:hAnsi="宋体"/>
          <w:snapToGrid w:val="0"/>
          <w:kern w:val="0"/>
          <w:szCs w:val="21"/>
        </w:rPr>
        <w:t>1.4</w:t>
      </w:r>
      <w:r w:rsidRPr="00D249D1">
        <w:rPr>
          <w:rFonts w:ascii="宋体" w:hAnsi="宋体" w:hint="eastAsia"/>
          <w:snapToGrid w:val="0"/>
          <w:kern w:val="0"/>
          <w:szCs w:val="21"/>
        </w:rPr>
        <w:t>B</w:t>
      </w:r>
      <w:r w:rsidRPr="00D249D1">
        <w:rPr>
          <w:rFonts w:ascii="宋体" w:hAnsi="宋体"/>
          <w:snapToGrid w:val="0"/>
          <w:kern w:val="0"/>
          <w:szCs w:val="21"/>
        </w:rPr>
        <w:t xml:space="preserve">  竞标人资格要求（</w:t>
      </w:r>
      <w:r w:rsidRPr="00D249D1">
        <w:rPr>
          <w:rFonts w:ascii="宋体" w:hAnsi="宋体" w:hint="eastAsia"/>
          <w:snapToGrid w:val="0"/>
          <w:kern w:val="0"/>
          <w:szCs w:val="21"/>
        </w:rPr>
        <w:t>适用于未进行资格预审的</w:t>
      </w:r>
      <w:r w:rsidRPr="00D249D1">
        <w:rPr>
          <w:rFonts w:ascii="宋体" w:hAnsi="宋体"/>
          <w:snapToGrid w:val="0"/>
          <w:kern w:val="0"/>
          <w:szCs w:val="21"/>
        </w:rPr>
        <w:t>）</w:t>
      </w:r>
      <w:bookmarkEnd w:id="135"/>
      <w:bookmarkEnd w:id="136"/>
      <w:bookmarkEnd w:id="137"/>
      <w:bookmarkEnd w:id="138"/>
      <w:bookmarkEnd w:id="139"/>
      <w:bookmarkEnd w:id="140"/>
      <w:bookmarkEnd w:id="141"/>
      <w:bookmarkEnd w:id="142"/>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1.4.1 竞标人应具备承担本标段施工的资质条件、能力和信誉。</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w:t>
      </w:r>
      <w:r w:rsidRPr="00D249D1">
        <w:rPr>
          <w:rFonts w:ascii="宋体" w:hAnsi="宋体"/>
          <w:szCs w:val="21"/>
        </w:rPr>
        <w:t>资质条件、营业执照及安全生产条件</w:t>
      </w:r>
      <w:r w:rsidRPr="00D249D1">
        <w:rPr>
          <w:rFonts w:ascii="宋体" w:hAnsi="宋体"/>
          <w:snapToGrid w:val="0"/>
          <w:kern w:val="0"/>
          <w:szCs w:val="21"/>
        </w:rPr>
        <w:t>：见竞标人须知前附表；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（2）财务要求：见竞标人须知前附表；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（3）业绩要求：见竞标人须知前附表；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w:t>
      </w:r>
      <w:r w:rsidRPr="00D249D1">
        <w:rPr>
          <w:rFonts w:ascii="宋体" w:hAnsi="宋体" w:hint="eastAsia"/>
          <w:snapToGrid w:val="0"/>
          <w:kern w:val="0"/>
          <w:szCs w:val="21"/>
        </w:rPr>
        <w:t>竞标截止日投标资格情况</w:t>
      </w:r>
      <w:r w:rsidRPr="00D249D1">
        <w:rPr>
          <w:rFonts w:ascii="宋体" w:hAnsi="宋体"/>
          <w:snapToGrid w:val="0"/>
          <w:kern w:val="0"/>
          <w:szCs w:val="21"/>
        </w:rPr>
        <w:t>：见竞标人须知前附表；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（5）项目经理资格</w:t>
      </w:r>
      <w:r w:rsidRPr="00D249D1">
        <w:rPr>
          <w:rFonts w:ascii="宋体" w:hAnsi="宋体" w:hint="eastAsia"/>
          <w:snapToGrid w:val="0"/>
          <w:kern w:val="0"/>
          <w:szCs w:val="21"/>
        </w:rPr>
        <w:t>要求</w:t>
      </w:r>
      <w:r w:rsidRPr="00D249D1">
        <w:rPr>
          <w:rFonts w:ascii="宋体" w:hAnsi="宋体"/>
          <w:snapToGrid w:val="0"/>
          <w:kern w:val="0"/>
          <w:szCs w:val="21"/>
        </w:rPr>
        <w:t>：见竞标人须知前附表；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（6）其他要求：见竞标人须知前附表。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1.4.2  竞标人须知前附表规定接受联合体投标的，除应符合本章第1.4.1项和竞标人须知前附表的要求外，还应遵守以下规定：</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（1）联合体各方应按竞争性比选文件提供的格式签订联合体协议书，明确联合体牵头人和各方权利义务；</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（2）联合体各方均应当具备承担招标项目的相应能力；联合体协议约定同一专业分工由两个及以上单位共同承担的，</w:t>
      </w:r>
      <w:r w:rsidRPr="00D249D1">
        <w:rPr>
          <w:rFonts w:ascii="宋体" w:hAnsi="宋体" w:hint="eastAsia"/>
          <w:snapToGrid w:val="0"/>
          <w:kern w:val="0"/>
          <w:szCs w:val="21"/>
        </w:rPr>
        <w:t>按照资质等级较低的单位确定资质等级</w:t>
      </w:r>
      <w:r w:rsidRPr="00D249D1">
        <w:rPr>
          <w:rFonts w:ascii="宋体" w:hAnsi="宋体"/>
          <w:snapToGrid w:val="0"/>
          <w:kern w:val="0"/>
          <w:szCs w:val="21"/>
        </w:rPr>
        <w:t>；</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（3）联合体各方不得再以自己名义单独或参加其他联合体在同一标段中投标。</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1.4.3  竞标人不得存在下列情形之一：</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position w:val="-2"/>
          <w:szCs w:val="21"/>
        </w:rPr>
        <w:t>（1）与比选人存在利害关系可能影响招标公正性的法人、其他组织或者个人；</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lastRenderedPageBreak/>
        <w:t>（2）为本标段前期准备提供设计或咨询服务的，但设计施工总承包的除外；</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（3）为本标段的监理人；</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（4）为本标段的代建人；</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（5）为本标段提供招标代理服务的；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（6）与本标段的监理人或代建人或招标代理机构同为一个法定代表人的；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（7）与本标段的监理人或代建人或招标代理机构相互控股或参股的；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（8）与本标段的监理人或代建人或招标代理机构相互任职或工作的；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（9）被责令停业的；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（10）</w:t>
      </w:r>
      <w:r w:rsidRPr="00D249D1">
        <w:rPr>
          <w:rFonts w:ascii="宋体" w:hAnsi="宋体" w:hint="eastAsia"/>
          <w:snapToGrid w:val="0"/>
          <w:kern w:val="0"/>
          <w:szCs w:val="21"/>
        </w:rPr>
        <w:t>被国家、重庆市（含市或任意区县）有关行政部门处以暂停投标资格行政处罚，且在处罚期限内的</w:t>
      </w:r>
      <w:r w:rsidRPr="00D249D1">
        <w:rPr>
          <w:rFonts w:ascii="宋体" w:hAnsi="宋体"/>
          <w:snapToGrid w:val="0"/>
          <w:kern w:val="0"/>
          <w:szCs w:val="21"/>
        </w:rPr>
        <w:t>；</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（11）财产被接管或冻结的；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（12）</w:t>
      </w:r>
      <w:r w:rsidRPr="00D249D1">
        <w:rPr>
          <w:rFonts w:ascii="宋体" w:hAnsi="宋体"/>
          <w:szCs w:val="21"/>
        </w:rPr>
        <w:t>单位负责人为同一人或者存在控股、管理关系的不同单位，不得在同一标段中同时投标</w:t>
      </w:r>
      <w:r w:rsidRPr="00D249D1">
        <w:rPr>
          <w:rFonts w:ascii="宋体" w:hAnsi="宋体"/>
          <w:snapToGrid w:val="0"/>
          <w:kern w:val="0"/>
          <w:szCs w:val="21"/>
        </w:rPr>
        <w:t>。</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43" w:name="_Toc224103323"/>
      <w:bookmarkStart w:id="144" w:name="_Toc430530441"/>
      <w:bookmarkStart w:id="145" w:name="_Toc287620691"/>
      <w:bookmarkStart w:id="146" w:name="_Toc57820566"/>
      <w:bookmarkStart w:id="147" w:name="_Toc287607752"/>
      <w:bookmarkStart w:id="148" w:name="_Toc200513132"/>
      <w:bookmarkStart w:id="149" w:name="_Toc277082558"/>
      <w:bookmarkStart w:id="150" w:name="_Toc509218716"/>
      <w:r w:rsidRPr="00D249D1">
        <w:rPr>
          <w:rFonts w:ascii="宋体" w:hAnsi="宋体"/>
          <w:snapToGrid w:val="0"/>
          <w:kern w:val="0"/>
          <w:szCs w:val="21"/>
        </w:rPr>
        <w:t>1.5  费用承担</w:t>
      </w:r>
      <w:bookmarkEnd w:id="143"/>
      <w:bookmarkEnd w:id="144"/>
      <w:bookmarkEnd w:id="145"/>
      <w:bookmarkEnd w:id="146"/>
      <w:bookmarkEnd w:id="147"/>
      <w:bookmarkEnd w:id="148"/>
      <w:bookmarkEnd w:id="149"/>
      <w:bookmarkEnd w:id="150"/>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竞标人准备和参加投标活动发生的费用自理。</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51" w:name="_Toc200513133"/>
      <w:bookmarkStart w:id="152" w:name="_Toc224103324"/>
      <w:bookmarkStart w:id="153" w:name="_Toc287607753"/>
      <w:bookmarkStart w:id="154" w:name="_Toc287620692"/>
      <w:bookmarkStart w:id="155" w:name="_Toc509218717"/>
      <w:bookmarkStart w:id="156" w:name="_Toc430530442"/>
      <w:bookmarkStart w:id="157" w:name="_Toc57820567"/>
      <w:bookmarkStart w:id="158" w:name="_Toc277082559"/>
      <w:r w:rsidRPr="00D249D1">
        <w:rPr>
          <w:rFonts w:ascii="宋体" w:hAnsi="宋体"/>
          <w:snapToGrid w:val="0"/>
          <w:kern w:val="0"/>
          <w:szCs w:val="21"/>
        </w:rPr>
        <w:t>1.6  保密</w:t>
      </w:r>
      <w:bookmarkEnd w:id="151"/>
      <w:bookmarkEnd w:id="152"/>
      <w:bookmarkEnd w:id="153"/>
      <w:bookmarkEnd w:id="154"/>
      <w:bookmarkEnd w:id="155"/>
      <w:bookmarkEnd w:id="156"/>
      <w:bookmarkEnd w:id="157"/>
      <w:bookmarkEnd w:id="158"/>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参与招标投标活动的各方应对竞争性比选文件和竞标文件中的商业和技术等秘密保密，违者应对由此造成的后果承担法律责任。</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59" w:name="_Toc224103325"/>
      <w:bookmarkStart w:id="160" w:name="_Toc200513134"/>
      <w:bookmarkStart w:id="161" w:name="_Toc509218718"/>
      <w:bookmarkStart w:id="162" w:name="_Toc287607754"/>
      <w:bookmarkStart w:id="163" w:name="_Toc430530443"/>
      <w:bookmarkStart w:id="164" w:name="_Toc287620693"/>
      <w:bookmarkStart w:id="165" w:name="_Toc277082560"/>
      <w:bookmarkStart w:id="166" w:name="_Toc57820568"/>
      <w:r w:rsidRPr="00D249D1">
        <w:rPr>
          <w:rFonts w:ascii="宋体" w:hAnsi="宋体"/>
          <w:snapToGrid w:val="0"/>
          <w:kern w:val="0"/>
          <w:szCs w:val="21"/>
        </w:rPr>
        <w:t>1.7  语言文字</w:t>
      </w:r>
      <w:bookmarkEnd w:id="159"/>
      <w:bookmarkEnd w:id="160"/>
      <w:bookmarkEnd w:id="161"/>
      <w:bookmarkEnd w:id="162"/>
      <w:bookmarkEnd w:id="163"/>
      <w:bookmarkEnd w:id="164"/>
      <w:bookmarkEnd w:id="165"/>
      <w:bookmarkEnd w:id="166"/>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除专用术语外，与招标投标有关的语言均使用中文。必要时专用术语应附有中文注释。</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67" w:name="_Toc430530444"/>
      <w:bookmarkStart w:id="168" w:name="_Toc57820569"/>
      <w:bookmarkStart w:id="169" w:name="_Toc224103326"/>
      <w:bookmarkStart w:id="170" w:name="_Toc509218719"/>
      <w:bookmarkStart w:id="171" w:name="_Toc287607755"/>
      <w:bookmarkStart w:id="172" w:name="_Toc200513135"/>
      <w:bookmarkStart w:id="173" w:name="_Toc277082561"/>
      <w:bookmarkStart w:id="174" w:name="_Toc287620694"/>
      <w:r w:rsidRPr="00D249D1">
        <w:rPr>
          <w:rFonts w:ascii="宋体" w:hAnsi="宋体"/>
          <w:snapToGrid w:val="0"/>
          <w:kern w:val="0"/>
          <w:szCs w:val="21"/>
        </w:rPr>
        <w:t>1.8  计量单位</w:t>
      </w:r>
      <w:bookmarkEnd w:id="167"/>
      <w:bookmarkEnd w:id="168"/>
      <w:bookmarkEnd w:id="169"/>
      <w:bookmarkEnd w:id="170"/>
      <w:bookmarkEnd w:id="171"/>
      <w:bookmarkEnd w:id="172"/>
      <w:bookmarkEnd w:id="173"/>
      <w:bookmarkEnd w:id="174"/>
    </w:p>
    <w:p w:rsidR="00762C93" w:rsidRPr="00D249D1" w:rsidRDefault="008837FE" w:rsidP="00132F6A">
      <w:pPr>
        <w:autoSpaceDE w:val="0"/>
        <w:autoSpaceDN w:val="0"/>
        <w:adjustRightInd w:val="0"/>
        <w:snapToGrid w:val="0"/>
        <w:spacing w:line="360" w:lineRule="auto"/>
        <w:ind w:firstLineChars="202" w:firstLine="424"/>
        <w:rPr>
          <w:rFonts w:ascii="宋体" w:hAnsi="宋体"/>
          <w:snapToGrid w:val="0"/>
          <w:kern w:val="0"/>
          <w:szCs w:val="21"/>
        </w:rPr>
      </w:pPr>
      <w:r w:rsidRPr="00D249D1">
        <w:rPr>
          <w:rFonts w:ascii="宋体" w:hAnsi="宋体"/>
          <w:snapToGrid w:val="0"/>
          <w:kern w:val="0"/>
          <w:szCs w:val="21"/>
        </w:rPr>
        <w:t>所有计量均采用中华人民共和国法定计量单位。</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75" w:name="_Toc224103327"/>
      <w:bookmarkStart w:id="176" w:name="_Toc287620695"/>
      <w:bookmarkStart w:id="177" w:name="_Toc430530445"/>
      <w:bookmarkStart w:id="178" w:name="_Toc509218720"/>
      <w:bookmarkStart w:id="179" w:name="_Toc287607756"/>
      <w:bookmarkStart w:id="180" w:name="_Toc277082562"/>
      <w:bookmarkStart w:id="181" w:name="_Toc57820570"/>
      <w:bookmarkStart w:id="182" w:name="_Toc200513136"/>
      <w:r w:rsidRPr="00D249D1">
        <w:rPr>
          <w:rFonts w:ascii="宋体" w:hAnsi="宋体"/>
          <w:snapToGrid w:val="0"/>
          <w:kern w:val="0"/>
          <w:szCs w:val="21"/>
        </w:rPr>
        <w:t>1.9  踏勘现场</w:t>
      </w:r>
      <w:bookmarkEnd w:id="175"/>
      <w:bookmarkEnd w:id="176"/>
      <w:bookmarkEnd w:id="177"/>
      <w:bookmarkEnd w:id="178"/>
      <w:bookmarkEnd w:id="179"/>
      <w:bookmarkEnd w:id="180"/>
      <w:bookmarkEnd w:id="181"/>
      <w:bookmarkEnd w:id="182"/>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1.9.1  竞标人须知前附表规定组织踏勘现场的，比选人按竞标人须知前附表规定的时间、 地点组织竞标人踏勘项目现场。</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1.9.2  竞标人踏勘现场发生的费用自理。</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1.9.3  除比选人的原因外，竞标人自行负责在踏勘现场中所发生的人员伤亡和财产损失。</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1.9.4  比选人在踏勘现场中介绍的工程场地和相关的周边环境情况，供竞标人在编制竞标文件时参考，比选人不对竞标人据此做出的判断和决策负责。</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83" w:name="_Toc509218721"/>
      <w:bookmarkStart w:id="184" w:name="_Toc287620696"/>
      <w:bookmarkStart w:id="185" w:name="_Toc277082563"/>
      <w:bookmarkStart w:id="186" w:name="_Toc200513137"/>
      <w:bookmarkStart w:id="187" w:name="_Toc287607757"/>
      <w:bookmarkStart w:id="188" w:name="_Toc430530446"/>
      <w:bookmarkStart w:id="189" w:name="_Toc57820571"/>
      <w:bookmarkStart w:id="190" w:name="_Toc224103328"/>
      <w:r w:rsidRPr="00D249D1">
        <w:rPr>
          <w:rFonts w:ascii="宋体" w:hAnsi="宋体"/>
          <w:snapToGrid w:val="0"/>
          <w:kern w:val="0"/>
          <w:szCs w:val="21"/>
        </w:rPr>
        <w:t>1.10  投标预备会</w:t>
      </w:r>
      <w:bookmarkEnd w:id="183"/>
      <w:bookmarkEnd w:id="184"/>
      <w:bookmarkEnd w:id="185"/>
      <w:bookmarkEnd w:id="186"/>
      <w:bookmarkEnd w:id="187"/>
      <w:bookmarkEnd w:id="188"/>
      <w:bookmarkEnd w:id="189"/>
      <w:bookmarkEnd w:id="190"/>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1.10.1  竞标人须知前附表规定召开投标预备会的，比选人按竞标人须知前附表规定的时间和地点召开投标预备会，澄清竞标人提出的问题。</w:t>
      </w:r>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1.10.2  竞标人应在竞标人须知前附表第</w:t>
      </w:r>
      <w:r w:rsidRPr="00D249D1">
        <w:rPr>
          <w:rFonts w:ascii="宋体" w:hAnsi="宋体"/>
          <w:kern w:val="0"/>
          <w:szCs w:val="21"/>
        </w:rPr>
        <w:t>2.2.4项</w:t>
      </w:r>
      <w:r w:rsidRPr="00D249D1">
        <w:rPr>
          <w:rFonts w:ascii="宋体" w:hAnsi="宋体"/>
          <w:snapToGrid w:val="0"/>
          <w:kern w:val="0"/>
          <w:szCs w:val="21"/>
        </w:rPr>
        <w:t>规定的时间前，以书面形式将提出的</w:t>
      </w:r>
      <w:r w:rsidRPr="00D249D1">
        <w:rPr>
          <w:rFonts w:ascii="宋体" w:hAnsi="宋体"/>
          <w:snapToGrid w:val="0"/>
          <w:kern w:val="0"/>
          <w:szCs w:val="21"/>
        </w:rPr>
        <w:lastRenderedPageBreak/>
        <w:t>问题送达比选人，以便比选人澄清。</w:t>
      </w:r>
    </w:p>
    <w:p w:rsidR="00762C93" w:rsidRPr="00D249D1" w:rsidRDefault="008837FE" w:rsidP="00132F6A">
      <w:pPr>
        <w:autoSpaceDE w:val="0"/>
        <w:autoSpaceDN w:val="0"/>
        <w:adjustRightInd w:val="0"/>
        <w:snapToGrid w:val="0"/>
        <w:spacing w:line="360" w:lineRule="auto"/>
        <w:ind w:firstLineChars="202" w:firstLine="424"/>
        <w:rPr>
          <w:rFonts w:ascii="宋体" w:hAnsi="宋体"/>
          <w:snapToGrid w:val="0"/>
          <w:kern w:val="0"/>
          <w:szCs w:val="21"/>
        </w:rPr>
      </w:pPr>
      <w:r w:rsidRPr="00D249D1">
        <w:rPr>
          <w:rFonts w:ascii="宋体" w:hAnsi="宋体"/>
          <w:snapToGrid w:val="0"/>
          <w:kern w:val="0"/>
          <w:szCs w:val="21"/>
        </w:rPr>
        <w:t>1.10.3  比选人在竞标人须知前附表规定的时间内，将对竞标人所提</w:t>
      </w:r>
      <w:r w:rsidRPr="00D249D1">
        <w:rPr>
          <w:rFonts w:ascii="宋体" w:hAnsi="宋体"/>
          <w:snapToGrid w:val="0"/>
          <w:kern w:val="0"/>
          <w:position w:val="-2"/>
          <w:szCs w:val="21"/>
        </w:rPr>
        <w:t>的</w:t>
      </w:r>
      <w:r w:rsidRPr="00D249D1">
        <w:rPr>
          <w:rFonts w:ascii="宋体" w:hAnsi="宋体"/>
          <w:snapToGrid w:val="0"/>
          <w:kern w:val="0"/>
          <w:szCs w:val="21"/>
        </w:rPr>
        <w:t>问题</w:t>
      </w:r>
      <w:r w:rsidRPr="00D249D1">
        <w:rPr>
          <w:rFonts w:ascii="宋体" w:hAnsi="宋体"/>
          <w:snapToGrid w:val="0"/>
          <w:kern w:val="0"/>
          <w:position w:val="-2"/>
          <w:szCs w:val="21"/>
        </w:rPr>
        <w:t>进行澄清。该澄清内容为竞争性比选文件的组成部分。</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91" w:name="_Toc224103329"/>
      <w:bookmarkStart w:id="192" w:name="_Toc57820572"/>
      <w:bookmarkStart w:id="193" w:name="_Toc200513138"/>
      <w:bookmarkStart w:id="194" w:name="_Toc509218722"/>
      <w:bookmarkStart w:id="195" w:name="_Toc430530447"/>
      <w:bookmarkStart w:id="196" w:name="_Toc277082564"/>
      <w:bookmarkStart w:id="197" w:name="_Toc287607758"/>
      <w:bookmarkStart w:id="198" w:name="_Toc287620697"/>
      <w:r w:rsidRPr="00D249D1">
        <w:rPr>
          <w:rFonts w:ascii="宋体" w:hAnsi="宋体"/>
          <w:snapToGrid w:val="0"/>
          <w:kern w:val="0"/>
          <w:szCs w:val="21"/>
        </w:rPr>
        <w:t>1.11  分包</w:t>
      </w:r>
      <w:bookmarkEnd w:id="191"/>
      <w:bookmarkEnd w:id="192"/>
      <w:bookmarkEnd w:id="193"/>
      <w:bookmarkEnd w:id="194"/>
      <w:bookmarkEnd w:id="195"/>
      <w:bookmarkEnd w:id="196"/>
      <w:bookmarkEnd w:id="197"/>
      <w:bookmarkEnd w:id="198"/>
    </w:p>
    <w:p w:rsidR="00762C93" w:rsidRPr="00D249D1" w:rsidRDefault="008837FE" w:rsidP="00132F6A">
      <w:pPr>
        <w:autoSpaceDE w:val="0"/>
        <w:autoSpaceDN w:val="0"/>
        <w:adjustRightInd w:val="0"/>
        <w:snapToGrid w:val="0"/>
        <w:spacing w:line="360" w:lineRule="auto"/>
        <w:ind w:firstLine="426"/>
        <w:rPr>
          <w:rFonts w:ascii="宋体" w:hAnsi="宋体"/>
          <w:snapToGrid w:val="0"/>
          <w:kern w:val="0"/>
          <w:szCs w:val="21"/>
        </w:rPr>
      </w:pPr>
      <w:r w:rsidRPr="00D249D1">
        <w:rPr>
          <w:rFonts w:ascii="宋体" w:hAnsi="宋体"/>
          <w:snapToGrid w:val="0"/>
          <w:kern w:val="0"/>
          <w:szCs w:val="21"/>
        </w:rPr>
        <w:t>竞标人拟在中标后将中标项目的部分非主体、非关键性工作进行分包的，应符合竞标人须知前附表规定的分包内容、分包金额和接受分包的第三人资质要求等限制性条件。</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199" w:name="_Toc287607759"/>
      <w:bookmarkStart w:id="200" w:name="_Toc200513139"/>
      <w:bookmarkStart w:id="201" w:name="_Toc430530448"/>
      <w:bookmarkStart w:id="202" w:name="_Toc57820573"/>
      <w:bookmarkStart w:id="203" w:name="_Toc277082565"/>
      <w:bookmarkStart w:id="204" w:name="_Toc224103330"/>
      <w:bookmarkStart w:id="205" w:name="_Toc509218723"/>
      <w:bookmarkStart w:id="206" w:name="_Toc287620698"/>
      <w:r w:rsidRPr="00D249D1">
        <w:rPr>
          <w:rFonts w:ascii="宋体" w:hAnsi="宋体"/>
          <w:snapToGrid w:val="0"/>
          <w:kern w:val="0"/>
          <w:szCs w:val="21"/>
        </w:rPr>
        <w:t>1.12  偏离</w:t>
      </w:r>
      <w:bookmarkEnd w:id="199"/>
      <w:bookmarkEnd w:id="200"/>
      <w:bookmarkEnd w:id="201"/>
      <w:bookmarkEnd w:id="202"/>
      <w:bookmarkEnd w:id="203"/>
      <w:bookmarkEnd w:id="204"/>
      <w:bookmarkEnd w:id="205"/>
      <w:bookmarkEnd w:id="206"/>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竞标人须知前附表允许竞标文件偏离竞争性比选文件某些要求的，偏离应当符合竞争性比选文件规定 的偏离范围和幅度。</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207" w:name="_Toc287607760"/>
      <w:bookmarkStart w:id="208" w:name="_Toc509218724"/>
      <w:bookmarkStart w:id="209" w:name="_Toc200513140"/>
      <w:bookmarkStart w:id="210" w:name="_Toc224103331"/>
      <w:bookmarkStart w:id="211" w:name="_Toc277082566"/>
      <w:bookmarkStart w:id="212" w:name="_Toc287620699"/>
      <w:bookmarkStart w:id="213" w:name="_Toc430530449"/>
      <w:bookmarkStart w:id="214" w:name="_Toc81551653"/>
      <w:r w:rsidRPr="00D249D1">
        <w:rPr>
          <w:rFonts w:ascii="宋体" w:hAnsi="宋体"/>
          <w:b w:val="0"/>
          <w:snapToGrid w:val="0"/>
          <w:sz w:val="21"/>
          <w:szCs w:val="21"/>
        </w:rPr>
        <w:t>2.</w:t>
      </w:r>
      <w:bookmarkEnd w:id="207"/>
      <w:bookmarkEnd w:id="208"/>
      <w:bookmarkEnd w:id="209"/>
      <w:bookmarkEnd w:id="210"/>
      <w:bookmarkEnd w:id="211"/>
      <w:bookmarkEnd w:id="212"/>
      <w:bookmarkEnd w:id="213"/>
      <w:r w:rsidRPr="00D249D1">
        <w:rPr>
          <w:rFonts w:ascii="宋体" w:hAnsi="宋体"/>
          <w:b w:val="0"/>
          <w:snapToGrid w:val="0"/>
          <w:sz w:val="21"/>
          <w:szCs w:val="21"/>
        </w:rPr>
        <w:t>竞争性比选文件</w:t>
      </w:r>
      <w:bookmarkEnd w:id="214"/>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15" w:name="_Toc287620700"/>
      <w:bookmarkStart w:id="216" w:name="_Toc430530450"/>
      <w:bookmarkStart w:id="217" w:name="_Toc57820575"/>
      <w:bookmarkStart w:id="218" w:name="_Toc200513141"/>
      <w:bookmarkStart w:id="219" w:name="_Toc224103332"/>
      <w:bookmarkStart w:id="220" w:name="_Toc509218725"/>
      <w:bookmarkStart w:id="221" w:name="_Toc287607761"/>
      <w:bookmarkStart w:id="222" w:name="_Toc277082567"/>
      <w:r w:rsidRPr="00D249D1">
        <w:rPr>
          <w:rFonts w:ascii="宋体" w:hAnsi="宋体"/>
          <w:snapToGrid w:val="0"/>
          <w:kern w:val="0"/>
          <w:szCs w:val="21"/>
        </w:rPr>
        <w:t>2.1  竞争性比选文件的组成</w:t>
      </w:r>
      <w:bookmarkEnd w:id="215"/>
      <w:bookmarkEnd w:id="216"/>
      <w:bookmarkEnd w:id="217"/>
      <w:bookmarkEnd w:id="218"/>
      <w:bookmarkEnd w:id="219"/>
      <w:bookmarkEnd w:id="220"/>
      <w:bookmarkEnd w:id="221"/>
      <w:bookmarkEnd w:id="222"/>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本竞争性比选文件包括：</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（1）比选公告（或投标邀请书）；</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（2）竞标人须知；</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（3）评标办法；</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（4）合同条款及格式；</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（5）工程量清单；</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（6）图纸；</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（7）技术标准和要求；</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（8）竞标文件格式；</w:t>
      </w:r>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（9）竞标人须知前附表规定的其他材料。</w:t>
      </w:r>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根据本章第1.10款、第2.2款和第2.3款对竞争性比选文件所作的澄清、修改，构成竞争性比选文件的组成部分。</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23" w:name="_Toc57820576"/>
      <w:bookmarkStart w:id="224" w:name="_Toc430530451"/>
      <w:bookmarkStart w:id="225" w:name="_Toc509218726"/>
      <w:r w:rsidRPr="00D249D1">
        <w:rPr>
          <w:rFonts w:ascii="宋体" w:hAnsi="宋体"/>
          <w:snapToGrid w:val="0"/>
          <w:kern w:val="0"/>
          <w:szCs w:val="21"/>
        </w:rPr>
        <w:t>2.2  竞争性比选文件的澄清</w:t>
      </w:r>
      <w:bookmarkEnd w:id="223"/>
      <w:bookmarkEnd w:id="224"/>
      <w:bookmarkEnd w:id="225"/>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2.2.1  竞标人应仔细阅读和检查竞争性比选文件的全部内容。如发现缺页或附件不全，应及时向比选人提出，以便补齐。如有疑问，应在竞标人须知前附表规定的时间前</w:t>
      </w:r>
      <w:r w:rsidRPr="00D249D1">
        <w:rPr>
          <w:rFonts w:ascii="宋体" w:hAnsi="宋体"/>
          <w:kern w:val="0"/>
          <w:szCs w:val="21"/>
        </w:rPr>
        <w:t>在</w:t>
      </w:r>
      <w:r w:rsidRPr="00D249D1">
        <w:rPr>
          <w:rFonts w:ascii="宋体" w:hAnsi="宋体" w:hint="eastAsia"/>
          <w:kern w:val="0"/>
          <w:szCs w:val="21"/>
        </w:rPr>
        <w:t>相应法定网站提问</w:t>
      </w:r>
      <w:r w:rsidRPr="00D249D1">
        <w:rPr>
          <w:rFonts w:ascii="宋体" w:hAnsi="宋体"/>
          <w:snapToGrid w:val="0"/>
          <w:kern w:val="0"/>
          <w:szCs w:val="21"/>
        </w:rPr>
        <w:t>，要求比选人对竞争性比选文件予以澄清。</w:t>
      </w:r>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2.2.2  竞争性比选文件的澄清将在竞标人须知前附表规定的竞标截止时间1天前</w:t>
      </w:r>
      <w:r w:rsidRPr="00D249D1">
        <w:rPr>
          <w:rFonts w:ascii="宋体" w:hAnsi="宋体"/>
          <w:kern w:val="0"/>
          <w:szCs w:val="21"/>
        </w:rPr>
        <w:t>在</w:t>
      </w:r>
      <w:r w:rsidRPr="00D249D1">
        <w:rPr>
          <w:rFonts w:ascii="宋体" w:hAnsi="宋体" w:hint="eastAsia"/>
          <w:kern w:val="0"/>
          <w:szCs w:val="21"/>
        </w:rPr>
        <w:t>相应网站</w:t>
      </w:r>
      <w:r w:rsidRPr="00D249D1">
        <w:rPr>
          <w:rFonts w:ascii="宋体" w:hAnsi="宋体"/>
          <w:kern w:val="0"/>
          <w:szCs w:val="21"/>
        </w:rPr>
        <w:t>发布，</w:t>
      </w:r>
      <w:r w:rsidRPr="00D249D1">
        <w:rPr>
          <w:rFonts w:ascii="宋体" w:hAnsi="宋体"/>
          <w:snapToGrid w:val="0"/>
          <w:kern w:val="0"/>
          <w:szCs w:val="21"/>
        </w:rPr>
        <w:t>但不指明澄清问题的来源。如果澄清发出的时间距竞标截止时间不足1天，相应延长竞标截止时间。</w:t>
      </w:r>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 xml:space="preserve">2.2.3  </w:t>
      </w:r>
      <w:r w:rsidRPr="00D249D1">
        <w:rPr>
          <w:rFonts w:ascii="宋体" w:hAnsi="宋体"/>
          <w:kern w:val="0"/>
          <w:szCs w:val="21"/>
        </w:rPr>
        <w:t>比选人对竞争性比选文件的</w:t>
      </w:r>
      <w:r w:rsidRPr="00D249D1">
        <w:rPr>
          <w:rFonts w:ascii="宋体" w:hAnsi="宋体" w:hint="eastAsia"/>
          <w:snapToGrid w:val="0"/>
          <w:kern w:val="0"/>
          <w:szCs w:val="21"/>
        </w:rPr>
        <w:t>修改</w:t>
      </w:r>
      <w:r w:rsidRPr="00D249D1">
        <w:rPr>
          <w:rFonts w:ascii="宋体" w:hAnsi="宋体"/>
          <w:snapToGrid w:val="0"/>
          <w:kern w:val="0"/>
          <w:szCs w:val="21"/>
        </w:rPr>
        <w:t>内容可能影响竞标文件编制的，须在竞标截止时间1日前发布，发布时间至竞标截止时间不足1日的，须相应延后竞标截止时间。</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position w:val="-2"/>
          <w:szCs w:val="21"/>
        </w:rPr>
        <w:t>2.2.4  竞标人对竞争性比选文件和</w:t>
      </w:r>
      <w:r w:rsidRPr="00D249D1">
        <w:rPr>
          <w:rFonts w:ascii="宋体" w:hAnsi="宋体" w:hint="eastAsia"/>
          <w:snapToGrid w:val="0"/>
          <w:kern w:val="0"/>
          <w:position w:val="-2"/>
          <w:szCs w:val="21"/>
        </w:rPr>
        <w:t>澄清</w:t>
      </w:r>
      <w:r w:rsidRPr="00D249D1">
        <w:rPr>
          <w:rFonts w:ascii="宋体" w:hAnsi="宋体"/>
          <w:snapToGrid w:val="0"/>
          <w:kern w:val="0"/>
          <w:position w:val="-2"/>
          <w:szCs w:val="21"/>
        </w:rPr>
        <w:t>修改仍有</w:t>
      </w:r>
      <w:r w:rsidRPr="00D249D1">
        <w:rPr>
          <w:rFonts w:ascii="宋体" w:hAnsi="宋体" w:hint="eastAsia"/>
          <w:snapToGrid w:val="0"/>
          <w:kern w:val="0"/>
          <w:position w:val="-2"/>
          <w:szCs w:val="21"/>
        </w:rPr>
        <w:t>异议</w:t>
      </w:r>
      <w:r w:rsidRPr="00D249D1">
        <w:rPr>
          <w:rFonts w:ascii="宋体" w:hAnsi="宋体"/>
          <w:snapToGrid w:val="0"/>
          <w:kern w:val="0"/>
          <w:position w:val="-2"/>
          <w:szCs w:val="21"/>
        </w:rPr>
        <w:t>的，可于竞标截止时间1日前，</w:t>
      </w:r>
      <w:r w:rsidRPr="00D249D1">
        <w:rPr>
          <w:rFonts w:ascii="宋体" w:hAnsi="宋体" w:cs="宋体" w:hint="eastAsia"/>
          <w:snapToGrid w:val="0"/>
          <w:position w:val="-2"/>
          <w:szCs w:val="21"/>
        </w:rPr>
        <w:t>以书面的方式向比选人或代理机构提出</w:t>
      </w:r>
      <w:r w:rsidRPr="00D249D1">
        <w:rPr>
          <w:rFonts w:ascii="宋体" w:hAnsi="宋体"/>
          <w:snapToGrid w:val="0"/>
          <w:kern w:val="0"/>
          <w:szCs w:val="21"/>
        </w:rPr>
        <w:t>。比选人应将答复以</w:t>
      </w:r>
      <w:r w:rsidRPr="00D249D1">
        <w:rPr>
          <w:rFonts w:ascii="宋体" w:hAnsi="宋体" w:hint="eastAsia"/>
          <w:snapToGrid w:val="0"/>
          <w:kern w:val="0"/>
          <w:szCs w:val="21"/>
        </w:rPr>
        <w:t>修改</w:t>
      </w:r>
      <w:r w:rsidRPr="00D249D1">
        <w:rPr>
          <w:rFonts w:ascii="宋体" w:hAnsi="宋体"/>
          <w:snapToGrid w:val="0"/>
          <w:kern w:val="0"/>
          <w:szCs w:val="21"/>
        </w:rPr>
        <w:t>的形式在</w:t>
      </w:r>
      <w:r w:rsidRPr="00D249D1">
        <w:rPr>
          <w:rFonts w:ascii="宋体" w:hAnsi="宋体" w:hint="eastAsia"/>
          <w:kern w:val="0"/>
          <w:szCs w:val="21"/>
        </w:rPr>
        <w:t>相应网站</w:t>
      </w:r>
      <w:r w:rsidRPr="00D249D1">
        <w:rPr>
          <w:rFonts w:ascii="宋体" w:hAnsi="宋体"/>
          <w:kern w:val="0"/>
          <w:szCs w:val="21"/>
        </w:rPr>
        <w:t>发布</w:t>
      </w:r>
      <w:r w:rsidRPr="00D249D1">
        <w:rPr>
          <w:rFonts w:ascii="宋体" w:hAnsi="宋体"/>
          <w:snapToGrid w:val="0"/>
          <w:kern w:val="0"/>
          <w:szCs w:val="21"/>
        </w:rPr>
        <w:t>。</w:t>
      </w:r>
      <w:r w:rsidRPr="00D249D1">
        <w:rPr>
          <w:rFonts w:ascii="宋体" w:hAnsi="宋体" w:hint="eastAsia"/>
          <w:snapToGrid w:val="0"/>
          <w:kern w:val="0"/>
          <w:szCs w:val="21"/>
        </w:rPr>
        <w:t>修改</w:t>
      </w:r>
      <w:r w:rsidRPr="00D249D1">
        <w:rPr>
          <w:rFonts w:ascii="宋体" w:hAnsi="宋体"/>
          <w:snapToGrid w:val="0"/>
          <w:kern w:val="0"/>
          <w:szCs w:val="21"/>
        </w:rPr>
        <w:lastRenderedPageBreak/>
        <w:t>内容可能影响竞标文件编制的，须在竞标截止时间1日前发布，发布时间至竞标截止时间不足1日的，须相应延后竞标截止时间。</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26" w:name="_Toc277082569"/>
      <w:bookmarkStart w:id="227" w:name="_Toc287620702"/>
      <w:bookmarkStart w:id="228" w:name="_Toc287607763"/>
      <w:bookmarkStart w:id="229" w:name="_Toc509218727"/>
      <w:bookmarkStart w:id="230" w:name="_Toc200513143"/>
      <w:bookmarkStart w:id="231" w:name="_Toc224103334"/>
      <w:bookmarkStart w:id="232" w:name="_Toc57820577"/>
      <w:bookmarkStart w:id="233" w:name="_Toc430530452"/>
      <w:r w:rsidRPr="00D249D1">
        <w:rPr>
          <w:rFonts w:ascii="宋体" w:hAnsi="宋体"/>
          <w:snapToGrid w:val="0"/>
          <w:kern w:val="0"/>
          <w:szCs w:val="21"/>
        </w:rPr>
        <w:t>2.3  竞争性比选文件的修改</w:t>
      </w:r>
      <w:bookmarkEnd w:id="226"/>
      <w:bookmarkEnd w:id="227"/>
      <w:bookmarkEnd w:id="228"/>
      <w:bookmarkEnd w:id="229"/>
      <w:bookmarkEnd w:id="230"/>
      <w:bookmarkEnd w:id="231"/>
      <w:bookmarkEnd w:id="232"/>
      <w:bookmarkEnd w:id="233"/>
    </w:p>
    <w:p w:rsidR="00762C93" w:rsidRPr="00D249D1" w:rsidRDefault="008837FE" w:rsidP="00132F6A">
      <w:pPr>
        <w:autoSpaceDE w:val="0"/>
        <w:autoSpaceDN w:val="0"/>
        <w:adjustRightInd w:val="0"/>
        <w:snapToGrid w:val="0"/>
        <w:spacing w:line="360" w:lineRule="auto"/>
        <w:ind w:firstLine="420"/>
        <w:rPr>
          <w:rFonts w:ascii="宋体" w:hAnsi="宋体"/>
          <w:snapToGrid w:val="0"/>
          <w:szCs w:val="21"/>
        </w:rPr>
      </w:pPr>
      <w:bookmarkStart w:id="234" w:name="_Toc287607764"/>
      <w:bookmarkStart w:id="235" w:name="_Toc224103335"/>
      <w:bookmarkStart w:id="236" w:name="_Toc287620703"/>
      <w:bookmarkStart w:id="237" w:name="_Toc277082570"/>
      <w:bookmarkStart w:id="238" w:name="_Toc200513144"/>
      <w:r w:rsidRPr="00D249D1">
        <w:rPr>
          <w:rFonts w:ascii="宋体" w:hAnsi="宋体"/>
          <w:snapToGrid w:val="0"/>
          <w:szCs w:val="21"/>
        </w:rPr>
        <w:t>按照本章第2.2款竞争性比选文件的澄清相关内容及方式执行。</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239" w:name="_Toc430530453"/>
      <w:bookmarkStart w:id="240" w:name="_Toc509218728"/>
      <w:bookmarkStart w:id="241" w:name="_Toc81551654"/>
      <w:r w:rsidRPr="00D249D1">
        <w:rPr>
          <w:rFonts w:ascii="宋体" w:hAnsi="宋体"/>
          <w:b w:val="0"/>
          <w:snapToGrid w:val="0"/>
          <w:sz w:val="21"/>
          <w:szCs w:val="21"/>
        </w:rPr>
        <w:t>3.竞标文件</w:t>
      </w:r>
      <w:bookmarkEnd w:id="234"/>
      <w:bookmarkEnd w:id="235"/>
      <w:bookmarkEnd w:id="236"/>
      <w:bookmarkEnd w:id="237"/>
      <w:bookmarkEnd w:id="238"/>
      <w:bookmarkEnd w:id="239"/>
      <w:bookmarkEnd w:id="240"/>
      <w:bookmarkEnd w:id="241"/>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42" w:name="_Toc287607765"/>
      <w:bookmarkStart w:id="243" w:name="_Toc277082571"/>
      <w:bookmarkStart w:id="244" w:name="_Toc509218729"/>
      <w:bookmarkStart w:id="245" w:name="_Toc200513145"/>
      <w:bookmarkStart w:id="246" w:name="_Toc224103336"/>
      <w:bookmarkStart w:id="247" w:name="_Toc430530454"/>
      <w:bookmarkStart w:id="248" w:name="_Toc287620704"/>
      <w:bookmarkStart w:id="249" w:name="_Toc57820579"/>
      <w:r w:rsidRPr="00D249D1">
        <w:rPr>
          <w:rFonts w:ascii="宋体" w:hAnsi="宋体"/>
          <w:snapToGrid w:val="0"/>
          <w:kern w:val="0"/>
          <w:szCs w:val="21"/>
        </w:rPr>
        <w:t>3.1  竞标文件的组成</w:t>
      </w:r>
      <w:bookmarkEnd w:id="242"/>
      <w:bookmarkEnd w:id="243"/>
      <w:bookmarkEnd w:id="244"/>
      <w:bookmarkEnd w:id="245"/>
      <w:bookmarkEnd w:id="246"/>
      <w:bookmarkEnd w:id="247"/>
      <w:bookmarkEnd w:id="248"/>
      <w:bookmarkEnd w:id="249"/>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3.1.1 竞标文件应包括下列内容：</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3.1.1.1投标函部分</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（1）投标函</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（2）投标函附录</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（3）法定代表人身份证明或附有法定代表人身份证明的授权委托书</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（4）低价风险担保交纳承诺书（如有）</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3.1.1.2经济部分</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（1）已标价工程量清单</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3.1.1.3技术部分（不设置技术方案评审的不设此部分）</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3.1.1.4资格审查部分</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（1）法定代表人身份证明或附有法定代表人身份证明的授权委托书</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（2）联合体协议书（如有）</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（3）竞标人基本情况表</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（4）项目管理机构</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（5）近年财务状况表</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（6）类似项目情况表</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（7）承诺</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hint="eastAsia"/>
          <w:szCs w:val="21"/>
        </w:rPr>
        <w:t>（8）其他资料</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3.1.2  竞标人须知前附表规定不接受联合体投标的，或竞标人没有组成联合体的，竞标文件不包括联合体协议书。</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50" w:name="_Toc509218730"/>
      <w:bookmarkStart w:id="251" w:name="_Toc430530455"/>
      <w:bookmarkStart w:id="252" w:name="_Toc57820580"/>
      <w:bookmarkStart w:id="253" w:name="_Toc287620705"/>
      <w:bookmarkStart w:id="254" w:name="_Toc200513146"/>
      <w:bookmarkStart w:id="255" w:name="_Toc224103337"/>
      <w:bookmarkStart w:id="256" w:name="_Toc287607766"/>
      <w:bookmarkStart w:id="257" w:name="_Toc277082572"/>
      <w:r w:rsidRPr="00D249D1">
        <w:rPr>
          <w:rFonts w:ascii="宋体" w:hAnsi="宋体"/>
          <w:snapToGrid w:val="0"/>
          <w:kern w:val="0"/>
          <w:szCs w:val="21"/>
        </w:rPr>
        <w:t>3.2  竞标报价</w:t>
      </w:r>
      <w:bookmarkEnd w:id="250"/>
      <w:bookmarkEnd w:id="251"/>
      <w:bookmarkEnd w:id="252"/>
      <w:bookmarkEnd w:id="253"/>
      <w:bookmarkEnd w:id="254"/>
      <w:bookmarkEnd w:id="255"/>
      <w:bookmarkEnd w:id="256"/>
      <w:bookmarkEnd w:id="257"/>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3.2.1  竞标人应按第五章“工程量清单”的要求填写相应表格。</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3.2.2</w:t>
      </w:r>
      <w:r w:rsidRPr="00D249D1">
        <w:rPr>
          <w:rFonts w:ascii="宋体" w:hAnsi="宋体" w:hint="eastAsia"/>
          <w:snapToGrid w:val="0"/>
          <w:kern w:val="0"/>
          <w:szCs w:val="21"/>
        </w:rPr>
        <w:t xml:space="preserve">  </w:t>
      </w:r>
      <w:r w:rsidRPr="00D249D1">
        <w:rPr>
          <w:rFonts w:ascii="宋体" w:hAnsi="宋体"/>
          <w:snapToGrid w:val="0"/>
          <w:kern w:val="0"/>
          <w:szCs w:val="21"/>
        </w:rPr>
        <w:t>竞标人在竞标截止时间前修改投标函中的竞标总报价，应同时修改第五章“工程量清单”中的相应报价。此修改须符合本章第 4.3 款的有关要求。</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58" w:name="_Toc430530456"/>
      <w:bookmarkStart w:id="259" w:name="_Toc509218731"/>
      <w:bookmarkStart w:id="260" w:name="_Toc57820581"/>
      <w:bookmarkStart w:id="261" w:name="_Toc277082573"/>
      <w:bookmarkStart w:id="262" w:name="_Toc200513147"/>
      <w:bookmarkStart w:id="263" w:name="_Toc287620706"/>
      <w:bookmarkStart w:id="264" w:name="_Toc287607767"/>
      <w:bookmarkStart w:id="265" w:name="_Toc224103338"/>
      <w:r w:rsidRPr="00D249D1">
        <w:rPr>
          <w:rFonts w:ascii="宋体" w:hAnsi="宋体"/>
          <w:snapToGrid w:val="0"/>
          <w:kern w:val="0"/>
          <w:szCs w:val="21"/>
        </w:rPr>
        <w:t>3.3  投标有效期</w:t>
      </w:r>
      <w:bookmarkEnd w:id="258"/>
      <w:bookmarkEnd w:id="259"/>
      <w:bookmarkEnd w:id="260"/>
      <w:bookmarkEnd w:id="261"/>
      <w:bookmarkEnd w:id="262"/>
      <w:bookmarkEnd w:id="263"/>
      <w:bookmarkEnd w:id="264"/>
      <w:bookmarkEnd w:id="265"/>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3.3.1  在竞标人须知前附表规定的投标有效期内，竞标人不得要求撤销或修改其竞标文件。</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3.3.2  出现特殊情况需要延长投标有效期的，比选人以书面形式通知所有竞标人延长</w:t>
      </w:r>
      <w:r w:rsidRPr="00D249D1">
        <w:rPr>
          <w:rFonts w:ascii="宋体" w:hAnsi="宋体"/>
          <w:snapToGrid w:val="0"/>
          <w:kern w:val="0"/>
          <w:szCs w:val="21"/>
        </w:rPr>
        <w:lastRenderedPageBreak/>
        <w:t>投标有效期。竞标人同意延长的，应相应延长其投标保函的有效期，但不得要求或被允许修改或撤销其竞标文件；竞标人拒绝延长的，其投标失效，但竞标人有权收回其投标保函。</w:t>
      </w:r>
      <w:r w:rsidRPr="00D249D1">
        <w:rPr>
          <w:rFonts w:ascii="宋体" w:hAnsi="宋体" w:hint="eastAsia"/>
          <w:snapToGrid w:val="0"/>
          <w:kern w:val="0"/>
          <w:szCs w:val="21"/>
        </w:rPr>
        <w:t>（适用于竞标保证金采用投标保函形式的）</w:t>
      </w:r>
    </w:p>
    <w:p w:rsidR="00762C93" w:rsidRPr="00D249D1" w:rsidRDefault="008837FE" w:rsidP="00132F6A">
      <w:pPr>
        <w:autoSpaceDE w:val="0"/>
        <w:autoSpaceDN w:val="0"/>
        <w:adjustRightInd w:val="0"/>
        <w:snapToGrid w:val="0"/>
        <w:spacing w:line="360" w:lineRule="auto"/>
        <w:ind w:firstLineChars="200" w:firstLine="420"/>
        <w:rPr>
          <w:rFonts w:ascii="宋体" w:hAnsi="宋体" w:cs="MingLiU"/>
          <w:snapToGrid w:val="0"/>
          <w:kern w:val="0"/>
          <w:szCs w:val="21"/>
        </w:rPr>
      </w:pPr>
      <w:r w:rsidRPr="00D249D1">
        <w:rPr>
          <w:rFonts w:ascii="宋体" w:hAnsi="宋体" w:cs="MingLiU" w:hint="eastAsia"/>
          <w:snapToGrid w:val="0"/>
          <w:kern w:val="0"/>
          <w:szCs w:val="21"/>
        </w:rPr>
        <w:t>出现特殊情况需要延长投标有效期的，比选人以书面形式通知所有竞标人延长投标有效期。竞标人同意延长的，应相应延长其竞标保证金的有效期，但不得要求或被允许修改或撤销其竞标文件；竞标人拒绝延长的，其投标失效，但竞标人有权收回其竞标保证金。（适用于竞标保证金采用银行转账形式的）</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66" w:name="_Toc224103339"/>
      <w:bookmarkStart w:id="267" w:name="_Toc200513148"/>
      <w:bookmarkStart w:id="268" w:name="_Toc287607768"/>
      <w:bookmarkStart w:id="269" w:name="_Toc430530457"/>
      <w:bookmarkStart w:id="270" w:name="_Toc287620707"/>
      <w:bookmarkStart w:id="271" w:name="_Toc509218732"/>
      <w:bookmarkStart w:id="272" w:name="_Toc277082574"/>
      <w:bookmarkStart w:id="273" w:name="_Toc57820582"/>
      <w:r w:rsidRPr="00D249D1">
        <w:rPr>
          <w:rFonts w:ascii="宋体" w:hAnsi="宋体"/>
          <w:snapToGrid w:val="0"/>
          <w:kern w:val="0"/>
          <w:szCs w:val="21"/>
        </w:rPr>
        <w:t xml:space="preserve">3.4  </w:t>
      </w:r>
      <w:bookmarkEnd w:id="266"/>
      <w:bookmarkEnd w:id="267"/>
      <w:bookmarkEnd w:id="268"/>
      <w:bookmarkEnd w:id="269"/>
      <w:bookmarkEnd w:id="270"/>
      <w:bookmarkEnd w:id="271"/>
      <w:bookmarkEnd w:id="272"/>
      <w:r w:rsidRPr="00D249D1">
        <w:rPr>
          <w:rFonts w:ascii="宋体" w:hAnsi="宋体"/>
          <w:snapToGrid w:val="0"/>
          <w:kern w:val="0"/>
          <w:szCs w:val="21"/>
        </w:rPr>
        <w:t>竞标保证金</w:t>
      </w:r>
      <w:bookmarkEnd w:id="273"/>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3.4.1  竞标人在递交竞标文件的同时，应按竞标人须知前附表的规定递交竞标保证金，并作为其竞标文件的组成部分。联合体投标的，其竞标保证金由牵头人递交，并应符合竞标人须知前附表的规定。</w:t>
      </w:r>
    </w:p>
    <w:p w:rsidR="00762C93" w:rsidRPr="00D249D1" w:rsidRDefault="008837FE" w:rsidP="00132F6A">
      <w:pPr>
        <w:autoSpaceDE w:val="0"/>
        <w:autoSpaceDN w:val="0"/>
        <w:adjustRightInd w:val="0"/>
        <w:snapToGrid w:val="0"/>
        <w:spacing w:line="360" w:lineRule="auto"/>
        <w:ind w:leftChars="6" w:left="13" w:firstLineChars="193" w:firstLine="405"/>
        <w:rPr>
          <w:rFonts w:ascii="宋体" w:hAnsi="宋体"/>
          <w:snapToGrid w:val="0"/>
          <w:kern w:val="0"/>
          <w:szCs w:val="21"/>
        </w:rPr>
      </w:pPr>
      <w:r w:rsidRPr="00D249D1">
        <w:rPr>
          <w:rFonts w:ascii="宋体" w:hAnsi="宋体"/>
          <w:snapToGrid w:val="0"/>
          <w:kern w:val="0"/>
          <w:szCs w:val="21"/>
        </w:rPr>
        <w:t>3.4.2  竞标人不按本章第 3.4.1 项要求提交竞标保证金的，其竞标文件作否决竞标处理。</w:t>
      </w:r>
    </w:p>
    <w:p w:rsidR="00762C93" w:rsidRPr="00D249D1" w:rsidRDefault="008837FE" w:rsidP="00132F6A">
      <w:pPr>
        <w:autoSpaceDE w:val="0"/>
        <w:autoSpaceDN w:val="0"/>
        <w:adjustRightInd w:val="0"/>
        <w:snapToGrid w:val="0"/>
        <w:spacing w:line="360" w:lineRule="auto"/>
        <w:ind w:leftChars="6" w:left="13" w:firstLineChars="193" w:firstLine="405"/>
        <w:rPr>
          <w:rFonts w:ascii="宋体" w:hAnsi="宋体"/>
          <w:snapToGrid w:val="0"/>
          <w:kern w:val="0"/>
          <w:szCs w:val="21"/>
        </w:rPr>
      </w:pPr>
      <w:r w:rsidRPr="00D249D1">
        <w:rPr>
          <w:rFonts w:ascii="宋体" w:hAnsi="宋体"/>
          <w:snapToGrid w:val="0"/>
          <w:kern w:val="0"/>
          <w:szCs w:val="21"/>
        </w:rPr>
        <w:t>3.4.3  竞标保证金</w:t>
      </w:r>
      <w:r w:rsidRPr="00D249D1">
        <w:rPr>
          <w:rFonts w:ascii="宋体" w:hAnsi="宋体"/>
          <w:snapToGrid w:val="0"/>
          <w:kern w:val="0"/>
          <w:position w:val="-2"/>
          <w:szCs w:val="21"/>
        </w:rPr>
        <w:t>（投标保函）</w:t>
      </w:r>
      <w:r w:rsidRPr="00D249D1">
        <w:rPr>
          <w:rFonts w:ascii="宋体" w:hAnsi="宋体"/>
          <w:snapToGrid w:val="0"/>
          <w:kern w:val="0"/>
          <w:szCs w:val="21"/>
        </w:rPr>
        <w:t>退还：见竞标人须知前附表</w:t>
      </w:r>
      <w:r w:rsidRPr="00D249D1">
        <w:rPr>
          <w:rFonts w:ascii="宋体" w:hAnsi="宋体"/>
          <w:snapToGrid w:val="0"/>
          <w:kern w:val="0"/>
          <w:position w:val="-2"/>
          <w:szCs w:val="21"/>
        </w:rPr>
        <w:t>。</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3.4.4  有下列情形之一的，竞标保证金将不予退还：</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（1）竞标人在规定的投标有效期内撤销或修改其竞标文件；</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（2）中标人在收到中标通知书后，无正当理由拒</w:t>
      </w:r>
      <w:r w:rsidRPr="00D249D1">
        <w:rPr>
          <w:rFonts w:ascii="宋体" w:hAnsi="宋体" w:hint="eastAsia"/>
          <w:snapToGrid w:val="0"/>
          <w:kern w:val="0"/>
          <w:szCs w:val="21"/>
        </w:rPr>
        <w:t>不与比选人签订合同，</w:t>
      </w:r>
      <w:r w:rsidRPr="00D249D1">
        <w:rPr>
          <w:rFonts w:ascii="宋体" w:hAnsi="宋体"/>
          <w:snapToGrid w:val="0"/>
          <w:kern w:val="0"/>
          <w:szCs w:val="21"/>
        </w:rPr>
        <w:t>或未按竞争性比选文件规定提交</w:t>
      </w:r>
      <w:r w:rsidRPr="00D249D1">
        <w:rPr>
          <w:rFonts w:ascii="宋体" w:hAnsi="宋体" w:hint="eastAsia"/>
          <w:snapToGrid w:val="0"/>
          <w:kern w:val="0"/>
          <w:szCs w:val="21"/>
        </w:rPr>
        <w:t>低价风险担保（适用于经评审的最低投标价法）或</w:t>
      </w:r>
      <w:r w:rsidRPr="00D249D1">
        <w:rPr>
          <w:rFonts w:ascii="宋体" w:hAnsi="宋体"/>
          <w:snapToGrid w:val="0"/>
          <w:kern w:val="0"/>
          <w:szCs w:val="21"/>
        </w:rPr>
        <w:t>履约担保；</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（3）违反本章第9.2</w:t>
      </w:r>
      <w:r w:rsidRPr="00D249D1">
        <w:rPr>
          <w:rFonts w:ascii="宋体" w:hAnsi="宋体" w:hint="eastAsia"/>
          <w:snapToGrid w:val="0"/>
          <w:kern w:val="0"/>
          <w:szCs w:val="21"/>
        </w:rPr>
        <w:t>款</w:t>
      </w:r>
      <w:r w:rsidRPr="00D249D1">
        <w:rPr>
          <w:rFonts w:ascii="宋体" w:hAnsi="宋体"/>
          <w:snapToGrid w:val="0"/>
          <w:kern w:val="0"/>
          <w:szCs w:val="21"/>
        </w:rPr>
        <w:t>对竞标人的纪律要求的；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hint="eastAsia"/>
          <w:snapToGrid w:val="0"/>
          <w:kern w:val="0"/>
          <w:szCs w:val="21"/>
        </w:rPr>
        <w:t>（4）因竞标人原因未完成解密工作的；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w:t>
      </w:r>
      <w:r w:rsidRPr="00D249D1">
        <w:rPr>
          <w:rFonts w:ascii="宋体" w:hAnsi="宋体" w:hint="eastAsia"/>
          <w:snapToGrid w:val="0"/>
          <w:kern w:val="0"/>
          <w:szCs w:val="21"/>
        </w:rPr>
        <w:t>5</w:t>
      </w:r>
      <w:r w:rsidRPr="00D249D1">
        <w:rPr>
          <w:rFonts w:ascii="宋体" w:hAnsi="宋体"/>
          <w:snapToGrid w:val="0"/>
          <w:kern w:val="0"/>
          <w:szCs w:val="21"/>
        </w:rPr>
        <w:t>）法律法规规定的其他情形。</w:t>
      </w:r>
    </w:p>
    <w:p w:rsidR="00762C93" w:rsidRPr="00D249D1" w:rsidRDefault="008837FE" w:rsidP="00132F6A">
      <w:pPr>
        <w:tabs>
          <w:tab w:val="left" w:pos="611"/>
          <w:tab w:val="left" w:pos="669"/>
        </w:tabs>
        <w:adjustRightInd w:val="0"/>
        <w:snapToGrid w:val="0"/>
        <w:spacing w:line="360" w:lineRule="auto"/>
        <w:ind w:firstLineChars="200" w:firstLine="420"/>
        <w:rPr>
          <w:rFonts w:ascii="宋体" w:hAnsi="宋体"/>
          <w:kern w:val="0"/>
          <w:szCs w:val="21"/>
        </w:rPr>
      </w:pPr>
      <w:r w:rsidRPr="00D249D1">
        <w:rPr>
          <w:rFonts w:ascii="宋体" w:hAnsi="宋体"/>
          <w:snapToGrid w:val="0"/>
          <w:kern w:val="0"/>
          <w:szCs w:val="21"/>
        </w:rPr>
        <w:t>3.4.5</w:t>
      </w:r>
      <w:r w:rsidRPr="00D249D1">
        <w:rPr>
          <w:rFonts w:ascii="宋体" w:hAnsi="宋体"/>
          <w:kern w:val="0"/>
          <w:szCs w:val="21"/>
        </w:rPr>
        <w:t>（1）竞标保证金为无条件担保；</w:t>
      </w:r>
    </w:p>
    <w:p w:rsidR="00762C93" w:rsidRPr="00D249D1" w:rsidRDefault="008837FE" w:rsidP="00132F6A">
      <w:pPr>
        <w:tabs>
          <w:tab w:val="left" w:pos="611"/>
          <w:tab w:val="left" w:pos="669"/>
        </w:tabs>
        <w:adjustRightInd w:val="0"/>
        <w:snapToGrid w:val="0"/>
        <w:spacing w:line="360" w:lineRule="auto"/>
        <w:ind w:firstLineChars="450" w:firstLine="945"/>
        <w:rPr>
          <w:rFonts w:ascii="宋体" w:hAnsi="宋体"/>
          <w:kern w:val="0"/>
          <w:szCs w:val="21"/>
        </w:rPr>
      </w:pPr>
      <w:r w:rsidRPr="00D249D1">
        <w:rPr>
          <w:rFonts w:ascii="宋体" w:hAnsi="宋体"/>
          <w:kern w:val="0"/>
          <w:szCs w:val="21"/>
        </w:rPr>
        <w:t>（2）竞标保证金的受益人为比选人</w:t>
      </w:r>
      <w:r w:rsidRPr="00D249D1">
        <w:rPr>
          <w:rFonts w:ascii="宋体" w:hAnsi="宋体" w:hint="eastAsia"/>
          <w:kern w:val="0"/>
          <w:szCs w:val="21"/>
        </w:rPr>
        <w:t>。</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74" w:name="_Toc287620709"/>
      <w:bookmarkStart w:id="275" w:name="_Toc200513150"/>
      <w:bookmarkStart w:id="276" w:name="_Toc287607770"/>
      <w:bookmarkStart w:id="277" w:name="_Toc430530459"/>
      <w:bookmarkStart w:id="278" w:name="_Toc224103341"/>
      <w:bookmarkStart w:id="279" w:name="_Toc57820584"/>
      <w:bookmarkStart w:id="280" w:name="_Toc277082576"/>
      <w:bookmarkStart w:id="281" w:name="_Toc509218734"/>
      <w:r w:rsidRPr="00D249D1">
        <w:rPr>
          <w:rFonts w:ascii="宋体" w:hAnsi="宋体"/>
          <w:snapToGrid w:val="0"/>
          <w:kern w:val="0"/>
          <w:szCs w:val="21"/>
        </w:rPr>
        <w:t>3.5</w:t>
      </w:r>
      <w:r w:rsidRPr="00D249D1">
        <w:rPr>
          <w:rFonts w:ascii="宋体" w:hAnsi="宋体" w:hint="eastAsia"/>
          <w:snapToGrid w:val="0"/>
          <w:kern w:val="0"/>
          <w:szCs w:val="21"/>
        </w:rPr>
        <w:t>B</w:t>
      </w:r>
      <w:r w:rsidRPr="00D249D1">
        <w:rPr>
          <w:rFonts w:ascii="宋体" w:hAnsi="宋体"/>
          <w:snapToGrid w:val="0"/>
          <w:kern w:val="0"/>
          <w:szCs w:val="21"/>
        </w:rPr>
        <w:t xml:space="preserve">  资格审查资料</w:t>
      </w:r>
      <w:bookmarkEnd w:id="274"/>
      <w:bookmarkEnd w:id="275"/>
      <w:bookmarkEnd w:id="276"/>
      <w:bookmarkEnd w:id="277"/>
      <w:bookmarkEnd w:id="278"/>
      <w:bookmarkEnd w:id="279"/>
      <w:bookmarkEnd w:id="280"/>
      <w:bookmarkEnd w:id="281"/>
    </w:p>
    <w:p w:rsidR="00762C93" w:rsidRPr="00D249D1" w:rsidRDefault="008837FE" w:rsidP="00132F6A">
      <w:pPr>
        <w:autoSpaceDE w:val="0"/>
        <w:autoSpaceDN w:val="0"/>
        <w:adjustRightInd w:val="0"/>
        <w:snapToGrid w:val="0"/>
        <w:spacing w:line="360" w:lineRule="auto"/>
        <w:ind w:leftChars="49" w:left="103" w:right="37" w:firstLineChars="200" w:firstLine="420"/>
        <w:rPr>
          <w:rFonts w:ascii="宋体" w:hAnsi="宋体"/>
          <w:szCs w:val="21"/>
        </w:rPr>
      </w:pPr>
      <w:r w:rsidRPr="00D249D1">
        <w:rPr>
          <w:rFonts w:ascii="宋体" w:hAnsi="宋体"/>
          <w:szCs w:val="21"/>
        </w:rPr>
        <w:t>竞标人</w:t>
      </w:r>
      <w:r w:rsidRPr="00D249D1">
        <w:rPr>
          <w:rFonts w:ascii="宋体" w:hAnsi="宋体" w:hint="eastAsia"/>
          <w:szCs w:val="21"/>
        </w:rPr>
        <w:t>应附</w:t>
      </w:r>
      <w:r w:rsidRPr="00D249D1">
        <w:rPr>
          <w:rFonts w:ascii="宋体" w:hAnsi="宋体" w:hint="eastAsia"/>
          <w:kern w:val="0"/>
          <w:szCs w:val="21"/>
        </w:rPr>
        <w:t>竞标人须知前附表第1</w:t>
      </w:r>
      <w:r w:rsidRPr="00D249D1">
        <w:rPr>
          <w:rFonts w:ascii="宋体" w:hAnsi="宋体"/>
          <w:kern w:val="0"/>
          <w:szCs w:val="21"/>
        </w:rPr>
        <w:t>.4.1项</w:t>
      </w:r>
      <w:r w:rsidRPr="00D249D1">
        <w:rPr>
          <w:rFonts w:ascii="宋体" w:hAnsi="宋体" w:hint="eastAsia"/>
          <w:kern w:val="0"/>
          <w:szCs w:val="21"/>
        </w:rPr>
        <w:t>中要求的相关证明材料</w:t>
      </w:r>
      <w:r w:rsidRPr="00D249D1">
        <w:rPr>
          <w:rFonts w:ascii="宋体" w:hAnsi="宋体"/>
          <w:szCs w:val="21"/>
        </w:rPr>
        <w:t>。</w:t>
      </w:r>
    </w:p>
    <w:p w:rsidR="00762C93" w:rsidRPr="00D249D1" w:rsidRDefault="008837FE" w:rsidP="00132F6A">
      <w:pPr>
        <w:autoSpaceDE w:val="0"/>
        <w:autoSpaceDN w:val="0"/>
        <w:adjustRightInd w:val="0"/>
        <w:snapToGrid w:val="0"/>
        <w:spacing w:line="360" w:lineRule="auto"/>
        <w:ind w:leftChars="49" w:left="103" w:right="37" w:firstLineChars="200" w:firstLine="420"/>
        <w:rPr>
          <w:rFonts w:ascii="宋体" w:hAnsi="宋体"/>
          <w:snapToGrid w:val="0"/>
          <w:kern w:val="0"/>
          <w:szCs w:val="21"/>
        </w:rPr>
      </w:pPr>
      <w:r w:rsidRPr="00D249D1">
        <w:rPr>
          <w:rFonts w:ascii="宋体" w:hAnsi="宋体" w:hint="eastAsia"/>
          <w:snapToGrid w:val="0"/>
          <w:kern w:val="0"/>
          <w:szCs w:val="21"/>
        </w:rPr>
        <w:t>竞标人须知前附表规定接受联合体投标的，详见竞标人须知前附表联合体投标相关内容。</w:t>
      </w:r>
    </w:p>
    <w:p w:rsidR="00762C93" w:rsidRPr="00D249D1" w:rsidRDefault="008837FE" w:rsidP="00132F6A">
      <w:pPr>
        <w:autoSpaceDE w:val="0"/>
        <w:autoSpaceDN w:val="0"/>
        <w:adjustRightInd w:val="0"/>
        <w:snapToGrid w:val="0"/>
        <w:spacing w:line="360" w:lineRule="auto"/>
        <w:ind w:firstLineChars="200" w:firstLine="420"/>
        <w:rPr>
          <w:rFonts w:ascii="宋体" w:hAnsi="宋体"/>
          <w:i/>
          <w:snapToGrid w:val="0"/>
          <w:kern w:val="0"/>
          <w:szCs w:val="21"/>
        </w:rPr>
      </w:pPr>
      <w:r w:rsidRPr="00D249D1">
        <w:rPr>
          <w:rFonts w:ascii="宋体" w:hAnsi="宋体" w:hint="eastAsia"/>
          <w:i/>
          <w:snapToGrid w:val="0"/>
          <w:kern w:val="0"/>
          <w:szCs w:val="21"/>
        </w:rPr>
        <w:t>[提示：适用于未进行资格预审的。]</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82" w:name="_Toc224103342"/>
      <w:bookmarkStart w:id="283" w:name="_Toc287620710"/>
      <w:bookmarkStart w:id="284" w:name="_Toc287607771"/>
      <w:bookmarkStart w:id="285" w:name="_Toc57820585"/>
      <w:bookmarkStart w:id="286" w:name="_Toc509218735"/>
      <w:bookmarkStart w:id="287" w:name="_Toc430530460"/>
      <w:bookmarkStart w:id="288" w:name="_Toc200513151"/>
      <w:bookmarkStart w:id="289" w:name="_Toc277082577"/>
      <w:r w:rsidRPr="00D249D1">
        <w:rPr>
          <w:rFonts w:ascii="宋体" w:hAnsi="宋体"/>
          <w:snapToGrid w:val="0"/>
          <w:kern w:val="0"/>
          <w:szCs w:val="21"/>
        </w:rPr>
        <w:t>3.6  备选投标方案</w:t>
      </w:r>
      <w:bookmarkEnd w:id="282"/>
      <w:bookmarkEnd w:id="283"/>
      <w:bookmarkEnd w:id="284"/>
      <w:bookmarkEnd w:id="285"/>
      <w:bookmarkEnd w:id="286"/>
      <w:bookmarkEnd w:id="287"/>
      <w:bookmarkEnd w:id="288"/>
      <w:bookmarkEnd w:id="289"/>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除竞标人须知前附表另有规定外，竞标人不得递交备选投标方案。允许竞标人递交备选投标方案的，只有中标人所递交的备选投标方案方可予以考虑。比选小组认为中标人的备 选投标方案优于其按照竞争性比选文件要求编制的投标方案的，比选人可以接受该备选投标方案。</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290" w:name="_Toc509218736"/>
      <w:bookmarkStart w:id="291" w:name="_Toc57820586"/>
      <w:bookmarkStart w:id="292" w:name="_Toc200513152"/>
      <w:bookmarkStart w:id="293" w:name="_Toc430530461"/>
      <w:bookmarkStart w:id="294" w:name="_Toc287620711"/>
      <w:bookmarkStart w:id="295" w:name="_Toc224103343"/>
      <w:bookmarkStart w:id="296" w:name="_Toc287607772"/>
      <w:bookmarkStart w:id="297" w:name="_Toc277082578"/>
      <w:r w:rsidRPr="00D249D1">
        <w:rPr>
          <w:rFonts w:ascii="宋体" w:hAnsi="宋体"/>
          <w:snapToGrid w:val="0"/>
          <w:kern w:val="0"/>
          <w:szCs w:val="21"/>
        </w:rPr>
        <w:t>3.7  竞标文件的编制</w:t>
      </w:r>
      <w:bookmarkEnd w:id="290"/>
      <w:bookmarkEnd w:id="291"/>
      <w:bookmarkEnd w:id="292"/>
      <w:bookmarkEnd w:id="293"/>
      <w:bookmarkEnd w:id="294"/>
      <w:bookmarkEnd w:id="295"/>
      <w:bookmarkEnd w:id="296"/>
      <w:bookmarkEnd w:id="297"/>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lastRenderedPageBreak/>
        <w:t>3.7.1  竞标文件应按第八章“竞标文件格式”进行编写，如有必要，可以增加附页，作为竞标文件的组成部分。其中，投标函附录在满足竞争性比选文件实质性要求的基础上，可以提出比竞争性比选文件要求更有利于比选人的承诺。</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3.7.2  竞标文件应当对竞争性比选文件有关工期、投标有效期、质量要求、技术标准和要求、招标范围等实质性内容做出响应。</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position w:val="-2"/>
          <w:szCs w:val="21"/>
        </w:rPr>
        <w:t xml:space="preserve">3.7.3  </w:t>
      </w:r>
      <w:r w:rsidRPr="00D249D1">
        <w:rPr>
          <w:rFonts w:ascii="宋体" w:hAnsi="宋体" w:hint="eastAsia"/>
          <w:snapToGrid w:val="0"/>
          <w:kern w:val="0"/>
          <w:position w:val="-2"/>
          <w:szCs w:val="21"/>
        </w:rPr>
        <w:t>竞标文件的签字盖章要求：按本章竞标人须知前附表第3.7.3项执行。</w:t>
      </w:r>
    </w:p>
    <w:p w:rsidR="00762C93" w:rsidRPr="00D249D1" w:rsidRDefault="008837FE" w:rsidP="00132F6A">
      <w:pPr>
        <w:autoSpaceDE w:val="0"/>
        <w:autoSpaceDN w:val="0"/>
        <w:adjustRightInd w:val="0"/>
        <w:snapToGrid w:val="0"/>
        <w:spacing w:line="360" w:lineRule="auto"/>
        <w:ind w:right="-164" w:firstLineChars="200" w:firstLine="420"/>
        <w:rPr>
          <w:rFonts w:ascii="宋体" w:hAnsi="宋体"/>
          <w:snapToGrid w:val="0"/>
          <w:kern w:val="0"/>
          <w:szCs w:val="21"/>
        </w:rPr>
      </w:pPr>
      <w:r w:rsidRPr="00D249D1">
        <w:rPr>
          <w:rFonts w:ascii="宋体" w:hAnsi="宋体"/>
          <w:snapToGrid w:val="0"/>
          <w:kern w:val="0"/>
          <w:szCs w:val="21"/>
        </w:rPr>
        <w:t xml:space="preserve">3.7.4  </w:t>
      </w:r>
      <w:r w:rsidRPr="00D249D1">
        <w:rPr>
          <w:rFonts w:ascii="宋体" w:hAnsi="宋体" w:hint="eastAsia"/>
          <w:snapToGrid w:val="0"/>
          <w:kern w:val="0"/>
          <w:szCs w:val="21"/>
        </w:rPr>
        <w:t>竞标文件份数：</w:t>
      </w:r>
      <w:r w:rsidRPr="00D249D1">
        <w:rPr>
          <w:rFonts w:ascii="宋体" w:hAnsi="宋体" w:hint="eastAsia"/>
          <w:kern w:val="0"/>
          <w:szCs w:val="21"/>
        </w:rPr>
        <w:t>竞标人网上提交加密竞标文件一份</w:t>
      </w:r>
      <w:r w:rsidRPr="00D249D1">
        <w:rPr>
          <w:rFonts w:ascii="宋体" w:hAnsi="宋体"/>
          <w:kern w:val="0"/>
          <w:szCs w:val="21"/>
        </w:rPr>
        <w:t>。</w:t>
      </w:r>
    </w:p>
    <w:p w:rsidR="00762C93" w:rsidRPr="00D249D1" w:rsidRDefault="008837FE" w:rsidP="00132F6A">
      <w:pPr>
        <w:autoSpaceDE w:val="0"/>
        <w:autoSpaceDN w:val="0"/>
        <w:adjustRightInd w:val="0"/>
        <w:snapToGrid w:val="0"/>
        <w:spacing w:line="360" w:lineRule="auto"/>
        <w:ind w:right="-109" w:firstLineChars="200" w:firstLine="420"/>
        <w:rPr>
          <w:rFonts w:ascii="宋体" w:hAnsi="宋体"/>
          <w:snapToGrid w:val="0"/>
          <w:kern w:val="0"/>
          <w:szCs w:val="21"/>
        </w:rPr>
      </w:pPr>
      <w:r w:rsidRPr="00D249D1">
        <w:rPr>
          <w:rFonts w:ascii="宋体" w:hAnsi="宋体"/>
          <w:snapToGrid w:val="0"/>
          <w:kern w:val="0"/>
          <w:szCs w:val="21"/>
        </w:rPr>
        <w:t>3.7.5  竞标文件</w:t>
      </w:r>
      <w:r w:rsidRPr="00D249D1">
        <w:rPr>
          <w:rFonts w:ascii="宋体" w:hAnsi="宋体" w:hint="eastAsia"/>
          <w:snapToGrid w:val="0"/>
          <w:kern w:val="0"/>
          <w:szCs w:val="21"/>
        </w:rPr>
        <w:t>应按规定格式排版</w:t>
      </w:r>
      <w:r w:rsidRPr="00D249D1">
        <w:rPr>
          <w:rFonts w:ascii="宋体" w:hAnsi="宋体"/>
          <w:snapToGrid w:val="0"/>
          <w:kern w:val="0"/>
          <w:szCs w:val="21"/>
        </w:rPr>
        <w:t>，并编制目录，具体</w:t>
      </w:r>
      <w:r w:rsidRPr="00D249D1">
        <w:rPr>
          <w:rFonts w:ascii="宋体" w:hAnsi="宋体" w:hint="eastAsia"/>
          <w:snapToGrid w:val="0"/>
          <w:kern w:val="0"/>
          <w:szCs w:val="21"/>
        </w:rPr>
        <w:t>编制</w:t>
      </w:r>
      <w:r w:rsidRPr="00D249D1">
        <w:rPr>
          <w:rFonts w:ascii="宋体" w:hAnsi="宋体"/>
          <w:snapToGrid w:val="0"/>
          <w:kern w:val="0"/>
          <w:szCs w:val="21"/>
        </w:rPr>
        <w:t>要求见竞标人须知前附表规定。</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298" w:name="_Toc430530462"/>
      <w:bookmarkStart w:id="299" w:name="_Toc509218737"/>
      <w:bookmarkStart w:id="300" w:name="_Toc200513153"/>
      <w:bookmarkStart w:id="301" w:name="_Toc287607773"/>
      <w:bookmarkStart w:id="302" w:name="_Toc224103344"/>
      <w:bookmarkStart w:id="303" w:name="_Toc277082579"/>
      <w:bookmarkStart w:id="304" w:name="_Toc287620712"/>
      <w:bookmarkStart w:id="305" w:name="_Toc81551655"/>
      <w:r w:rsidRPr="00D249D1">
        <w:rPr>
          <w:rFonts w:ascii="宋体" w:hAnsi="宋体"/>
          <w:b w:val="0"/>
          <w:snapToGrid w:val="0"/>
          <w:sz w:val="21"/>
          <w:szCs w:val="21"/>
        </w:rPr>
        <w:t>4.投标</w:t>
      </w:r>
      <w:bookmarkEnd w:id="298"/>
      <w:bookmarkEnd w:id="299"/>
      <w:bookmarkEnd w:id="300"/>
      <w:bookmarkEnd w:id="301"/>
      <w:bookmarkEnd w:id="302"/>
      <w:bookmarkEnd w:id="303"/>
      <w:bookmarkEnd w:id="304"/>
      <w:bookmarkEnd w:id="305"/>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06" w:name="_Toc277082580"/>
      <w:bookmarkStart w:id="307" w:name="_Toc430530463"/>
      <w:bookmarkStart w:id="308" w:name="_Toc57820588"/>
      <w:bookmarkStart w:id="309" w:name="_Toc287607774"/>
      <w:bookmarkStart w:id="310" w:name="_Toc224103345"/>
      <w:bookmarkStart w:id="311" w:name="_Toc200513154"/>
      <w:bookmarkStart w:id="312" w:name="_Toc509218738"/>
      <w:bookmarkStart w:id="313" w:name="_Toc287620713"/>
      <w:r w:rsidRPr="00D249D1">
        <w:rPr>
          <w:rFonts w:ascii="宋体" w:hAnsi="宋体"/>
          <w:snapToGrid w:val="0"/>
          <w:kern w:val="0"/>
          <w:szCs w:val="21"/>
        </w:rPr>
        <w:t>4.1  竞标文件的密封和标记</w:t>
      </w:r>
      <w:bookmarkEnd w:id="306"/>
      <w:bookmarkEnd w:id="307"/>
      <w:bookmarkEnd w:id="308"/>
      <w:bookmarkEnd w:id="309"/>
      <w:bookmarkEnd w:id="310"/>
      <w:bookmarkEnd w:id="311"/>
      <w:bookmarkEnd w:id="312"/>
      <w:bookmarkEnd w:id="313"/>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bookmarkStart w:id="314" w:name="_Toc200513155"/>
      <w:r w:rsidRPr="00D249D1">
        <w:rPr>
          <w:rFonts w:ascii="宋体" w:hAnsi="宋体"/>
          <w:snapToGrid w:val="0"/>
          <w:kern w:val="0"/>
          <w:szCs w:val="21"/>
        </w:rPr>
        <w:t>4.1.1  竞标文件的密封</w:t>
      </w:r>
      <w:r w:rsidRPr="00D249D1">
        <w:rPr>
          <w:rFonts w:ascii="宋体" w:hAnsi="宋体" w:hint="eastAsia"/>
          <w:snapToGrid w:val="0"/>
          <w:kern w:val="0"/>
          <w:szCs w:val="21"/>
        </w:rPr>
        <w:t>：</w:t>
      </w:r>
      <w:r w:rsidRPr="00D249D1">
        <w:rPr>
          <w:rFonts w:ascii="宋体" w:hAnsi="宋体"/>
          <w:snapToGrid w:val="0"/>
          <w:kern w:val="0"/>
          <w:szCs w:val="21"/>
        </w:rPr>
        <w:t>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4.1.2  竞标文件的封套上应写明的内容</w:t>
      </w:r>
      <w:r w:rsidRPr="00D249D1">
        <w:rPr>
          <w:rFonts w:ascii="宋体" w:hAnsi="宋体" w:hint="eastAsia"/>
          <w:snapToGrid w:val="0"/>
          <w:kern w:val="0"/>
          <w:szCs w:val="21"/>
        </w:rPr>
        <w:t>：</w:t>
      </w:r>
      <w:r w:rsidRPr="00D249D1">
        <w:rPr>
          <w:rFonts w:ascii="宋体" w:hAnsi="宋体"/>
          <w:snapToGrid w:val="0"/>
          <w:kern w:val="0"/>
          <w:szCs w:val="21"/>
        </w:rPr>
        <w:t>见竞标人须知前附表。</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15" w:name="_Toc57820589"/>
      <w:bookmarkStart w:id="316" w:name="_Toc277082581"/>
      <w:bookmarkStart w:id="317" w:name="_Toc430530464"/>
      <w:bookmarkStart w:id="318" w:name="_Toc509218739"/>
      <w:bookmarkStart w:id="319" w:name="_Toc224103346"/>
      <w:bookmarkStart w:id="320" w:name="_Toc287607775"/>
      <w:bookmarkStart w:id="321" w:name="_Toc287620714"/>
      <w:r w:rsidRPr="00D249D1">
        <w:rPr>
          <w:rFonts w:ascii="宋体" w:hAnsi="宋体"/>
          <w:snapToGrid w:val="0"/>
          <w:kern w:val="0"/>
          <w:szCs w:val="21"/>
        </w:rPr>
        <w:t>4.2  竞标文件的递交</w:t>
      </w:r>
      <w:bookmarkEnd w:id="314"/>
      <w:bookmarkEnd w:id="315"/>
      <w:bookmarkEnd w:id="316"/>
      <w:bookmarkEnd w:id="317"/>
      <w:bookmarkEnd w:id="318"/>
      <w:bookmarkEnd w:id="319"/>
      <w:bookmarkEnd w:id="320"/>
      <w:bookmarkEnd w:id="321"/>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4.2.1  竞标人应在竞标人须知前附表第 2.2.2 项规定的竞标截止时间前递交竞标文件。</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4.2.2  竞标人递交竞标文件的地点：见竞标人须知前附表。</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4.2.3  除竞标人须知前附表另有规定外，竞标人所递交的竞标文件不予退还。</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4.2.4  比选人收到竞标文件后，向竞标人出具签收凭证。</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4.2.5  逾期送达的或者未送达指定地点的竞标文件，比选人不予受理。</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22" w:name="_Toc200513156"/>
      <w:bookmarkStart w:id="323" w:name="_Toc277082582"/>
      <w:bookmarkStart w:id="324" w:name="_Toc509218740"/>
      <w:bookmarkStart w:id="325" w:name="_Toc287607776"/>
      <w:bookmarkStart w:id="326" w:name="_Toc430530465"/>
      <w:bookmarkStart w:id="327" w:name="_Toc287620715"/>
      <w:bookmarkStart w:id="328" w:name="_Toc57820590"/>
      <w:bookmarkStart w:id="329" w:name="_Toc224103347"/>
      <w:r w:rsidRPr="00D249D1">
        <w:rPr>
          <w:rFonts w:ascii="宋体" w:hAnsi="宋体"/>
          <w:snapToGrid w:val="0"/>
          <w:kern w:val="0"/>
          <w:szCs w:val="21"/>
        </w:rPr>
        <w:t>4.3  竞标文件的修改与撤回</w:t>
      </w:r>
      <w:bookmarkEnd w:id="322"/>
      <w:bookmarkEnd w:id="323"/>
      <w:bookmarkEnd w:id="324"/>
      <w:bookmarkEnd w:id="325"/>
      <w:bookmarkEnd w:id="326"/>
      <w:bookmarkEnd w:id="327"/>
      <w:bookmarkEnd w:id="328"/>
      <w:bookmarkEnd w:id="329"/>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bookmarkStart w:id="330" w:name="_Toc287620716"/>
      <w:bookmarkStart w:id="331" w:name="_Toc200513157"/>
      <w:bookmarkStart w:id="332" w:name="_Toc277082583"/>
      <w:bookmarkStart w:id="333" w:name="_Toc430530466"/>
      <w:bookmarkStart w:id="334" w:name="_Toc509218741"/>
      <w:bookmarkStart w:id="335" w:name="_Toc224103348"/>
      <w:bookmarkStart w:id="336" w:name="_Toc287607777"/>
      <w:r w:rsidRPr="00D249D1">
        <w:rPr>
          <w:rFonts w:ascii="宋体" w:hAnsi="宋体"/>
          <w:snapToGrid w:val="0"/>
          <w:kern w:val="0"/>
          <w:szCs w:val="21"/>
        </w:rPr>
        <w:t>4.3.1  在</w:t>
      </w:r>
      <w:r w:rsidR="00A64146">
        <w:rPr>
          <w:rFonts w:ascii="宋体" w:hAnsi="宋体"/>
          <w:snapToGrid w:val="0"/>
          <w:kern w:val="0"/>
          <w:szCs w:val="21"/>
        </w:rPr>
        <w:t>竞选人</w:t>
      </w:r>
      <w:r w:rsidRPr="00D249D1">
        <w:rPr>
          <w:rFonts w:ascii="宋体" w:hAnsi="宋体"/>
          <w:snapToGrid w:val="0"/>
          <w:kern w:val="0"/>
          <w:szCs w:val="21"/>
        </w:rPr>
        <w:t>须知前附表第2.2.2项规定的</w:t>
      </w:r>
      <w:r w:rsidRPr="00D249D1">
        <w:rPr>
          <w:rFonts w:ascii="宋体" w:hAnsi="宋体" w:hint="eastAsia"/>
          <w:snapToGrid w:val="0"/>
          <w:kern w:val="0"/>
          <w:szCs w:val="21"/>
        </w:rPr>
        <w:t>竞标</w:t>
      </w:r>
      <w:r w:rsidRPr="00D249D1">
        <w:rPr>
          <w:rFonts w:ascii="宋体" w:hAnsi="宋体"/>
          <w:snapToGrid w:val="0"/>
          <w:kern w:val="0"/>
          <w:szCs w:val="21"/>
        </w:rPr>
        <w:t>截止时间前，</w:t>
      </w:r>
      <w:r w:rsidRPr="00D249D1">
        <w:rPr>
          <w:rFonts w:ascii="宋体" w:hAnsi="宋体" w:hint="eastAsia"/>
          <w:snapToGrid w:val="0"/>
          <w:kern w:val="0"/>
          <w:szCs w:val="21"/>
        </w:rPr>
        <w:t>竞</w:t>
      </w:r>
      <w:r w:rsidRPr="00D249D1">
        <w:rPr>
          <w:rFonts w:ascii="宋体" w:hAnsi="宋体"/>
          <w:snapToGrid w:val="0"/>
          <w:kern w:val="0"/>
          <w:szCs w:val="21"/>
        </w:rPr>
        <w:t>标人可以修改或撤回已递交的</w:t>
      </w:r>
      <w:r w:rsidRPr="00D249D1">
        <w:rPr>
          <w:rFonts w:ascii="宋体" w:hAnsi="宋体" w:hint="eastAsia"/>
          <w:snapToGrid w:val="0"/>
          <w:kern w:val="0"/>
          <w:szCs w:val="21"/>
        </w:rPr>
        <w:t>竞标</w:t>
      </w:r>
      <w:r w:rsidRPr="00D249D1">
        <w:rPr>
          <w:rFonts w:ascii="宋体" w:hAnsi="宋体"/>
          <w:snapToGrid w:val="0"/>
          <w:kern w:val="0"/>
          <w:szCs w:val="21"/>
        </w:rPr>
        <w:t>文件，但应以书面形式通知</w:t>
      </w:r>
      <w:r w:rsidRPr="00D249D1">
        <w:rPr>
          <w:rFonts w:ascii="宋体" w:hAnsi="宋体" w:hint="eastAsia"/>
          <w:snapToGrid w:val="0"/>
          <w:kern w:val="0"/>
          <w:szCs w:val="21"/>
        </w:rPr>
        <w:t>比选</w:t>
      </w:r>
      <w:r w:rsidRPr="00D249D1">
        <w:rPr>
          <w:rFonts w:ascii="宋体" w:hAnsi="宋体"/>
          <w:snapToGrid w:val="0"/>
          <w:kern w:val="0"/>
          <w:szCs w:val="21"/>
        </w:rPr>
        <w:t>人。</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 xml:space="preserve">4.3.2  </w:t>
      </w:r>
      <w:r w:rsidRPr="00D249D1">
        <w:rPr>
          <w:rFonts w:ascii="宋体" w:hAnsi="宋体" w:hint="eastAsia"/>
          <w:snapToGrid w:val="0"/>
          <w:kern w:val="0"/>
          <w:szCs w:val="21"/>
        </w:rPr>
        <w:t>竞标</w:t>
      </w:r>
      <w:r w:rsidRPr="00D249D1">
        <w:rPr>
          <w:rFonts w:ascii="宋体" w:hAnsi="宋体"/>
          <w:snapToGrid w:val="0"/>
          <w:kern w:val="0"/>
          <w:szCs w:val="21"/>
        </w:rPr>
        <w:t>人修改或撤回已递交</w:t>
      </w:r>
      <w:r w:rsidRPr="00D249D1">
        <w:rPr>
          <w:rFonts w:ascii="宋体" w:hAnsi="宋体" w:hint="eastAsia"/>
          <w:snapToGrid w:val="0"/>
          <w:kern w:val="0"/>
          <w:szCs w:val="21"/>
        </w:rPr>
        <w:t>竞标</w:t>
      </w:r>
      <w:r w:rsidRPr="00D249D1">
        <w:rPr>
          <w:rFonts w:ascii="宋体" w:hAnsi="宋体"/>
          <w:snapToGrid w:val="0"/>
          <w:kern w:val="0"/>
          <w:szCs w:val="21"/>
        </w:rPr>
        <w:t>文件的书面通知应按照本章第3.7.3项的要求签字或盖章。</w:t>
      </w:r>
      <w:r w:rsidRPr="00D249D1">
        <w:rPr>
          <w:rFonts w:ascii="宋体" w:hAnsi="宋体" w:hint="eastAsia"/>
          <w:snapToGrid w:val="0"/>
          <w:kern w:val="0"/>
          <w:szCs w:val="21"/>
        </w:rPr>
        <w:t>比选</w:t>
      </w:r>
      <w:r w:rsidRPr="00D249D1">
        <w:rPr>
          <w:rFonts w:ascii="宋体" w:hAnsi="宋体"/>
          <w:snapToGrid w:val="0"/>
          <w:kern w:val="0"/>
          <w:szCs w:val="21"/>
        </w:rPr>
        <w:t>人收到书面通知后，向</w:t>
      </w:r>
      <w:r w:rsidRPr="00D249D1">
        <w:rPr>
          <w:rFonts w:ascii="宋体" w:hAnsi="宋体" w:hint="eastAsia"/>
          <w:snapToGrid w:val="0"/>
          <w:kern w:val="0"/>
          <w:szCs w:val="21"/>
        </w:rPr>
        <w:t>竞标</w:t>
      </w:r>
      <w:r w:rsidRPr="00D249D1">
        <w:rPr>
          <w:rFonts w:ascii="宋体" w:hAnsi="宋体"/>
          <w:snapToGrid w:val="0"/>
          <w:kern w:val="0"/>
          <w:szCs w:val="21"/>
        </w:rPr>
        <w:t>人出具签收凭证。</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337" w:name="_Toc81551656"/>
      <w:r w:rsidRPr="00D249D1">
        <w:rPr>
          <w:rFonts w:ascii="宋体" w:hAnsi="宋体"/>
          <w:b w:val="0"/>
          <w:snapToGrid w:val="0"/>
          <w:sz w:val="21"/>
          <w:szCs w:val="21"/>
        </w:rPr>
        <w:t>5.开标</w:t>
      </w:r>
      <w:bookmarkEnd w:id="330"/>
      <w:bookmarkEnd w:id="331"/>
      <w:bookmarkEnd w:id="332"/>
      <w:bookmarkEnd w:id="333"/>
      <w:bookmarkEnd w:id="334"/>
      <w:bookmarkEnd w:id="335"/>
      <w:bookmarkEnd w:id="336"/>
      <w:bookmarkEnd w:id="337"/>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38" w:name="_Toc287607778"/>
      <w:bookmarkStart w:id="339" w:name="_Toc57820592"/>
      <w:bookmarkStart w:id="340" w:name="_Toc277082584"/>
      <w:bookmarkStart w:id="341" w:name="_Toc224103349"/>
      <w:bookmarkStart w:id="342" w:name="_Toc200513158"/>
      <w:bookmarkStart w:id="343" w:name="_Toc509218742"/>
      <w:bookmarkStart w:id="344" w:name="_Toc430530467"/>
      <w:bookmarkStart w:id="345" w:name="_Toc287620717"/>
      <w:r w:rsidRPr="00D249D1">
        <w:rPr>
          <w:rFonts w:ascii="宋体" w:hAnsi="宋体"/>
          <w:snapToGrid w:val="0"/>
          <w:kern w:val="0"/>
          <w:szCs w:val="21"/>
        </w:rPr>
        <w:t>5.1  开标时间和地点</w:t>
      </w:r>
      <w:bookmarkEnd w:id="338"/>
      <w:bookmarkEnd w:id="339"/>
      <w:bookmarkEnd w:id="340"/>
      <w:bookmarkEnd w:id="341"/>
      <w:bookmarkEnd w:id="342"/>
      <w:bookmarkEnd w:id="343"/>
      <w:bookmarkEnd w:id="344"/>
      <w:bookmarkEnd w:id="345"/>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hint="eastAsia"/>
          <w:snapToGrid w:val="0"/>
          <w:kern w:val="0"/>
          <w:szCs w:val="21"/>
        </w:rPr>
        <w:t xml:space="preserve">5.1.1  </w:t>
      </w:r>
      <w:r w:rsidRPr="00D249D1">
        <w:rPr>
          <w:rFonts w:ascii="宋体" w:hAnsi="宋体"/>
          <w:snapToGrid w:val="0"/>
          <w:kern w:val="0"/>
          <w:szCs w:val="21"/>
        </w:rPr>
        <w:t>比选人在竞标人须知前附表第 2.2.2 项规定的竞标截止时间（开标时间）和竞标人须知前附表规定的地点公开开标，并邀请所有竞标人的法定代表人或其委托代理人准时参加。</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46" w:name="_Toc200513159"/>
      <w:bookmarkStart w:id="347" w:name="_Toc57820593"/>
      <w:bookmarkStart w:id="348" w:name="_Toc430530468"/>
      <w:bookmarkStart w:id="349" w:name="_Toc509218743"/>
      <w:bookmarkStart w:id="350" w:name="_Toc224103350"/>
      <w:bookmarkStart w:id="351" w:name="_Toc287620718"/>
      <w:bookmarkStart w:id="352" w:name="_Toc277082585"/>
      <w:bookmarkStart w:id="353" w:name="_Toc287607779"/>
      <w:r w:rsidRPr="00D249D1">
        <w:rPr>
          <w:rFonts w:ascii="宋体" w:hAnsi="宋体"/>
          <w:snapToGrid w:val="0"/>
          <w:kern w:val="0"/>
          <w:szCs w:val="21"/>
        </w:rPr>
        <w:t>5.2  开标程序</w:t>
      </w:r>
      <w:bookmarkEnd w:id="346"/>
      <w:bookmarkEnd w:id="347"/>
      <w:bookmarkEnd w:id="348"/>
      <w:bookmarkEnd w:id="349"/>
      <w:bookmarkEnd w:id="350"/>
      <w:bookmarkEnd w:id="351"/>
      <w:bookmarkEnd w:id="352"/>
      <w:bookmarkEnd w:id="353"/>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bookmarkStart w:id="354" w:name="_Toc287607780"/>
      <w:bookmarkStart w:id="355" w:name="_Toc287620719"/>
      <w:bookmarkStart w:id="356" w:name="_Toc200513160"/>
      <w:bookmarkStart w:id="357" w:name="_Toc277082586"/>
      <w:bookmarkStart w:id="358" w:name="_Toc224103351"/>
      <w:r w:rsidRPr="00D249D1">
        <w:rPr>
          <w:rFonts w:ascii="宋体" w:hAnsi="宋体"/>
          <w:szCs w:val="21"/>
        </w:rPr>
        <w:t>详见竞标人须知前附表第5.2款开标程序。</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59" w:name="_Toc57820594"/>
      <w:r w:rsidRPr="00D249D1">
        <w:rPr>
          <w:rFonts w:ascii="宋体" w:hAnsi="宋体"/>
          <w:snapToGrid w:val="0"/>
          <w:kern w:val="0"/>
          <w:szCs w:val="21"/>
        </w:rPr>
        <w:t>5.</w:t>
      </w:r>
      <w:r w:rsidRPr="00D249D1">
        <w:rPr>
          <w:rFonts w:ascii="宋体" w:hAnsi="宋体" w:hint="eastAsia"/>
          <w:snapToGrid w:val="0"/>
          <w:kern w:val="0"/>
          <w:szCs w:val="21"/>
        </w:rPr>
        <w:t>3</w:t>
      </w:r>
      <w:r w:rsidRPr="00D249D1">
        <w:rPr>
          <w:rFonts w:ascii="宋体" w:hAnsi="宋体"/>
          <w:snapToGrid w:val="0"/>
          <w:kern w:val="0"/>
          <w:szCs w:val="21"/>
        </w:rPr>
        <w:t xml:space="preserve">  </w:t>
      </w:r>
      <w:r w:rsidRPr="00D249D1">
        <w:rPr>
          <w:rFonts w:ascii="宋体" w:hAnsi="宋体" w:hint="eastAsia"/>
          <w:snapToGrid w:val="0"/>
          <w:kern w:val="0"/>
          <w:szCs w:val="21"/>
        </w:rPr>
        <w:t>开标异议</w:t>
      </w:r>
      <w:bookmarkEnd w:id="359"/>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hint="eastAsia"/>
          <w:szCs w:val="21"/>
        </w:rPr>
        <w:t>竞标人对开标有异议的，应在开标现场提出，比选人当场作出答复，并制作记录，有异</w:t>
      </w:r>
      <w:r w:rsidRPr="00D249D1">
        <w:rPr>
          <w:rFonts w:ascii="宋体" w:hAnsi="宋体" w:hint="eastAsia"/>
          <w:szCs w:val="21"/>
        </w:rPr>
        <w:lastRenderedPageBreak/>
        <w:t>议的竞标人代表、比选人代表、主持人、记录人等有关人员在记录上签字确认</w:t>
      </w:r>
      <w:r w:rsidRPr="00D249D1">
        <w:rPr>
          <w:rFonts w:ascii="宋体" w:hAnsi="宋体"/>
          <w:szCs w:val="21"/>
        </w:rPr>
        <w:t>。</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360" w:name="_Toc509218744"/>
      <w:bookmarkStart w:id="361" w:name="_Toc430530469"/>
      <w:bookmarkStart w:id="362" w:name="_Toc81551657"/>
      <w:r w:rsidRPr="00D249D1">
        <w:rPr>
          <w:rFonts w:ascii="宋体" w:hAnsi="宋体"/>
          <w:b w:val="0"/>
          <w:snapToGrid w:val="0"/>
          <w:sz w:val="21"/>
          <w:szCs w:val="21"/>
        </w:rPr>
        <w:t>6.评标</w:t>
      </w:r>
      <w:bookmarkEnd w:id="354"/>
      <w:bookmarkEnd w:id="355"/>
      <w:bookmarkEnd w:id="356"/>
      <w:bookmarkEnd w:id="357"/>
      <w:bookmarkEnd w:id="358"/>
      <w:bookmarkEnd w:id="360"/>
      <w:bookmarkEnd w:id="361"/>
      <w:bookmarkEnd w:id="362"/>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63" w:name="_Toc287607781"/>
      <w:bookmarkStart w:id="364" w:name="_Toc509218745"/>
      <w:bookmarkStart w:id="365" w:name="_Toc200513161"/>
      <w:bookmarkStart w:id="366" w:name="_Toc57820596"/>
      <w:bookmarkStart w:id="367" w:name="_Toc224103352"/>
      <w:bookmarkStart w:id="368" w:name="_Toc430530470"/>
      <w:bookmarkStart w:id="369" w:name="_Toc277082587"/>
      <w:bookmarkStart w:id="370" w:name="_Toc287620720"/>
      <w:r w:rsidRPr="00D249D1">
        <w:rPr>
          <w:rFonts w:ascii="宋体" w:hAnsi="宋体"/>
          <w:snapToGrid w:val="0"/>
          <w:kern w:val="0"/>
          <w:szCs w:val="21"/>
        </w:rPr>
        <w:t>6.1  比选小组</w:t>
      </w:r>
      <w:bookmarkEnd w:id="363"/>
      <w:bookmarkEnd w:id="364"/>
      <w:bookmarkEnd w:id="365"/>
      <w:bookmarkEnd w:id="366"/>
      <w:bookmarkEnd w:id="367"/>
      <w:bookmarkEnd w:id="368"/>
      <w:bookmarkEnd w:id="369"/>
      <w:bookmarkEnd w:id="370"/>
    </w:p>
    <w:p w:rsidR="00762C93" w:rsidRPr="00D249D1" w:rsidRDefault="008837FE" w:rsidP="00132F6A">
      <w:pPr>
        <w:autoSpaceDE w:val="0"/>
        <w:autoSpaceDN w:val="0"/>
        <w:adjustRightInd w:val="0"/>
        <w:snapToGrid w:val="0"/>
        <w:spacing w:line="360" w:lineRule="auto"/>
        <w:ind w:firstLineChars="200" w:firstLine="420"/>
        <w:rPr>
          <w:rFonts w:ascii="宋体" w:hAnsi="宋体"/>
          <w:b/>
          <w:snapToGrid w:val="0"/>
          <w:kern w:val="0"/>
          <w:szCs w:val="21"/>
        </w:rPr>
      </w:pPr>
      <w:r w:rsidRPr="00D249D1">
        <w:rPr>
          <w:rFonts w:ascii="宋体" w:hAnsi="宋体"/>
          <w:snapToGrid w:val="0"/>
          <w:kern w:val="0"/>
          <w:szCs w:val="21"/>
        </w:rPr>
        <w:t>6.1.1  评标由比选人依据法律法规和相关规范性文件组建的比选小组负责。</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6.1.2  比选小组成员有下列情形之一的，应当回避：</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（1）竞标人或竞标人的主要负责人的近亲属；</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（2）项目主管部门或者</w:t>
      </w:r>
      <w:r w:rsidRPr="00D249D1">
        <w:rPr>
          <w:rFonts w:ascii="宋体" w:hAnsi="宋体" w:hint="eastAsia"/>
          <w:snapToGrid w:val="0"/>
          <w:kern w:val="0"/>
          <w:szCs w:val="21"/>
        </w:rPr>
        <w:t>项目</w:t>
      </w:r>
      <w:r w:rsidRPr="00D249D1">
        <w:rPr>
          <w:rFonts w:ascii="宋体" w:hAnsi="宋体"/>
          <w:snapToGrid w:val="0"/>
          <w:kern w:val="0"/>
          <w:szCs w:val="21"/>
        </w:rPr>
        <w:t>行政监督部门的人员；</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（3）与竞标人有利害关系，可能影响对投标公正评审的；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（4）曾因在招标、评标以及其他与招标投标有关活动中从事违法行为而受过行政处罚或刑事处罚的</w:t>
      </w:r>
      <w:r w:rsidRPr="00D249D1">
        <w:rPr>
          <w:rFonts w:ascii="宋体" w:hAnsi="宋体" w:hint="eastAsia"/>
          <w:snapToGrid w:val="0"/>
          <w:kern w:val="0"/>
          <w:szCs w:val="21"/>
        </w:rPr>
        <w:t>；</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hint="eastAsia"/>
          <w:snapToGrid w:val="0"/>
          <w:kern w:val="0"/>
          <w:szCs w:val="21"/>
        </w:rPr>
        <w:t>（5）法律法规规定的其他情形。</w:t>
      </w:r>
    </w:p>
    <w:p w:rsidR="00762C93" w:rsidRPr="00D249D1" w:rsidRDefault="008837FE" w:rsidP="00132F6A">
      <w:pPr>
        <w:pStyle w:val="Normal47"/>
        <w:adjustRightInd w:val="0"/>
        <w:snapToGrid w:val="0"/>
        <w:spacing w:before="0" w:after="0" w:line="360" w:lineRule="auto"/>
        <w:ind w:firstLineChars="200" w:firstLine="420"/>
        <w:jc w:val="left"/>
        <w:rPr>
          <w:rFonts w:ascii="宋体" w:eastAsia="宋体" w:hAnsi="宋体" w:cs="宋体"/>
          <w:sz w:val="21"/>
          <w:szCs w:val="21"/>
          <w:lang w:eastAsia="zh-CN"/>
        </w:rPr>
      </w:pPr>
      <w:r w:rsidRPr="00D249D1">
        <w:rPr>
          <w:rFonts w:ascii="宋体" w:eastAsia="宋体" w:hAnsi="宋体" w:cs="宋体" w:hint="eastAsia"/>
          <w:sz w:val="21"/>
          <w:szCs w:val="21"/>
          <w:lang w:eastAsia="zh-CN"/>
        </w:rPr>
        <w:t>6.1.3  评标过程中，比选小组成员有回避事由、擅离职守或者因健康等原因不能继续评标的，应当及时更换。被更换的比选小组成员作出的评审结论无效，由更换后的比选小组成员重新进行评审。</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71" w:name="_Toc224103353"/>
      <w:bookmarkStart w:id="372" w:name="_Toc287607782"/>
      <w:bookmarkStart w:id="373" w:name="_Toc287620721"/>
      <w:bookmarkStart w:id="374" w:name="_Toc57820597"/>
      <w:bookmarkStart w:id="375" w:name="_Toc277082588"/>
      <w:bookmarkStart w:id="376" w:name="_Toc200513162"/>
      <w:bookmarkStart w:id="377" w:name="_Toc509218746"/>
      <w:bookmarkStart w:id="378" w:name="_Toc430530471"/>
      <w:r w:rsidRPr="00D249D1">
        <w:rPr>
          <w:rFonts w:ascii="宋体" w:hAnsi="宋体"/>
          <w:snapToGrid w:val="0"/>
          <w:kern w:val="0"/>
          <w:szCs w:val="21"/>
        </w:rPr>
        <w:t>6.2  评标原则</w:t>
      </w:r>
      <w:bookmarkEnd w:id="371"/>
      <w:bookmarkEnd w:id="372"/>
      <w:bookmarkEnd w:id="373"/>
      <w:bookmarkEnd w:id="374"/>
      <w:bookmarkEnd w:id="375"/>
      <w:bookmarkEnd w:id="376"/>
      <w:bookmarkEnd w:id="377"/>
      <w:bookmarkEnd w:id="378"/>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评标活动遵循公平、公正、科学和择优的原则。</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79" w:name="_Toc57820598"/>
      <w:bookmarkStart w:id="380" w:name="_Toc430530472"/>
      <w:bookmarkStart w:id="381" w:name="_Toc277082589"/>
      <w:bookmarkStart w:id="382" w:name="_Toc287607783"/>
      <w:bookmarkStart w:id="383" w:name="_Toc224103354"/>
      <w:bookmarkStart w:id="384" w:name="_Toc509218747"/>
      <w:bookmarkStart w:id="385" w:name="_Toc287620722"/>
      <w:bookmarkStart w:id="386" w:name="_Toc200513163"/>
      <w:r w:rsidRPr="00D249D1">
        <w:rPr>
          <w:rFonts w:ascii="宋体" w:hAnsi="宋体"/>
          <w:snapToGrid w:val="0"/>
          <w:kern w:val="0"/>
          <w:szCs w:val="21"/>
        </w:rPr>
        <w:t>6.3  评标</w:t>
      </w:r>
      <w:bookmarkEnd w:id="379"/>
      <w:bookmarkEnd w:id="380"/>
      <w:bookmarkEnd w:id="381"/>
      <w:bookmarkEnd w:id="382"/>
      <w:bookmarkEnd w:id="383"/>
      <w:bookmarkEnd w:id="384"/>
      <w:bookmarkEnd w:id="385"/>
      <w:bookmarkEnd w:id="386"/>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比选小组按照第三章“评标办法”规定的方法、评审因素、标准和程序对竞标文件进行评审。第三章“评标办法”没有规定的方法、评审因素和标准，不得作为评标依据。</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387" w:name="_Toc287607784"/>
      <w:bookmarkStart w:id="388" w:name="_Toc509218748"/>
      <w:bookmarkStart w:id="389" w:name="_Toc277082590"/>
      <w:bookmarkStart w:id="390" w:name="_Toc224103355"/>
      <w:bookmarkStart w:id="391" w:name="_Toc430530473"/>
      <w:bookmarkStart w:id="392" w:name="_Toc200513164"/>
      <w:bookmarkStart w:id="393" w:name="_Toc287620723"/>
      <w:bookmarkStart w:id="394" w:name="_Toc81551658"/>
      <w:r w:rsidRPr="00D249D1">
        <w:rPr>
          <w:rFonts w:ascii="宋体" w:hAnsi="宋体"/>
          <w:b w:val="0"/>
          <w:snapToGrid w:val="0"/>
          <w:sz w:val="21"/>
          <w:szCs w:val="21"/>
        </w:rPr>
        <w:t>7.合同授予</w:t>
      </w:r>
      <w:bookmarkEnd w:id="387"/>
      <w:bookmarkEnd w:id="388"/>
      <w:bookmarkEnd w:id="389"/>
      <w:bookmarkEnd w:id="390"/>
      <w:bookmarkEnd w:id="391"/>
      <w:bookmarkEnd w:id="392"/>
      <w:bookmarkEnd w:id="393"/>
      <w:bookmarkEnd w:id="394"/>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395" w:name="_Toc224103356"/>
      <w:bookmarkStart w:id="396" w:name="_Toc57820600"/>
      <w:bookmarkStart w:id="397" w:name="_Toc509218749"/>
      <w:bookmarkStart w:id="398" w:name="_Toc430530474"/>
      <w:bookmarkStart w:id="399" w:name="_Toc277082591"/>
      <w:bookmarkStart w:id="400" w:name="_Toc287620724"/>
      <w:bookmarkStart w:id="401" w:name="_Toc287607785"/>
      <w:bookmarkStart w:id="402" w:name="_Toc200513165"/>
      <w:r w:rsidRPr="00D249D1">
        <w:rPr>
          <w:rFonts w:ascii="宋体" w:hAnsi="宋体"/>
          <w:snapToGrid w:val="0"/>
          <w:kern w:val="0"/>
          <w:szCs w:val="21"/>
        </w:rPr>
        <w:t>7.1  定标方式</w:t>
      </w:r>
      <w:bookmarkEnd w:id="395"/>
      <w:bookmarkEnd w:id="396"/>
      <w:bookmarkEnd w:id="397"/>
      <w:bookmarkEnd w:id="398"/>
      <w:bookmarkEnd w:id="399"/>
      <w:bookmarkEnd w:id="400"/>
      <w:bookmarkEnd w:id="401"/>
      <w:bookmarkEnd w:id="402"/>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szCs w:val="21"/>
        </w:rPr>
        <w:t>国有资金占控股或者主导地位的依法必须进行招标的项目，比选人应当确定排名第一的中标候选人为中标人。排名第一的中标候选人放弃中标、因不可抗力不能履行合同、不按照竞争性比选文件要求提交履约保证金，或者被查实存在影响中标结果的违法行为等情形，不符合中标条件的，比选人可以按照比选小组提出的中标候选人名单排序依次确定其他中标候选人为中标人，也可以重新招标。</w:t>
      </w:r>
    </w:p>
    <w:p w:rsidR="00762C93" w:rsidRPr="00D249D1" w:rsidRDefault="008837FE" w:rsidP="00132F6A">
      <w:pPr>
        <w:adjustRightInd w:val="0"/>
        <w:snapToGrid w:val="0"/>
        <w:spacing w:line="360" w:lineRule="auto"/>
        <w:ind w:firstLineChars="200" w:firstLine="420"/>
        <w:rPr>
          <w:rFonts w:ascii="宋体" w:hAnsi="宋体"/>
          <w:szCs w:val="21"/>
        </w:rPr>
      </w:pPr>
      <w:r w:rsidRPr="00D249D1">
        <w:rPr>
          <w:rFonts w:ascii="宋体" w:hAnsi="宋体"/>
          <w:snapToGrid w:val="0"/>
          <w:kern w:val="0"/>
          <w:szCs w:val="21"/>
        </w:rPr>
        <w:t>比选小组推荐中标候选人的人数</w:t>
      </w:r>
      <w:r w:rsidRPr="00D249D1">
        <w:rPr>
          <w:rFonts w:ascii="宋体" w:hAnsi="宋体" w:hint="eastAsia"/>
          <w:snapToGrid w:val="0"/>
          <w:kern w:val="0"/>
          <w:szCs w:val="21"/>
        </w:rPr>
        <w:t>：</w:t>
      </w:r>
      <w:r w:rsidRPr="00D249D1">
        <w:rPr>
          <w:rFonts w:ascii="宋体" w:hAnsi="宋体"/>
          <w:snapToGrid w:val="0"/>
          <w:kern w:val="0"/>
          <w:szCs w:val="21"/>
        </w:rPr>
        <w:t>见竞标人须知前附表。</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03" w:name="_Toc509218750"/>
      <w:bookmarkStart w:id="404" w:name="_Toc430530475"/>
      <w:bookmarkStart w:id="405" w:name="_Toc57820601"/>
      <w:r w:rsidRPr="00D249D1">
        <w:rPr>
          <w:rFonts w:ascii="宋体" w:hAnsi="宋体"/>
          <w:snapToGrid w:val="0"/>
          <w:kern w:val="0"/>
          <w:szCs w:val="21"/>
        </w:rPr>
        <w:t>7.2  中标公示及中标通知</w:t>
      </w:r>
      <w:bookmarkEnd w:id="403"/>
      <w:bookmarkEnd w:id="404"/>
      <w:bookmarkEnd w:id="405"/>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napToGrid w:val="0"/>
          <w:kern w:val="0"/>
          <w:szCs w:val="21"/>
        </w:rPr>
        <w:t>比选人在收到评标报告之日起3日内公示中标候选人，公示期不得少于3日</w:t>
      </w:r>
      <w:r w:rsidRPr="00D249D1">
        <w:rPr>
          <w:rFonts w:ascii="宋体" w:hAnsi="宋体" w:hint="eastAsia"/>
          <w:szCs w:val="21"/>
        </w:rPr>
        <w:t>。</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在本章第 3.3 款规定的投标有效期内，且未有竞标人的异议与投诉，比选人以书面形式向中标人发出中标通知书。</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06" w:name="_Toc509218751"/>
      <w:bookmarkStart w:id="407" w:name="_Toc277082593"/>
      <w:bookmarkStart w:id="408" w:name="_Toc287620726"/>
      <w:bookmarkStart w:id="409" w:name="_Toc430530476"/>
      <w:bookmarkStart w:id="410" w:name="_Toc287607787"/>
      <w:bookmarkStart w:id="411" w:name="_Toc200513167"/>
      <w:bookmarkStart w:id="412" w:name="_Toc57820602"/>
      <w:bookmarkStart w:id="413" w:name="_Toc224103358"/>
      <w:r w:rsidRPr="00D249D1">
        <w:rPr>
          <w:rFonts w:ascii="宋体" w:hAnsi="宋体"/>
          <w:snapToGrid w:val="0"/>
          <w:kern w:val="0"/>
          <w:szCs w:val="21"/>
        </w:rPr>
        <w:t>7.3  履约担保</w:t>
      </w:r>
      <w:bookmarkEnd w:id="406"/>
      <w:bookmarkEnd w:id="407"/>
      <w:bookmarkEnd w:id="408"/>
      <w:bookmarkEnd w:id="409"/>
      <w:bookmarkEnd w:id="410"/>
      <w:bookmarkEnd w:id="411"/>
      <w:bookmarkEnd w:id="412"/>
      <w:bookmarkEnd w:id="413"/>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7.3.1  在签订合同前，中标人应按竞标人须知前附表规定的金额、担保形式和竞争性比选文件第四章“合同条款及格式”规定的履约担保格式向比选人提交履约担保。联合体中</w:t>
      </w:r>
      <w:r w:rsidRPr="00D249D1">
        <w:rPr>
          <w:rFonts w:ascii="宋体" w:hAnsi="宋体"/>
          <w:snapToGrid w:val="0"/>
          <w:kern w:val="0"/>
          <w:szCs w:val="21"/>
        </w:rPr>
        <w:lastRenderedPageBreak/>
        <w:t>标的，其履约担保由牵头人递交，并应符合竞标人须知前附表规定的金额、担保形式和竞争性比选文件第四章“合同条款及格式”规定的履约担保格式要求。</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7.3.2  中标人不能按本章第 7.3.1 项要求提交履约担保的，视为放弃中标，其竞标保证金不予退还，给比选人造成的损失超过竞标保证金数额的，中标人还应当对超过部分予以赔偿。</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14" w:name="_Toc277082594"/>
      <w:bookmarkStart w:id="415" w:name="_Toc57820603"/>
      <w:bookmarkStart w:id="416" w:name="_Toc287607788"/>
      <w:bookmarkStart w:id="417" w:name="_Toc509218752"/>
      <w:bookmarkStart w:id="418" w:name="_Toc287620727"/>
      <w:bookmarkStart w:id="419" w:name="_Toc430530477"/>
      <w:bookmarkStart w:id="420" w:name="_Toc200513168"/>
      <w:bookmarkStart w:id="421" w:name="_Toc224103359"/>
      <w:r w:rsidRPr="00D249D1">
        <w:rPr>
          <w:rFonts w:ascii="宋体" w:hAnsi="宋体"/>
          <w:snapToGrid w:val="0"/>
          <w:kern w:val="0"/>
          <w:szCs w:val="21"/>
        </w:rPr>
        <w:t>7.4  签订合同</w:t>
      </w:r>
      <w:bookmarkEnd w:id="414"/>
      <w:bookmarkEnd w:id="415"/>
      <w:bookmarkEnd w:id="416"/>
      <w:bookmarkEnd w:id="417"/>
      <w:bookmarkEnd w:id="418"/>
      <w:bookmarkEnd w:id="419"/>
      <w:bookmarkEnd w:id="420"/>
      <w:bookmarkEnd w:id="421"/>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 xml:space="preserve">7.4.1 </w:t>
      </w:r>
      <w:r w:rsidRPr="00D249D1">
        <w:rPr>
          <w:rFonts w:ascii="宋体" w:hAnsi="宋体" w:hint="eastAsia"/>
          <w:snapToGrid w:val="0"/>
          <w:kern w:val="0"/>
          <w:szCs w:val="21"/>
        </w:rPr>
        <w:t xml:space="preserve"> </w:t>
      </w:r>
      <w:r w:rsidRPr="00D249D1">
        <w:rPr>
          <w:rFonts w:ascii="宋体" w:hAnsi="宋体"/>
          <w:snapToGrid w:val="0"/>
          <w:kern w:val="0"/>
          <w:szCs w:val="21"/>
        </w:rPr>
        <w:t>比选人和中标人应当自中标通知书发出之日起 30 天内，根据竞争性比选文件和中标人的竞标文件订立书面合同。中标人</w:t>
      </w:r>
      <w:r w:rsidRPr="00D249D1">
        <w:rPr>
          <w:rFonts w:ascii="宋体" w:hAnsi="宋体" w:hint="eastAsia"/>
          <w:snapToGrid w:val="0"/>
          <w:kern w:val="0"/>
          <w:szCs w:val="21"/>
        </w:rPr>
        <w:t>放弃中标项目，</w:t>
      </w:r>
      <w:r w:rsidRPr="00D249D1">
        <w:rPr>
          <w:rFonts w:ascii="宋体" w:hAnsi="宋体"/>
          <w:snapToGrid w:val="0"/>
          <w:kern w:val="0"/>
          <w:szCs w:val="21"/>
        </w:rPr>
        <w:t>无正当理由</w:t>
      </w:r>
      <w:r w:rsidRPr="00D249D1">
        <w:rPr>
          <w:rFonts w:ascii="宋体" w:hAnsi="宋体" w:hint="eastAsia"/>
          <w:snapToGrid w:val="0"/>
          <w:kern w:val="0"/>
          <w:szCs w:val="21"/>
        </w:rPr>
        <w:t>不与比选人签订合同，在签订合同时向比选人提出附加条件或者更改合同实质性内容</w:t>
      </w:r>
      <w:r w:rsidRPr="00D249D1">
        <w:rPr>
          <w:rFonts w:ascii="宋体" w:hAnsi="宋体"/>
          <w:snapToGrid w:val="0"/>
          <w:kern w:val="0"/>
          <w:szCs w:val="21"/>
        </w:rPr>
        <w:t>，</w:t>
      </w:r>
      <w:r w:rsidRPr="00D249D1">
        <w:rPr>
          <w:rFonts w:ascii="宋体" w:hAnsi="宋体" w:cs="宋体" w:hint="eastAsia"/>
          <w:szCs w:val="21"/>
        </w:rPr>
        <w:t>或不按照竞争性比选文件要求提交低价风险担保（适用于经评审最低投标价法）或履约保证金的，</w:t>
      </w:r>
      <w:r w:rsidRPr="00D249D1">
        <w:rPr>
          <w:rFonts w:ascii="宋体" w:hAnsi="宋体"/>
          <w:snapToGrid w:val="0"/>
          <w:kern w:val="0"/>
          <w:szCs w:val="21"/>
        </w:rPr>
        <w:t>比选人取消其中标资格，其竞标保证金不予退还；给比选人造成的损失超过竞标保证金数额的，中标人还应当对超过部分予以赔偿。</w:t>
      </w:r>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napToGrid w:val="0"/>
          <w:kern w:val="0"/>
          <w:szCs w:val="21"/>
        </w:rPr>
        <w:t>7.4.2  发出中标通知书后，比选人无正当理由拒签合同的，比选人向中标人退还竞标保证金；给中标人造成损失的，还应当赔偿损失。</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422" w:name="_Toc277082595"/>
      <w:bookmarkStart w:id="423" w:name="_Toc224103360"/>
      <w:bookmarkStart w:id="424" w:name="_Toc430530478"/>
      <w:bookmarkStart w:id="425" w:name="_Toc287620728"/>
      <w:bookmarkStart w:id="426" w:name="_Toc200513169"/>
      <w:bookmarkStart w:id="427" w:name="_Toc287607789"/>
      <w:bookmarkStart w:id="428" w:name="_Toc509218753"/>
      <w:bookmarkStart w:id="429" w:name="_Toc81551659"/>
      <w:r w:rsidRPr="00D249D1">
        <w:rPr>
          <w:rFonts w:ascii="宋体" w:hAnsi="宋体"/>
          <w:b w:val="0"/>
          <w:snapToGrid w:val="0"/>
          <w:sz w:val="21"/>
          <w:szCs w:val="21"/>
        </w:rPr>
        <w:t>8.重新招标和不再招标</w:t>
      </w:r>
      <w:bookmarkEnd w:id="422"/>
      <w:bookmarkEnd w:id="423"/>
      <w:bookmarkEnd w:id="424"/>
      <w:bookmarkEnd w:id="425"/>
      <w:bookmarkEnd w:id="426"/>
      <w:bookmarkEnd w:id="427"/>
      <w:bookmarkEnd w:id="428"/>
      <w:bookmarkEnd w:id="429"/>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30" w:name="_Toc277082596"/>
      <w:bookmarkStart w:id="431" w:name="_Toc287620729"/>
      <w:bookmarkStart w:id="432" w:name="_Toc224103361"/>
      <w:bookmarkStart w:id="433" w:name="_Toc200513170"/>
      <w:bookmarkStart w:id="434" w:name="_Toc57820605"/>
      <w:bookmarkStart w:id="435" w:name="_Toc509218754"/>
      <w:bookmarkStart w:id="436" w:name="_Toc430530479"/>
      <w:bookmarkStart w:id="437" w:name="_Toc287607790"/>
      <w:r w:rsidRPr="00D249D1">
        <w:rPr>
          <w:rFonts w:ascii="宋体" w:hAnsi="宋体"/>
          <w:snapToGrid w:val="0"/>
          <w:kern w:val="0"/>
          <w:szCs w:val="21"/>
        </w:rPr>
        <w:t>8.1  重新招标</w:t>
      </w:r>
      <w:bookmarkEnd w:id="430"/>
      <w:bookmarkEnd w:id="431"/>
      <w:bookmarkEnd w:id="432"/>
      <w:bookmarkEnd w:id="433"/>
      <w:bookmarkEnd w:id="434"/>
      <w:bookmarkEnd w:id="435"/>
      <w:bookmarkEnd w:id="436"/>
      <w:bookmarkEnd w:id="437"/>
    </w:p>
    <w:p w:rsidR="00762C93" w:rsidRPr="00D249D1" w:rsidRDefault="008837FE" w:rsidP="00132F6A">
      <w:pPr>
        <w:autoSpaceDE w:val="0"/>
        <w:autoSpaceDN w:val="0"/>
        <w:adjustRightInd w:val="0"/>
        <w:snapToGrid w:val="0"/>
        <w:spacing w:line="360" w:lineRule="auto"/>
        <w:ind w:leftChars="171" w:left="359"/>
        <w:rPr>
          <w:rFonts w:ascii="宋体" w:hAnsi="宋体"/>
          <w:snapToGrid w:val="0"/>
          <w:kern w:val="0"/>
          <w:szCs w:val="21"/>
        </w:rPr>
      </w:pPr>
      <w:r w:rsidRPr="00D249D1">
        <w:rPr>
          <w:rFonts w:ascii="宋体" w:hAnsi="宋体"/>
          <w:snapToGrid w:val="0"/>
          <w:kern w:val="0"/>
          <w:szCs w:val="21"/>
        </w:rPr>
        <w:t>有下列情形之一的，比选人将重新招标：</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（1）竞标截止时间止，竞标人少于 3 个的；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（2）经比选小组评审后否决所有投标的；</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（3）</w:t>
      </w:r>
      <w:r w:rsidRPr="00D249D1">
        <w:rPr>
          <w:rFonts w:ascii="宋体" w:hAnsi="宋体" w:hint="eastAsia"/>
          <w:snapToGrid w:val="0"/>
          <w:kern w:val="0"/>
          <w:szCs w:val="21"/>
        </w:rPr>
        <w:t>经比选小组评审后部分投标被否决，导致有效竞标人不足三个的，比选小组应当否决所有投标。但是有效竞标人的经济、技术等指标仍然具有市场竞争力，能够满足竞争性比选文件要求的，比选小组可以继续评标并确定中标候选人</w:t>
      </w:r>
      <w:r w:rsidRPr="00D249D1">
        <w:rPr>
          <w:rFonts w:ascii="宋体" w:hAnsi="宋体"/>
          <w:snapToGrid w:val="0"/>
          <w:kern w:val="0"/>
          <w:szCs w:val="21"/>
        </w:rPr>
        <w:t>；</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（4）法律法规规定的其他情形。</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38" w:name="_Toc287620730"/>
      <w:bookmarkStart w:id="439" w:name="_Toc287607791"/>
      <w:bookmarkStart w:id="440" w:name="_Toc57820606"/>
      <w:bookmarkStart w:id="441" w:name="_Toc509218755"/>
      <w:bookmarkStart w:id="442" w:name="_Toc277082597"/>
      <w:bookmarkStart w:id="443" w:name="_Toc224103362"/>
      <w:bookmarkStart w:id="444" w:name="_Toc200513171"/>
      <w:bookmarkStart w:id="445" w:name="_Toc430530480"/>
      <w:r w:rsidRPr="00D249D1">
        <w:rPr>
          <w:rFonts w:ascii="宋体" w:hAnsi="宋体"/>
          <w:snapToGrid w:val="0"/>
          <w:kern w:val="0"/>
          <w:szCs w:val="21"/>
        </w:rPr>
        <w:t>8.2  二次招标和不再招标</w:t>
      </w:r>
      <w:bookmarkEnd w:id="438"/>
      <w:bookmarkEnd w:id="439"/>
      <w:bookmarkEnd w:id="440"/>
      <w:bookmarkEnd w:id="441"/>
      <w:bookmarkEnd w:id="442"/>
      <w:bookmarkEnd w:id="443"/>
      <w:bookmarkEnd w:id="444"/>
      <w:bookmarkEnd w:id="445"/>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hint="eastAsia"/>
          <w:snapToGrid w:val="0"/>
          <w:kern w:val="0"/>
          <w:szCs w:val="21"/>
        </w:rPr>
        <w:t>重新招标的竞标人仍然少于三个的，按照招标投标法律法规规定的程序开标和评标。重新招标经评审有有效竞标人的，应当依法确定中标候选人；无有效竞标人的，可以不再进行招标，但是按照国家有关规定需要履行审批、核准、备案手续的依法必须进行招标的项目，应当报原项目投资主管部门审批、核准、备案</w:t>
      </w:r>
      <w:r w:rsidRPr="00D249D1">
        <w:rPr>
          <w:rFonts w:ascii="宋体" w:hAnsi="宋体"/>
          <w:snapToGrid w:val="0"/>
          <w:kern w:val="0"/>
          <w:szCs w:val="21"/>
        </w:rPr>
        <w:t>。</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446" w:name="_Toc509218756"/>
      <w:bookmarkStart w:id="447" w:name="_Toc287620731"/>
      <w:bookmarkStart w:id="448" w:name="_Toc430530481"/>
      <w:bookmarkStart w:id="449" w:name="_Toc287607792"/>
      <w:bookmarkStart w:id="450" w:name="_Toc200513172"/>
      <w:bookmarkStart w:id="451" w:name="_Toc224103363"/>
      <w:bookmarkStart w:id="452" w:name="_Toc277082598"/>
      <w:bookmarkStart w:id="453" w:name="_Toc81551660"/>
      <w:r w:rsidRPr="00D249D1">
        <w:rPr>
          <w:rFonts w:ascii="宋体" w:hAnsi="宋体"/>
          <w:b w:val="0"/>
          <w:snapToGrid w:val="0"/>
          <w:sz w:val="21"/>
          <w:szCs w:val="21"/>
        </w:rPr>
        <w:t>9.纪律和监督</w:t>
      </w:r>
      <w:bookmarkEnd w:id="446"/>
      <w:bookmarkEnd w:id="447"/>
      <w:bookmarkEnd w:id="448"/>
      <w:bookmarkEnd w:id="449"/>
      <w:bookmarkEnd w:id="450"/>
      <w:bookmarkEnd w:id="451"/>
      <w:bookmarkEnd w:id="452"/>
      <w:bookmarkEnd w:id="453"/>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54" w:name="_Toc224103364"/>
      <w:bookmarkStart w:id="455" w:name="_Toc430530482"/>
      <w:bookmarkStart w:id="456" w:name="_Toc287620732"/>
      <w:bookmarkStart w:id="457" w:name="_Toc509218757"/>
      <w:bookmarkStart w:id="458" w:name="_Toc287607793"/>
      <w:bookmarkStart w:id="459" w:name="_Toc200513173"/>
      <w:bookmarkStart w:id="460" w:name="_Toc57820608"/>
      <w:bookmarkStart w:id="461" w:name="_Toc277082599"/>
      <w:r w:rsidRPr="00D249D1">
        <w:rPr>
          <w:rFonts w:ascii="宋体" w:hAnsi="宋体"/>
          <w:snapToGrid w:val="0"/>
          <w:kern w:val="0"/>
          <w:szCs w:val="21"/>
        </w:rPr>
        <w:t>9.1  对比选人的纪律要求</w:t>
      </w:r>
      <w:bookmarkEnd w:id="454"/>
      <w:bookmarkEnd w:id="455"/>
      <w:bookmarkEnd w:id="456"/>
      <w:bookmarkEnd w:id="457"/>
      <w:bookmarkEnd w:id="458"/>
      <w:bookmarkEnd w:id="459"/>
      <w:bookmarkEnd w:id="460"/>
      <w:bookmarkEnd w:id="461"/>
    </w:p>
    <w:p w:rsidR="00762C93" w:rsidRPr="00D249D1" w:rsidRDefault="008837FE" w:rsidP="00132F6A">
      <w:pPr>
        <w:autoSpaceDE w:val="0"/>
        <w:autoSpaceDN w:val="0"/>
        <w:adjustRightInd w:val="0"/>
        <w:snapToGrid w:val="0"/>
        <w:spacing w:line="360" w:lineRule="auto"/>
        <w:ind w:firstLine="420"/>
        <w:rPr>
          <w:rFonts w:ascii="宋体" w:hAnsi="宋体"/>
          <w:szCs w:val="21"/>
        </w:rPr>
      </w:pPr>
      <w:r w:rsidRPr="00D249D1">
        <w:rPr>
          <w:rFonts w:ascii="宋体" w:hAnsi="宋体"/>
          <w:snapToGrid w:val="0"/>
          <w:kern w:val="0"/>
          <w:szCs w:val="21"/>
        </w:rPr>
        <w:t>比选人不得泄漏招标投标活动中应当保密的情况和资料，不得与竞标人串通损害国家利 益、社会公共利益或者他人合法权益，</w:t>
      </w:r>
      <w:r w:rsidRPr="00D249D1">
        <w:rPr>
          <w:rFonts w:ascii="宋体" w:hAnsi="宋体"/>
          <w:szCs w:val="21"/>
        </w:rPr>
        <w:t>禁止比选人与竞标人串通投标。</w:t>
      </w:r>
    </w:p>
    <w:p w:rsidR="00762C93" w:rsidRPr="00D249D1" w:rsidRDefault="008837FE" w:rsidP="00132F6A">
      <w:pPr>
        <w:autoSpaceDE w:val="0"/>
        <w:autoSpaceDN w:val="0"/>
        <w:adjustRightInd w:val="0"/>
        <w:snapToGrid w:val="0"/>
        <w:spacing w:line="360" w:lineRule="auto"/>
        <w:ind w:firstLine="420"/>
        <w:rPr>
          <w:rFonts w:ascii="宋体" w:hAnsi="宋体"/>
          <w:szCs w:val="21"/>
        </w:rPr>
      </w:pPr>
      <w:r w:rsidRPr="00D249D1">
        <w:rPr>
          <w:rFonts w:ascii="宋体" w:hAnsi="宋体"/>
          <w:szCs w:val="21"/>
        </w:rPr>
        <w:t>有下列情形之一的，属于比选人与竞标人串通投标：</w:t>
      </w:r>
    </w:p>
    <w:p w:rsidR="00762C93" w:rsidRPr="00D249D1" w:rsidRDefault="008837FE" w:rsidP="00132F6A">
      <w:pPr>
        <w:autoSpaceDE w:val="0"/>
        <w:autoSpaceDN w:val="0"/>
        <w:adjustRightInd w:val="0"/>
        <w:snapToGrid w:val="0"/>
        <w:spacing w:line="360" w:lineRule="auto"/>
        <w:ind w:firstLine="420"/>
        <w:rPr>
          <w:rFonts w:ascii="宋体" w:hAnsi="宋体"/>
          <w:szCs w:val="21"/>
        </w:rPr>
      </w:pPr>
      <w:r w:rsidRPr="00D249D1">
        <w:rPr>
          <w:rFonts w:ascii="宋体" w:hAnsi="宋体"/>
          <w:szCs w:val="21"/>
        </w:rPr>
        <w:t>（1）比选人在开标前开启竞标文件并将有关信息泄露给其他竞标人</w:t>
      </w:r>
      <w:r w:rsidRPr="00D249D1">
        <w:rPr>
          <w:rFonts w:ascii="宋体" w:hAnsi="宋体" w:hint="eastAsia"/>
          <w:szCs w:val="21"/>
        </w:rPr>
        <w:t>；</w:t>
      </w:r>
    </w:p>
    <w:p w:rsidR="00762C93" w:rsidRPr="00D249D1" w:rsidRDefault="008837FE" w:rsidP="00132F6A">
      <w:pPr>
        <w:autoSpaceDE w:val="0"/>
        <w:autoSpaceDN w:val="0"/>
        <w:adjustRightInd w:val="0"/>
        <w:snapToGrid w:val="0"/>
        <w:spacing w:line="360" w:lineRule="auto"/>
        <w:ind w:firstLine="420"/>
        <w:rPr>
          <w:rFonts w:ascii="宋体" w:hAnsi="宋体"/>
          <w:szCs w:val="21"/>
        </w:rPr>
      </w:pPr>
      <w:r w:rsidRPr="00D249D1">
        <w:rPr>
          <w:rFonts w:ascii="宋体" w:hAnsi="宋体"/>
          <w:szCs w:val="21"/>
        </w:rPr>
        <w:lastRenderedPageBreak/>
        <w:t>（2）比选人直接或者间接向竞标人泄露标底、比选小组成员等信息；</w:t>
      </w:r>
    </w:p>
    <w:p w:rsidR="00762C93" w:rsidRPr="00D249D1" w:rsidRDefault="008837FE" w:rsidP="00132F6A">
      <w:pPr>
        <w:autoSpaceDE w:val="0"/>
        <w:autoSpaceDN w:val="0"/>
        <w:adjustRightInd w:val="0"/>
        <w:snapToGrid w:val="0"/>
        <w:spacing w:line="360" w:lineRule="auto"/>
        <w:ind w:firstLine="420"/>
        <w:rPr>
          <w:rFonts w:ascii="宋体" w:hAnsi="宋体"/>
          <w:szCs w:val="21"/>
        </w:rPr>
      </w:pPr>
      <w:r w:rsidRPr="00D249D1">
        <w:rPr>
          <w:rFonts w:ascii="宋体" w:hAnsi="宋体"/>
          <w:szCs w:val="21"/>
        </w:rPr>
        <w:t>（3）比选人明示或者暗示竞标人压低或者抬高竞标报价；</w:t>
      </w:r>
    </w:p>
    <w:p w:rsidR="00762C93" w:rsidRPr="00D249D1" w:rsidRDefault="008837FE" w:rsidP="00132F6A">
      <w:pPr>
        <w:autoSpaceDE w:val="0"/>
        <w:autoSpaceDN w:val="0"/>
        <w:adjustRightInd w:val="0"/>
        <w:snapToGrid w:val="0"/>
        <w:spacing w:line="360" w:lineRule="auto"/>
        <w:ind w:firstLine="420"/>
        <w:rPr>
          <w:rFonts w:ascii="宋体" w:hAnsi="宋体"/>
          <w:szCs w:val="21"/>
        </w:rPr>
      </w:pPr>
      <w:r w:rsidRPr="00D249D1">
        <w:rPr>
          <w:rFonts w:ascii="宋体" w:hAnsi="宋体"/>
          <w:szCs w:val="21"/>
        </w:rPr>
        <w:t>（4）比选人授意竞标人撤换、修改竞标文件；</w:t>
      </w:r>
    </w:p>
    <w:p w:rsidR="00762C93" w:rsidRPr="00D249D1" w:rsidRDefault="008837FE" w:rsidP="00132F6A">
      <w:pPr>
        <w:autoSpaceDE w:val="0"/>
        <w:autoSpaceDN w:val="0"/>
        <w:adjustRightInd w:val="0"/>
        <w:snapToGrid w:val="0"/>
        <w:spacing w:line="360" w:lineRule="auto"/>
        <w:ind w:firstLine="420"/>
        <w:rPr>
          <w:rFonts w:ascii="宋体" w:hAnsi="宋体"/>
          <w:szCs w:val="21"/>
        </w:rPr>
      </w:pPr>
      <w:r w:rsidRPr="00D249D1">
        <w:rPr>
          <w:rFonts w:ascii="宋体" w:hAnsi="宋体"/>
          <w:szCs w:val="21"/>
        </w:rPr>
        <w:t>（5）比选人明示或者暗示竞标人为特定竞标人中标提供方便；</w:t>
      </w:r>
    </w:p>
    <w:p w:rsidR="00762C93" w:rsidRPr="00D249D1" w:rsidRDefault="008837FE" w:rsidP="00132F6A">
      <w:pPr>
        <w:autoSpaceDE w:val="0"/>
        <w:autoSpaceDN w:val="0"/>
        <w:adjustRightInd w:val="0"/>
        <w:snapToGrid w:val="0"/>
        <w:spacing w:line="360" w:lineRule="auto"/>
        <w:ind w:firstLine="420"/>
        <w:rPr>
          <w:rFonts w:ascii="宋体" w:hAnsi="宋体"/>
          <w:snapToGrid w:val="0"/>
          <w:kern w:val="0"/>
          <w:szCs w:val="21"/>
        </w:rPr>
      </w:pPr>
      <w:r w:rsidRPr="00D249D1">
        <w:rPr>
          <w:rFonts w:ascii="宋体" w:hAnsi="宋体"/>
          <w:szCs w:val="21"/>
        </w:rPr>
        <w:t>（6）比选人与竞标人为谋求特定竞标人中标而采取的其他串通行为。</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62" w:name="_Toc57820609"/>
      <w:bookmarkStart w:id="463" w:name="_Toc224103365"/>
      <w:bookmarkStart w:id="464" w:name="_Toc430530483"/>
      <w:bookmarkStart w:id="465" w:name="_Toc509218758"/>
      <w:bookmarkStart w:id="466" w:name="_Toc287607794"/>
      <w:bookmarkStart w:id="467" w:name="_Toc277082600"/>
      <w:bookmarkStart w:id="468" w:name="_Toc200513174"/>
      <w:bookmarkStart w:id="469" w:name="_Toc287620733"/>
      <w:r w:rsidRPr="00D249D1">
        <w:rPr>
          <w:rFonts w:ascii="宋体" w:hAnsi="宋体"/>
          <w:snapToGrid w:val="0"/>
          <w:kern w:val="0"/>
          <w:szCs w:val="21"/>
        </w:rPr>
        <w:t>9.2  对竞标人的纪律要求</w:t>
      </w:r>
      <w:bookmarkEnd w:id="462"/>
      <w:bookmarkEnd w:id="463"/>
      <w:bookmarkEnd w:id="464"/>
      <w:bookmarkEnd w:id="465"/>
      <w:bookmarkEnd w:id="466"/>
      <w:bookmarkEnd w:id="467"/>
      <w:bookmarkEnd w:id="468"/>
      <w:bookmarkEnd w:id="469"/>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竞标人不得相互串通投标或者与比选人串通投标，不得向比选人或者比选小组成员行贿谋取中标，不得以他人名义投标或者以其他方式弄虚作假骗取中标；竞标人不得以任何方式干扰、影响评标工作。</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hint="eastAsia"/>
          <w:snapToGrid w:val="0"/>
          <w:kern w:val="0"/>
          <w:szCs w:val="21"/>
        </w:rPr>
        <w:t xml:space="preserve">9.2.1  </w:t>
      </w:r>
      <w:r w:rsidRPr="00D249D1">
        <w:rPr>
          <w:rFonts w:ascii="宋体" w:hAnsi="宋体"/>
          <w:szCs w:val="21"/>
        </w:rPr>
        <w:t>有下列情形之一的，属于竞标人相互串通投标：</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（1）竞标人之间协商竞标报价等竞标文件的实质性内容；</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（2）竞标人之间约定中标人；</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（3）竞标人之间约定部分竞标人放弃投标或者中标；</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（4）属于同一集团、协会、商会等组织成员的竞标人按照该组织要求协同投标；</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（5）竞标人之间为谋取中标或者排斥特定竞标人而采取的其他联合行动。</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hint="eastAsia"/>
          <w:szCs w:val="21"/>
        </w:rPr>
        <w:t xml:space="preserve">9.2.2  </w:t>
      </w:r>
      <w:r w:rsidRPr="00D249D1">
        <w:rPr>
          <w:rFonts w:ascii="宋体" w:hAnsi="宋体"/>
          <w:szCs w:val="21"/>
        </w:rPr>
        <w:t>有下列情形之一的，视为竞标人相互串通投标：</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（1）不同竞标人的竞标文件由同一单位或者个人编制；</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（2）不同竞标人委托同一单位或者个人办理投标事宜；</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（3）不同竞标人的竞标文件载明的项目管理成员为同一人；</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（4）不同竞标人的竞标文件异常一致或者竞标报价呈规律性差异；</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（5）不同竞标人的竞标文件相互混装；</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（6）不同竞标人的竞标保证金从同一单位或者个人的账户转出</w:t>
      </w:r>
      <w:r w:rsidRPr="00D249D1">
        <w:rPr>
          <w:rFonts w:ascii="宋体" w:hAnsi="宋体" w:hint="eastAsia"/>
          <w:szCs w:val="21"/>
        </w:rPr>
        <w:t>；</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hint="eastAsia"/>
          <w:szCs w:val="21"/>
        </w:rPr>
        <w:t xml:space="preserve">9.2.3  </w:t>
      </w:r>
      <w:r w:rsidRPr="00D249D1">
        <w:rPr>
          <w:rFonts w:ascii="宋体" w:hAnsi="宋体"/>
          <w:szCs w:val="21"/>
        </w:rPr>
        <w:t>使用通过受让或者租借等方式获取的资格、资质证书投标的，属于以他人名义投标。</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hint="eastAsia"/>
          <w:szCs w:val="21"/>
        </w:rPr>
        <w:t xml:space="preserve">9.2.4  </w:t>
      </w:r>
      <w:r w:rsidRPr="00D249D1">
        <w:rPr>
          <w:rFonts w:ascii="宋体" w:hAnsi="宋体"/>
          <w:szCs w:val="21"/>
        </w:rPr>
        <w:t>竞标人有下列情形之一的，属于以其他方式弄虚作假的行为：</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hint="eastAsia"/>
          <w:szCs w:val="21"/>
        </w:rPr>
        <w:t>（1）</w:t>
      </w:r>
      <w:r w:rsidRPr="00D249D1">
        <w:rPr>
          <w:rFonts w:ascii="宋体" w:hAnsi="宋体"/>
          <w:szCs w:val="21"/>
        </w:rPr>
        <w:t>使用伪造、变造的许可证件；</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w:t>
      </w:r>
      <w:r w:rsidRPr="00D249D1">
        <w:rPr>
          <w:rFonts w:ascii="宋体" w:hAnsi="宋体" w:hint="eastAsia"/>
          <w:szCs w:val="21"/>
        </w:rPr>
        <w:t>2</w:t>
      </w:r>
      <w:r w:rsidRPr="00D249D1">
        <w:rPr>
          <w:rFonts w:ascii="宋体" w:hAnsi="宋体"/>
          <w:szCs w:val="21"/>
        </w:rPr>
        <w:t>）提供虚假的财务状况或者业绩；</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w:t>
      </w:r>
      <w:r w:rsidRPr="00D249D1">
        <w:rPr>
          <w:rFonts w:ascii="宋体" w:hAnsi="宋体" w:hint="eastAsia"/>
          <w:szCs w:val="21"/>
        </w:rPr>
        <w:t>3</w:t>
      </w:r>
      <w:r w:rsidRPr="00D249D1">
        <w:rPr>
          <w:rFonts w:ascii="宋体" w:hAnsi="宋体"/>
          <w:szCs w:val="21"/>
        </w:rPr>
        <w:t>）提供虚假的项目负责人或者主要技术人员简历、劳动关系证明；</w:t>
      </w:r>
    </w:p>
    <w:p w:rsidR="00762C93" w:rsidRPr="00D249D1" w:rsidRDefault="008837FE" w:rsidP="00132F6A">
      <w:pPr>
        <w:autoSpaceDE w:val="0"/>
        <w:autoSpaceDN w:val="0"/>
        <w:adjustRightInd w:val="0"/>
        <w:snapToGrid w:val="0"/>
        <w:spacing w:line="360" w:lineRule="auto"/>
        <w:ind w:firstLineChars="200" w:firstLine="420"/>
        <w:rPr>
          <w:rFonts w:ascii="宋体" w:hAnsi="宋体"/>
          <w:szCs w:val="21"/>
        </w:rPr>
      </w:pPr>
      <w:r w:rsidRPr="00D249D1">
        <w:rPr>
          <w:rFonts w:ascii="宋体" w:hAnsi="宋体"/>
          <w:szCs w:val="21"/>
        </w:rPr>
        <w:t>（</w:t>
      </w:r>
      <w:r w:rsidRPr="00D249D1">
        <w:rPr>
          <w:rFonts w:ascii="宋体" w:hAnsi="宋体" w:hint="eastAsia"/>
          <w:szCs w:val="21"/>
        </w:rPr>
        <w:t>4</w:t>
      </w:r>
      <w:r w:rsidRPr="00D249D1">
        <w:rPr>
          <w:rFonts w:ascii="宋体" w:hAnsi="宋体"/>
          <w:szCs w:val="21"/>
        </w:rPr>
        <w:t>）提供虚假的信用状况；</w:t>
      </w:r>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zCs w:val="21"/>
        </w:rPr>
        <w:t>（</w:t>
      </w:r>
      <w:r w:rsidRPr="00D249D1">
        <w:rPr>
          <w:rFonts w:ascii="宋体" w:hAnsi="宋体" w:hint="eastAsia"/>
          <w:szCs w:val="21"/>
        </w:rPr>
        <w:t>5</w:t>
      </w:r>
      <w:r w:rsidRPr="00D249D1">
        <w:rPr>
          <w:rFonts w:ascii="宋体" w:hAnsi="宋体"/>
          <w:szCs w:val="21"/>
        </w:rPr>
        <w:t>）其他弄虚作假的行为。</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70" w:name="_Toc277082601"/>
      <w:bookmarkStart w:id="471" w:name="_Toc287620734"/>
      <w:bookmarkStart w:id="472" w:name="_Toc224103366"/>
      <w:bookmarkStart w:id="473" w:name="_Toc509218759"/>
      <w:bookmarkStart w:id="474" w:name="_Toc287607795"/>
      <w:bookmarkStart w:id="475" w:name="_Toc57820610"/>
      <w:bookmarkStart w:id="476" w:name="_Toc200513175"/>
      <w:bookmarkStart w:id="477" w:name="_Toc430530484"/>
      <w:r w:rsidRPr="00D249D1">
        <w:rPr>
          <w:rFonts w:ascii="宋体" w:hAnsi="宋体"/>
          <w:snapToGrid w:val="0"/>
          <w:kern w:val="0"/>
          <w:szCs w:val="21"/>
        </w:rPr>
        <w:t>9.3  对比选小组成员的纪律要求</w:t>
      </w:r>
      <w:bookmarkEnd w:id="470"/>
      <w:bookmarkEnd w:id="471"/>
      <w:bookmarkEnd w:id="472"/>
      <w:bookmarkEnd w:id="473"/>
      <w:bookmarkEnd w:id="474"/>
      <w:bookmarkEnd w:id="475"/>
      <w:bookmarkEnd w:id="476"/>
      <w:bookmarkEnd w:id="477"/>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比选小组成员不得收受他人的财物或者其他好处，不得向他人透漏对竞标文件的评审和比较、中标候选人的推荐情况以及评标有关的其他情况。在评标活动中，比选小组成员不得擅离职守，影响评标程序正常进行，不得使用第三章“评标办法”没有规定的评审因素和标</w:t>
      </w:r>
      <w:r w:rsidRPr="00D249D1">
        <w:rPr>
          <w:rFonts w:ascii="宋体" w:hAnsi="宋体"/>
          <w:snapToGrid w:val="0"/>
          <w:kern w:val="0"/>
          <w:szCs w:val="21"/>
        </w:rPr>
        <w:lastRenderedPageBreak/>
        <w:t>准进行评标</w:t>
      </w:r>
      <w:r w:rsidRPr="00D249D1">
        <w:rPr>
          <w:rFonts w:ascii="宋体" w:hAnsi="宋体" w:hint="eastAsia"/>
          <w:snapToGrid w:val="0"/>
          <w:kern w:val="0"/>
          <w:szCs w:val="21"/>
        </w:rPr>
        <w:t>，不得对竞争性比选文件中《否决竞标情况一览表》以外的内容予以否决竞标，否则对比选小组成员按《重庆市综合评标专家库和评标专家管理暂行办法》进行处理。</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78" w:name="_Toc509218760"/>
      <w:bookmarkStart w:id="479" w:name="_Toc200513176"/>
      <w:bookmarkStart w:id="480" w:name="_Toc287620735"/>
      <w:bookmarkStart w:id="481" w:name="_Toc287607796"/>
      <w:bookmarkStart w:id="482" w:name="_Toc277082602"/>
      <w:bookmarkStart w:id="483" w:name="_Toc224103367"/>
      <w:bookmarkStart w:id="484" w:name="_Toc57820611"/>
      <w:bookmarkStart w:id="485" w:name="_Toc430530485"/>
      <w:r w:rsidRPr="00D249D1">
        <w:rPr>
          <w:rFonts w:ascii="宋体" w:hAnsi="宋体"/>
          <w:snapToGrid w:val="0"/>
          <w:kern w:val="0"/>
          <w:szCs w:val="21"/>
        </w:rPr>
        <w:t>9.4  对与评标活动有关的工作人员的纪律要求</w:t>
      </w:r>
      <w:bookmarkEnd w:id="478"/>
      <w:bookmarkEnd w:id="479"/>
      <w:bookmarkEnd w:id="480"/>
      <w:bookmarkEnd w:id="481"/>
      <w:bookmarkEnd w:id="482"/>
      <w:bookmarkEnd w:id="483"/>
      <w:bookmarkEnd w:id="484"/>
      <w:bookmarkEnd w:id="485"/>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与评标活动有关的工作人员不得收受他人的财物或者其他好处，不得向他人透漏对竞标文件的评审和比较、中标候选人的推荐情况以及与评标有关的其他情况。在评标活动中，与评标活动有关的工作人员不得擅离职守，影响评标程序正常进行。</w:t>
      </w:r>
    </w:p>
    <w:p w:rsidR="00762C93" w:rsidRPr="00D249D1" w:rsidRDefault="008837FE" w:rsidP="00132F6A">
      <w:pPr>
        <w:autoSpaceDE w:val="0"/>
        <w:autoSpaceDN w:val="0"/>
        <w:adjustRightInd w:val="0"/>
        <w:snapToGrid w:val="0"/>
        <w:spacing w:line="360" w:lineRule="auto"/>
        <w:jc w:val="left"/>
        <w:rPr>
          <w:rFonts w:ascii="宋体" w:hAnsi="宋体"/>
          <w:snapToGrid w:val="0"/>
          <w:kern w:val="0"/>
          <w:szCs w:val="21"/>
        </w:rPr>
      </w:pPr>
      <w:bookmarkStart w:id="486" w:name="_Toc200513177"/>
      <w:bookmarkStart w:id="487" w:name="_Toc57820612"/>
      <w:bookmarkStart w:id="488" w:name="_Toc277082603"/>
      <w:bookmarkStart w:id="489" w:name="_Toc287620736"/>
      <w:bookmarkStart w:id="490" w:name="_Toc224103368"/>
      <w:bookmarkStart w:id="491" w:name="_Toc287607797"/>
      <w:bookmarkStart w:id="492" w:name="_Toc430530486"/>
      <w:bookmarkStart w:id="493" w:name="_Toc509218761"/>
      <w:r w:rsidRPr="00D249D1">
        <w:rPr>
          <w:rFonts w:ascii="宋体" w:hAnsi="宋体"/>
          <w:snapToGrid w:val="0"/>
          <w:kern w:val="0"/>
          <w:szCs w:val="21"/>
        </w:rPr>
        <w:t>9.5  投诉</w:t>
      </w:r>
      <w:bookmarkEnd w:id="486"/>
      <w:bookmarkEnd w:id="487"/>
      <w:bookmarkEnd w:id="488"/>
      <w:bookmarkEnd w:id="489"/>
      <w:bookmarkEnd w:id="490"/>
      <w:bookmarkEnd w:id="491"/>
      <w:bookmarkEnd w:id="492"/>
      <w:bookmarkEnd w:id="493"/>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pPr>
      <w:r w:rsidRPr="00D249D1">
        <w:rPr>
          <w:rFonts w:ascii="宋体" w:hAnsi="宋体"/>
          <w:snapToGrid w:val="0"/>
          <w:kern w:val="0"/>
          <w:szCs w:val="21"/>
        </w:rPr>
        <w:t>竞标人和其他利害关系人认为本次招标活动违反法律、法规和规章规定的，有权向有关行政监督部门投诉。</w:t>
      </w:r>
    </w:p>
    <w:p w:rsidR="00762C93" w:rsidRPr="00D249D1" w:rsidRDefault="008837FE" w:rsidP="00132F6A">
      <w:pPr>
        <w:pStyle w:val="20"/>
        <w:adjustRightInd w:val="0"/>
        <w:snapToGrid w:val="0"/>
        <w:spacing w:before="0" w:after="0" w:line="360" w:lineRule="auto"/>
        <w:rPr>
          <w:rFonts w:ascii="宋体" w:hAnsi="宋体"/>
          <w:b w:val="0"/>
          <w:snapToGrid w:val="0"/>
          <w:sz w:val="21"/>
          <w:szCs w:val="21"/>
        </w:rPr>
      </w:pPr>
      <w:bookmarkStart w:id="494" w:name="_Toc277082604"/>
      <w:bookmarkStart w:id="495" w:name="_Toc200513178"/>
      <w:bookmarkStart w:id="496" w:name="_Toc287607798"/>
      <w:bookmarkStart w:id="497" w:name="_Toc430530487"/>
      <w:bookmarkStart w:id="498" w:name="_Toc224103369"/>
      <w:bookmarkStart w:id="499" w:name="_Toc287620737"/>
      <w:bookmarkStart w:id="500" w:name="_Toc509218762"/>
      <w:bookmarkStart w:id="501" w:name="_Toc81551661"/>
      <w:r w:rsidRPr="00D249D1">
        <w:rPr>
          <w:rFonts w:ascii="宋体" w:hAnsi="宋体"/>
          <w:b w:val="0"/>
          <w:snapToGrid w:val="0"/>
          <w:sz w:val="21"/>
          <w:szCs w:val="21"/>
        </w:rPr>
        <w:t>10.需要补充的其他内容</w:t>
      </w:r>
      <w:bookmarkEnd w:id="494"/>
      <w:bookmarkEnd w:id="495"/>
      <w:bookmarkEnd w:id="496"/>
      <w:bookmarkEnd w:id="497"/>
      <w:bookmarkEnd w:id="498"/>
      <w:bookmarkEnd w:id="499"/>
      <w:bookmarkEnd w:id="500"/>
      <w:bookmarkEnd w:id="501"/>
    </w:p>
    <w:p w:rsidR="00762C93" w:rsidRPr="00D249D1" w:rsidRDefault="008837FE" w:rsidP="00132F6A">
      <w:pPr>
        <w:autoSpaceDE w:val="0"/>
        <w:autoSpaceDN w:val="0"/>
        <w:adjustRightInd w:val="0"/>
        <w:snapToGrid w:val="0"/>
        <w:spacing w:line="360" w:lineRule="auto"/>
        <w:ind w:firstLineChars="200" w:firstLine="420"/>
        <w:rPr>
          <w:rFonts w:ascii="宋体" w:hAnsi="宋体"/>
          <w:snapToGrid w:val="0"/>
          <w:kern w:val="0"/>
          <w:szCs w:val="21"/>
        </w:rPr>
        <w:sectPr w:rsidR="00762C93" w:rsidRPr="00D249D1" w:rsidSect="00CA15E8">
          <w:headerReference w:type="default" r:id="rId12"/>
          <w:footerReference w:type="even" r:id="rId13"/>
          <w:footerReference w:type="default" r:id="rId14"/>
          <w:type w:val="nextColumn"/>
          <w:pgSz w:w="11906" w:h="16838"/>
          <w:pgMar w:top="1440" w:right="1797" w:bottom="1440" w:left="1797" w:header="851" w:footer="992" w:gutter="0"/>
          <w:pgNumType w:start="1"/>
          <w:cols w:space="720"/>
          <w:docGrid w:linePitch="312"/>
        </w:sectPr>
      </w:pPr>
      <w:r w:rsidRPr="00D249D1">
        <w:rPr>
          <w:rFonts w:ascii="宋体" w:hAnsi="宋体"/>
          <w:snapToGrid w:val="0"/>
          <w:kern w:val="0"/>
          <w:szCs w:val="21"/>
        </w:rPr>
        <w:t>需要补充的其他内容：见竞标人须知前附表。</w:t>
      </w:r>
    </w:p>
    <w:p w:rsidR="00762C93" w:rsidRPr="00D249D1" w:rsidRDefault="008837FE">
      <w:pPr>
        <w:autoSpaceDE w:val="0"/>
        <w:autoSpaceDN w:val="0"/>
        <w:adjustRightInd w:val="0"/>
        <w:snapToGrid w:val="0"/>
        <w:spacing w:line="360" w:lineRule="auto"/>
        <w:jc w:val="left"/>
        <w:rPr>
          <w:rFonts w:ascii="宋体" w:hAnsi="宋体"/>
          <w:b/>
          <w:snapToGrid w:val="0"/>
          <w:kern w:val="0"/>
        </w:rPr>
      </w:pPr>
      <w:r w:rsidRPr="00D249D1">
        <w:rPr>
          <w:rFonts w:ascii="宋体" w:hAnsi="宋体"/>
          <w:b/>
          <w:snapToGrid w:val="0"/>
          <w:kern w:val="0"/>
        </w:rPr>
        <w:lastRenderedPageBreak/>
        <w:t>附表一：开标记录表</w:t>
      </w:r>
    </w:p>
    <w:p w:rsidR="00762C93" w:rsidRPr="00D249D1" w:rsidRDefault="00762C93">
      <w:pPr>
        <w:autoSpaceDE w:val="0"/>
        <w:autoSpaceDN w:val="0"/>
        <w:adjustRightInd w:val="0"/>
        <w:snapToGrid w:val="0"/>
        <w:spacing w:line="360" w:lineRule="auto"/>
        <w:jc w:val="left"/>
        <w:rPr>
          <w:rFonts w:ascii="宋体" w:hAnsi="宋体"/>
          <w:b/>
          <w:snapToGrid w:val="0"/>
          <w:kern w:val="0"/>
        </w:rPr>
      </w:pPr>
    </w:p>
    <w:p w:rsidR="00762C93" w:rsidRPr="00D249D1" w:rsidRDefault="008837FE" w:rsidP="006B1DB6">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sidRPr="00D249D1">
        <w:rPr>
          <w:rFonts w:ascii="宋体" w:hAnsi="宋体" w:cs="MingLiU" w:hint="eastAsia"/>
          <w:snapToGrid w:val="0"/>
          <w:w w:val="198"/>
          <w:kern w:val="0"/>
          <w:sz w:val="28"/>
          <w:szCs w:val="28"/>
          <w:u w:val="single"/>
        </w:rPr>
        <w:t xml:space="preserve">              </w:t>
      </w:r>
      <w:r w:rsidRPr="00D249D1">
        <w:rPr>
          <w:rFonts w:ascii="宋体" w:hAnsi="宋体" w:hint="eastAsia"/>
          <w:snapToGrid w:val="0"/>
          <w:kern w:val="0"/>
          <w:sz w:val="28"/>
          <w:szCs w:val="28"/>
          <w:u w:val="single"/>
        </w:rPr>
        <w:t xml:space="preserve"> </w:t>
      </w:r>
      <w:r w:rsidRPr="00D249D1">
        <w:rPr>
          <w:rFonts w:ascii="宋体" w:hAnsi="宋体"/>
          <w:b/>
          <w:snapToGrid w:val="0"/>
          <w:w w:val="99"/>
          <w:kern w:val="0"/>
          <w:sz w:val="28"/>
          <w:szCs w:val="28"/>
          <w:u w:val="single"/>
        </w:rPr>
        <w:t>（项目名称）</w:t>
      </w:r>
      <w:r w:rsidRPr="00D249D1">
        <w:rPr>
          <w:rFonts w:ascii="宋体" w:hAnsi="宋体"/>
          <w:b/>
          <w:snapToGrid w:val="0"/>
          <w:w w:val="99"/>
          <w:kern w:val="0"/>
          <w:sz w:val="28"/>
          <w:szCs w:val="28"/>
        </w:rPr>
        <w:t>开标记录表</w:t>
      </w:r>
    </w:p>
    <w:p w:rsidR="00762C93" w:rsidRPr="00D249D1" w:rsidRDefault="008837FE">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sidRPr="00D249D1">
        <w:rPr>
          <w:rFonts w:ascii="宋体" w:hAnsi="宋体"/>
          <w:b/>
          <w:snapToGrid w:val="0"/>
          <w:kern w:val="0"/>
          <w:sz w:val="28"/>
          <w:szCs w:val="28"/>
        </w:rPr>
        <w:t xml:space="preserve">                         </w:t>
      </w:r>
      <w:r w:rsidRPr="00D249D1">
        <w:rPr>
          <w:rFonts w:ascii="宋体" w:hAnsi="宋体"/>
          <w:snapToGrid w:val="0"/>
          <w:kern w:val="0"/>
          <w:szCs w:val="21"/>
        </w:rPr>
        <w:t>开标时间：</w:t>
      </w:r>
      <w:r w:rsidRPr="00D249D1">
        <w:rPr>
          <w:rFonts w:ascii="宋体" w:hAnsi="宋体" w:cs="MingLiU" w:hint="eastAsia"/>
          <w:snapToGrid w:val="0"/>
          <w:w w:val="200"/>
          <w:kern w:val="0"/>
          <w:szCs w:val="21"/>
          <w:u w:val="single"/>
        </w:rPr>
        <w:t xml:space="preserve">     </w:t>
      </w:r>
      <w:r w:rsidRPr="00D249D1">
        <w:rPr>
          <w:rFonts w:ascii="宋体" w:hAnsi="宋体" w:cs="MingLiU" w:hint="eastAsia"/>
          <w:snapToGrid w:val="0"/>
          <w:kern w:val="0"/>
          <w:szCs w:val="21"/>
        </w:rPr>
        <w:t>年</w:t>
      </w:r>
      <w:r w:rsidRPr="00D249D1">
        <w:rPr>
          <w:rFonts w:ascii="宋体" w:hAnsi="宋体" w:hint="eastAsia"/>
          <w:snapToGrid w:val="0"/>
          <w:kern w:val="0"/>
          <w:szCs w:val="21"/>
          <w:u w:val="single"/>
        </w:rPr>
        <w:t xml:space="preserve">     </w:t>
      </w:r>
      <w:r w:rsidRPr="00D249D1">
        <w:rPr>
          <w:rFonts w:ascii="宋体" w:hAnsi="宋体" w:cs="MingLiU" w:hint="eastAsia"/>
          <w:snapToGrid w:val="0"/>
          <w:kern w:val="0"/>
          <w:szCs w:val="21"/>
        </w:rPr>
        <w:t>月</w:t>
      </w:r>
      <w:r w:rsidRPr="00D249D1">
        <w:rPr>
          <w:rFonts w:ascii="宋体" w:hAnsi="宋体" w:hint="eastAsia"/>
          <w:snapToGrid w:val="0"/>
          <w:kern w:val="0"/>
          <w:szCs w:val="21"/>
          <w:u w:val="single"/>
        </w:rPr>
        <w:t xml:space="preserve">     </w:t>
      </w:r>
      <w:r w:rsidRPr="00D249D1">
        <w:rPr>
          <w:rFonts w:ascii="宋体" w:hAnsi="宋体" w:cs="MingLiU" w:hint="eastAsia"/>
          <w:snapToGrid w:val="0"/>
          <w:kern w:val="0"/>
          <w:szCs w:val="21"/>
        </w:rPr>
        <w:t>日</w:t>
      </w:r>
      <w:r w:rsidRPr="00D249D1">
        <w:rPr>
          <w:rFonts w:ascii="宋体" w:hAnsi="宋体" w:hint="eastAsia"/>
          <w:snapToGrid w:val="0"/>
          <w:kern w:val="0"/>
          <w:szCs w:val="21"/>
          <w:u w:val="single"/>
        </w:rPr>
        <w:t xml:space="preserve">     </w:t>
      </w:r>
      <w:r w:rsidRPr="00D249D1">
        <w:rPr>
          <w:rFonts w:ascii="宋体" w:hAnsi="宋体" w:cs="MingLiU" w:hint="eastAsia"/>
          <w:snapToGrid w:val="0"/>
          <w:kern w:val="0"/>
          <w:szCs w:val="21"/>
        </w:rPr>
        <w:t>时</w:t>
      </w:r>
      <w:r w:rsidRPr="00D249D1">
        <w:rPr>
          <w:rFonts w:ascii="宋体" w:hAnsi="宋体" w:hint="eastAsia"/>
          <w:snapToGrid w:val="0"/>
          <w:kern w:val="0"/>
          <w:szCs w:val="21"/>
          <w:u w:val="single"/>
        </w:rPr>
        <w:t xml:space="preserve">     </w:t>
      </w:r>
      <w:r w:rsidRPr="00D249D1">
        <w:rPr>
          <w:rFonts w:ascii="宋体" w:hAnsi="宋体" w:cs="MingLiU" w:hint="eastAsia"/>
          <w:snapToGrid w:val="0"/>
          <w:kern w:val="0"/>
          <w:szCs w:val="21"/>
        </w:rPr>
        <w:t>分</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5"/>
        <w:gridCol w:w="3429"/>
        <w:gridCol w:w="1640"/>
        <w:gridCol w:w="1641"/>
        <w:gridCol w:w="1341"/>
        <w:gridCol w:w="1044"/>
        <w:gridCol w:w="1351"/>
        <w:gridCol w:w="996"/>
        <w:gridCol w:w="1379"/>
      </w:tblGrid>
      <w:tr w:rsidR="00762C93" w:rsidRPr="00D249D1">
        <w:trPr>
          <w:trHeight w:hRule="exact" w:val="844"/>
          <w:jc w:val="center"/>
        </w:trPr>
        <w:tc>
          <w:tcPr>
            <w:tcW w:w="455" w:type="dxa"/>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序号</w:t>
            </w:r>
          </w:p>
        </w:tc>
        <w:tc>
          <w:tcPr>
            <w:tcW w:w="3429" w:type="dxa"/>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竞标人</w:t>
            </w:r>
          </w:p>
        </w:tc>
        <w:tc>
          <w:tcPr>
            <w:tcW w:w="1640" w:type="dxa"/>
            <w:tcBorders>
              <w:right w:val="single" w:sz="4" w:space="0" w:color="auto"/>
            </w:tcBorders>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竞标总报价</w:t>
            </w:r>
          </w:p>
        </w:tc>
        <w:tc>
          <w:tcPr>
            <w:tcW w:w="1641" w:type="dxa"/>
            <w:tcBorders>
              <w:left w:val="single" w:sz="4" w:space="0" w:color="auto"/>
            </w:tcBorders>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安全文明施工费暂定金额</w:t>
            </w:r>
          </w:p>
        </w:tc>
        <w:tc>
          <w:tcPr>
            <w:tcW w:w="1341" w:type="dxa"/>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质量目标</w:t>
            </w:r>
          </w:p>
        </w:tc>
        <w:tc>
          <w:tcPr>
            <w:tcW w:w="1044" w:type="dxa"/>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工期</w:t>
            </w:r>
          </w:p>
        </w:tc>
        <w:tc>
          <w:tcPr>
            <w:tcW w:w="1351" w:type="dxa"/>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项目经理</w:t>
            </w:r>
          </w:p>
        </w:tc>
        <w:tc>
          <w:tcPr>
            <w:tcW w:w="996" w:type="dxa"/>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备注</w:t>
            </w:r>
          </w:p>
        </w:tc>
        <w:tc>
          <w:tcPr>
            <w:tcW w:w="1379" w:type="dxa"/>
            <w:vAlign w:val="center"/>
          </w:tcPr>
          <w:p w:rsidR="00762C93" w:rsidRPr="00D249D1" w:rsidRDefault="008837FE">
            <w:pPr>
              <w:autoSpaceDE w:val="0"/>
              <w:autoSpaceDN w:val="0"/>
              <w:adjustRightInd w:val="0"/>
              <w:snapToGrid w:val="0"/>
              <w:jc w:val="center"/>
              <w:rPr>
                <w:rFonts w:ascii="宋体" w:hAnsi="宋体"/>
                <w:snapToGrid w:val="0"/>
                <w:kern w:val="0"/>
                <w:szCs w:val="21"/>
              </w:rPr>
            </w:pPr>
            <w:r w:rsidRPr="00D249D1">
              <w:rPr>
                <w:rFonts w:ascii="宋体" w:hAnsi="宋体"/>
                <w:snapToGrid w:val="0"/>
                <w:kern w:val="0"/>
                <w:szCs w:val="21"/>
              </w:rPr>
              <w:t>签名</w:t>
            </w:r>
          </w:p>
        </w:tc>
      </w:tr>
      <w:tr w:rsidR="00762C93" w:rsidRPr="00D249D1">
        <w:trPr>
          <w:trHeight w:hRule="exact" w:val="506"/>
          <w:jc w:val="center"/>
        </w:trPr>
        <w:tc>
          <w:tcPr>
            <w:tcW w:w="455"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342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0" w:type="dxa"/>
            <w:tcBorders>
              <w:righ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1" w:type="dxa"/>
            <w:tcBorders>
              <w:lef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4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044"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5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996"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7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r>
      <w:tr w:rsidR="00762C93" w:rsidRPr="00D249D1">
        <w:trPr>
          <w:trHeight w:hRule="exact" w:val="506"/>
          <w:jc w:val="center"/>
        </w:trPr>
        <w:tc>
          <w:tcPr>
            <w:tcW w:w="455"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342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0" w:type="dxa"/>
            <w:tcBorders>
              <w:righ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1" w:type="dxa"/>
            <w:tcBorders>
              <w:lef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4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044"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5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996"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7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r>
      <w:tr w:rsidR="00762C93" w:rsidRPr="00D249D1">
        <w:trPr>
          <w:trHeight w:hRule="exact" w:val="506"/>
          <w:jc w:val="center"/>
        </w:trPr>
        <w:tc>
          <w:tcPr>
            <w:tcW w:w="455"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342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0" w:type="dxa"/>
            <w:tcBorders>
              <w:righ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1" w:type="dxa"/>
            <w:tcBorders>
              <w:lef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4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044"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5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996"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7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r>
      <w:tr w:rsidR="00762C93" w:rsidRPr="00D249D1">
        <w:trPr>
          <w:trHeight w:hRule="exact" w:val="506"/>
          <w:jc w:val="center"/>
        </w:trPr>
        <w:tc>
          <w:tcPr>
            <w:tcW w:w="455"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342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0" w:type="dxa"/>
            <w:tcBorders>
              <w:righ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1" w:type="dxa"/>
            <w:tcBorders>
              <w:lef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4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044"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5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996"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7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r>
      <w:tr w:rsidR="00762C93" w:rsidRPr="00D249D1">
        <w:trPr>
          <w:trHeight w:hRule="exact" w:val="506"/>
          <w:jc w:val="center"/>
        </w:trPr>
        <w:tc>
          <w:tcPr>
            <w:tcW w:w="455"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342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0" w:type="dxa"/>
            <w:tcBorders>
              <w:righ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1" w:type="dxa"/>
            <w:tcBorders>
              <w:lef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4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044"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5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996"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7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r>
      <w:tr w:rsidR="00762C93" w:rsidRPr="00D249D1">
        <w:trPr>
          <w:trHeight w:hRule="exact" w:val="506"/>
          <w:jc w:val="center"/>
        </w:trPr>
        <w:tc>
          <w:tcPr>
            <w:tcW w:w="455" w:type="dxa"/>
            <w:tcBorders>
              <w:bottom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3429" w:type="dxa"/>
            <w:tcBorders>
              <w:bottom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0" w:type="dxa"/>
            <w:tcBorders>
              <w:righ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641" w:type="dxa"/>
            <w:tcBorders>
              <w:left w:val="single" w:sz="4" w:space="0" w:color="auto"/>
            </w:tcBorders>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4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044"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51"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996"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c>
          <w:tcPr>
            <w:tcW w:w="1379" w:type="dxa"/>
            <w:vAlign w:val="center"/>
          </w:tcPr>
          <w:p w:rsidR="00762C93" w:rsidRPr="00D249D1" w:rsidRDefault="00762C93">
            <w:pPr>
              <w:autoSpaceDE w:val="0"/>
              <w:autoSpaceDN w:val="0"/>
              <w:adjustRightInd w:val="0"/>
              <w:snapToGrid w:val="0"/>
              <w:jc w:val="left"/>
              <w:rPr>
                <w:rFonts w:ascii="宋体" w:hAnsi="宋体"/>
                <w:snapToGrid w:val="0"/>
                <w:kern w:val="0"/>
                <w:sz w:val="28"/>
                <w:szCs w:val="28"/>
              </w:rPr>
            </w:pPr>
          </w:p>
        </w:tc>
      </w:tr>
      <w:tr w:rsidR="001433D3" w:rsidRPr="00D249D1" w:rsidTr="00E22E41">
        <w:trPr>
          <w:trHeight w:hRule="exact" w:val="506"/>
          <w:jc w:val="center"/>
        </w:trPr>
        <w:tc>
          <w:tcPr>
            <w:tcW w:w="3884" w:type="dxa"/>
            <w:gridSpan w:val="2"/>
            <w:tcBorders>
              <w:bottom w:val="single" w:sz="4" w:space="0" w:color="auto"/>
            </w:tcBorders>
            <w:vAlign w:val="center"/>
          </w:tcPr>
          <w:p w:rsidR="001433D3" w:rsidRPr="00D249D1" w:rsidRDefault="001433D3" w:rsidP="0033198A">
            <w:pPr>
              <w:autoSpaceDE w:val="0"/>
              <w:autoSpaceDN w:val="0"/>
              <w:adjustRightInd w:val="0"/>
              <w:snapToGrid w:val="0"/>
              <w:jc w:val="center"/>
              <w:rPr>
                <w:rFonts w:ascii="宋体" w:hAnsi="宋体"/>
                <w:snapToGrid w:val="0"/>
                <w:kern w:val="0"/>
                <w:sz w:val="28"/>
                <w:szCs w:val="28"/>
              </w:rPr>
            </w:pPr>
            <w:r w:rsidRPr="00D249D1">
              <w:rPr>
                <w:rFonts w:ascii="宋体" w:hAnsi="宋体"/>
                <w:snapToGrid w:val="0"/>
                <w:kern w:val="0"/>
                <w:szCs w:val="21"/>
              </w:rPr>
              <w:t>最高限价</w:t>
            </w:r>
          </w:p>
        </w:tc>
        <w:tc>
          <w:tcPr>
            <w:tcW w:w="9392" w:type="dxa"/>
            <w:gridSpan w:val="7"/>
            <w:vAlign w:val="center"/>
          </w:tcPr>
          <w:p w:rsidR="001433D3" w:rsidRPr="00D249D1" w:rsidRDefault="001433D3">
            <w:pPr>
              <w:autoSpaceDE w:val="0"/>
              <w:autoSpaceDN w:val="0"/>
              <w:adjustRightInd w:val="0"/>
              <w:snapToGrid w:val="0"/>
              <w:jc w:val="left"/>
              <w:rPr>
                <w:rFonts w:ascii="宋体" w:hAnsi="宋体"/>
                <w:snapToGrid w:val="0"/>
                <w:kern w:val="0"/>
                <w:sz w:val="28"/>
                <w:szCs w:val="28"/>
              </w:rPr>
            </w:pPr>
          </w:p>
        </w:tc>
      </w:tr>
      <w:tr w:rsidR="001433D3" w:rsidRPr="00D249D1" w:rsidTr="00E22E41">
        <w:trPr>
          <w:trHeight w:hRule="exact" w:val="506"/>
          <w:jc w:val="center"/>
        </w:trPr>
        <w:tc>
          <w:tcPr>
            <w:tcW w:w="3884" w:type="dxa"/>
            <w:gridSpan w:val="2"/>
            <w:tcBorders>
              <w:bottom w:val="single" w:sz="4" w:space="0" w:color="auto"/>
            </w:tcBorders>
            <w:vAlign w:val="center"/>
          </w:tcPr>
          <w:p w:rsidR="001433D3" w:rsidRPr="00D249D1" w:rsidRDefault="001433D3" w:rsidP="0033198A">
            <w:pPr>
              <w:autoSpaceDE w:val="0"/>
              <w:autoSpaceDN w:val="0"/>
              <w:adjustRightInd w:val="0"/>
              <w:snapToGrid w:val="0"/>
              <w:jc w:val="center"/>
              <w:rPr>
                <w:rFonts w:ascii="宋体" w:hAnsi="宋体"/>
                <w:snapToGrid w:val="0"/>
                <w:kern w:val="0"/>
                <w:szCs w:val="21"/>
              </w:rPr>
            </w:pPr>
            <w:r w:rsidRPr="00D249D1">
              <w:rPr>
                <w:rFonts w:ascii="宋体" w:hAnsi="宋体" w:hint="eastAsia"/>
                <w:szCs w:val="21"/>
              </w:rPr>
              <w:t>最高限价的8</w:t>
            </w:r>
            <w:r w:rsidRPr="00D249D1">
              <w:rPr>
                <w:rFonts w:ascii="宋体" w:hAnsi="宋体"/>
                <w:szCs w:val="21"/>
              </w:rPr>
              <w:t>5</w:t>
            </w:r>
            <w:r w:rsidRPr="00D249D1">
              <w:rPr>
                <w:rFonts w:ascii="宋体" w:hAnsi="宋体" w:hint="eastAsia"/>
                <w:szCs w:val="21"/>
              </w:rPr>
              <w:t>%</w:t>
            </w:r>
          </w:p>
        </w:tc>
        <w:tc>
          <w:tcPr>
            <w:tcW w:w="9392" w:type="dxa"/>
            <w:gridSpan w:val="7"/>
            <w:vAlign w:val="center"/>
          </w:tcPr>
          <w:p w:rsidR="001433D3" w:rsidRPr="00D249D1" w:rsidRDefault="001433D3">
            <w:pPr>
              <w:autoSpaceDE w:val="0"/>
              <w:autoSpaceDN w:val="0"/>
              <w:adjustRightInd w:val="0"/>
              <w:snapToGrid w:val="0"/>
              <w:jc w:val="left"/>
              <w:rPr>
                <w:rFonts w:ascii="宋体" w:hAnsi="宋体"/>
                <w:snapToGrid w:val="0"/>
                <w:kern w:val="0"/>
                <w:sz w:val="28"/>
                <w:szCs w:val="28"/>
              </w:rPr>
            </w:pPr>
          </w:p>
        </w:tc>
      </w:tr>
      <w:tr w:rsidR="001433D3" w:rsidRPr="00D249D1" w:rsidTr="00E22E41">
        <w:trPr>
          <w:trHeight w:hRule="exact" w:val="506"/>
          <w:jc w:val="center"/>
        </w:trPr>
        <w:tc>
          <w:tcPr>
            <w:tcW w:w="3884" w:type="dxa"/>
            <w:gridSpan w:val="2"/>
            <w:tcBorders>
              <w:bottom w:val="single" w:sz="4" w:space="0" w:color="auto"/>
            </w:tcBorders>
            <w:vAlign w:val="center"/>
          </w:tcPr>
          <w:p w:rsidR="001433D3" w:rsidRPr="00D249D1" w:rsidRDefault="001433D3" w:rsidP="0033198A">
            <w:pPr>
              <w:autoSpaceDE w:val="0"/>
              <w:autoSpaceDN w:val="0"/>
              <w:adjustRightInd w:val="0"/>
              <w:snapToGrid w:val="0"/>
              <w:jc w:val="center"/>
              <w:rPr>
                <w:rFonts w:ascii="宋体" w:hAnsi="宋体"/>
                <w:szCs w:val="21"/>
              </w:rPr>
            </w:pPr>
            <w:r w:rsidRPr="00D249D1">
              <w:rPr>
                <w:rFonts w:ascii="宋体" w:hAnsi="宋体" w:hint="eastAsia"/>
                <w:szCs w:val="21"/>
              </w:rPr>
              <w:t>异常情况</w:t>
            </w:r>
          </w:p>
        </w:tc>
        <w:tc>
          <w:tcPr>
            <w:tcW w:w="9392" w:type="dxa"/>
            <w:gridSpan w:val="7"/>
            <w:vAlign w:val="center"/>
          </w:tcPr>
          <w:p w:rsidR="001433D3" w:rsidRPr="00D249D1" w:rsidRDefault="001433D3">
            <w:pPr>
              <w:autoSpaceDE w:val="0"/>
              <w:autoSpaceDN w:val="0"/>
              <w:adjustRightInd w:val="0"/>
              <w:snapToGrid w:val="0"/>
              <w:jc w:val="left"/>
              <w:rPr>
                <w:rFonts w:ascii="宋体" w:hAnsi="宋体"/>
                <w:snapToGrid w:val="0"/>
                <w:kern w:val="0"/>
                <w:sz w:val="28"/>
                <w:szCs w:val="28"/>
              </w:rPr>
            </w:pPr>
          </w:p>
        </w:tc>
      </w:tr>
    </w:tbl>
    <w:p w:rsidR="00762C93" w:rsidRPr="00D249D1" w:rsidRDefault="00762C93">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rsidR="00762C93" w:rsidRPr="00D249D1" w:rsidRDefault="008837FE">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r w:rsidRPr="00D249D1">
        <w:rPr>
          <w:rFonts w:ascii="宋体" w:hAnsi="宋体"/>
          <w:snapToGrid w:val="0"/>
          <w:kern w:val="0"/>
          <w:szCs w:val="21"/>
        </w:rPr>
        <w:t>比选人代表：</w:t>
      </w:r>
      <w:r w:rsidRPr="00D249D1">
        <w:rPr>
          <w:rFonts w:ascii="宋体" w:hAnsi="宋体" w:cs="MingLiU" w:hint="eastAsia"/>
          <w:snapToGrid w:val="0"/>
          <w:w w:val="200"/>
          <w:kern w:val="0"/>
          <w:szCs w:val="21"/>
          <w:u w:val="single"/>
        </w:rPr>
        <w:t xml:space="preserve">      </w:t>
      </w:r>
      <w:r w:rsidRPr="00D249D1">
        <w:rPr>
          <w:rFonts w:ascii="宋体" w:hAnsi="宋体" w:cs="MingLiU" w:hint="eastAsia"/>
          <w:snapToGrid w:val="0"/>
          <w:w w:val="200"/>
          <w:kern w:val="0"/>
          <w:szCs w:val="21"/>
        </w:rPr>
        <w:t xml:space="preserve">      </w:t>
      </w:r>
      <w:r w:rsidRPr="00D249D1">
        <w:rPr>
          <w:rFonts w:ascii="宋体" w:hAnsi="宋体"/>
          <w:snapToGrid w:val="0"/>
          <w:kern w:val="0"/>
          <w:szCs w:val="21"/>
        </w:rPr>
        <w:t>监标人：</w:t>
      </w:r>
      <w:r w:rsidRPr="00D249D1">
        <w:rPr>
          <w:rFonts w:ascii="宋体" w:hAnsi="宋体" w:cs="MingLiU" w:hint="eastAsia"/>
          <w:snapToGrid w:val="0"/>
          <w:w w:val="200"/>
          <w:kern w:val="0"/>
          <w:szCs w:val="21"/>
          <w:u w:val="single"/>
        </w:rPr>
        <w:t xml:space="preserve">      </w:t>
      </w:r>
      <w:r w:rsidRPr="00D249D1">
        <w:rPr>
          <w:rFonts w:ascii="宋体" w:hAnsi="宋体" w:cs="MingLiU" w:hint="eastAsia"/>
          <w:snapToGrid w:val="0"/>
          <w:w w:val="200"/>
          <w:kern w:val="0"/>
          <w:szCs w:val="21"/>
        </w:rPr>
        <w:t xml:space="preserve">      </w:t>
      </w:r>
      <w:r w:rsidRPr="00D249D1">
        <w:rPr>
          <w:rFonts w:ascii="宋体" w:hAnsi="宋体" w:hint="eastAsia"/>
          <w:snapToGrid w:val="0"/>
          <w:kern w:val="0"/>
          <w:szCs w:val="21"/>
        </w:rPr>
        <w:t>主持人</w:t>
      </w:r>
      <w:r w:rsidRPr="00D249D1">
        <w:rPr>
          <w:rFonts w:ascii="宋体" w:hAnsi="宋体"/>
          <w:snapToGrid w:val="0"/>
          <w:kern w:val="0"/>
          <w:szCs w:val="21"/>
        </w:rPr>
        <w:t>：</w:t>
      </w:r>
      <w:r w:rsidRPr="00D249D1">
        <w:rPr>
          <w:rFonts w:ascii="宋体" w:hAnsi="宋体" w:cs="MingLiU" w:hint="eastAsia"/>
          <w:snapToGrid w:val="0"/>
          <w:w w:val="200"/>
          <w:kern w:val="0"/>
          <w:szCs w:val="21"/>
          <w:u w:val="single"/>
        </w:rPr>
        <w:t xml:space="preserve">      </w:t>
      </w:r>
      <w:r w:rsidRPr="00D249D1">
        <w:rPr>
          <w:rFonts w:ascii="宋体" w:hAnsi="宋体" w:cs="MingLiU" w:hint="eastAsia"/>
          <w:snapToGrid w:val="0"/>
          <w:w w:val="200"/>
          <w:kern w:val="0"/>
          <w:szCs w:val="21"/>
        </w:rPr>
        <w:t xml:space="preserve">      </w:t>
      </w:r>
      <w:r w:rsidRPr="00D249D1">
        <w:rPr>
          <w:rFonts w:ascii="宋体" w:hAnsi="宋体"/>
          <w:snapToGrid w:val="0"/>
          <w:kern w:val="0"/>
          <w:szCs w:val="21"/>
        </w:rPr>
        <w:t>记录人：</w:t>
      </w:r>
      <w:r w:rsidRPr="00D249D1">
        <w:rPr>
          <w:rFonts w:ascii="宋体" w:hAnsi="宋体" w:cs="MingLiU" w:hint="eastAsia"/>
          <w:snapToGrid w:val="0"/>
          <w:w w:val="200"/>
          <w:kern w:val="0"/>
          <w:szCs w:val="21"/>
          <w:u w:val="single"/>
        </w:rPr>
        <w:t xml:space="preserve">      </w:t>
      </w:r>
    </w:p>
    <w:p w:rsidR="00762C93" w:rsidRPr="00D249D1" w:rsidRDefault="008837FE">
      <w:pPr>
        <w:autoSpaceDE w:val="0"/>
        <w:autoSpaceDN w:val="0"/>
        <w:adjustRightInd w:val="0"/>
        <w:snapToGrid w:val="0"/>
        <w:spacing w:beforeLines="20" w:before="48" w:line="360" w:lineRule="auto"/>
        <w:jc w:val="right"/>
        <w:rPr>
          <w:rFonts w:ascii="宋体" w:hAnsi="宋体"/>
          <w:snapToGrid w:val="0"/>
          <w:kern w:val="0"/>
          <w:sz w:val="24"/>
        </w:rPr>
      </w:pPr>
      <w:r w:rsidRPr="00D249D1">
        <w:rPr>
          <w:rFonts w:ascii="宋体" w:hAnsi="宋体"/>
          <w:snapToGrid w:val="0"/>
          <w:kern w:val="0"/>
          <w:sz w:val="24"/>
        </w:rPr>
        <w:t xml:space="preserve">                                       </w:t>
      </w:r>
      <w:r w:rsidRPr="00D249D1">
        <w:rPr>
          <w:rFonts w:ascii="宋体" w:hAnsi="宋体"/>
          <w:snapToGrid w:val="0"/>
          <w:kern w:val="0"/>
          <w:sz w:val="24"/>
          <w:u w:val="single"/>
        </w:rPr>
        <w:t xml:space="preserve">       </w:t>
      </w:r>
      <w:r w:rsidRPr="00D249D1">
        <w:rPr>
          <w:rFonts w:ascii="宋体" w:hAnsi="宋体"/>
          <w:snapToGrid w:val="0"/>
          <w:kern w:val="0"/>
          <w:sz w:val="24"/>
        </w:rPr>
        <w:t>年</w:t>
      </w:r>
      <w:r w:rsidRPr="00D249D1">
        <w:rPr>
          <w:rFonts w:ascii="宋体" w:hAnsi="宋体"/>
          <w:snapToGrid w:val="0"/>
          <w:kern w:val="0"/>
          <w:sz w:val="24"/>
          <w:u w:val="single"/>
        </w:rPr>
        <w:t xml:space="preserve">     </w:t>
      </w:r>
      <w:r w:rsidRPr="00D249D1">
        <w:rPr>
          <w:rFonts w:ascii="宋体" w:hAnsi="宋体"/>
          <w:snapToGrid w:val="0"/>
          <w:kern w:val="0"/>
          <w:sz w:val="24"/>
        </w:rPr>
        <w:t>月</w:t>
      </w:r>
      <w:r w:rsidRPr="00D249D1">
        <w:rPr>
          <w:rFonts w:ascii="宋体" w:hAnsi="宋体"/>
          <w:snapToGrid w:val="0"/>
          <w:kern w:val="0"/>
          <w:sz w:val="24"/>
          <w:u w:val="single"/>
        </w:rPr>
        <w:t xml:space="preserve">    </w:t>
      </w:r>
      <w:r w:rsidRPr="00D249D1">
        <w:rPr>
          <w:rFonts w:ascii="宋体" w:hAnsi="宋体"/>
          <w:snapToGrid w:val="0"/>
          <w:kern w:val="0"/>
          <w:sz w:val="24"/>
        </w:rPr>
        <w:t>日</w:t>
      </w:r>
    </w:p>
    <w:p w:rsidR="00762C93" w:rsidRPr="00D249D1" w:rsidRDefault="008837FE">
      <w:pPr>
        <w:autoSpaceDE w:val="0"/>
        <w:autoSpaceDN w:val="0"/>
        <w:adjustRightInd w:val="0"/>
        <w:snapToGrid w:val="0"/>
        <w:spacing w:beforeLines="20" w:before="48" w:line="360" w:lineRule="auto"/>
        <w:rPr>
          <w:rFonts w:ascii="宋体" w:hAnsi="宋体"/>
        </w:rPr>
      </w:pPr>
      <w:r w:rsidRPr="00D249D1">
        <w:rPr>
          <w:rFonts w:ascii="宋体" w:hAnsi="宋体"/>
        </w:rPr>
        <w:t xml:space="preserve"> </w:t>
      </w:r>
    </w:p>
    <w:p w:rsidR="00762C93" w:rsidRPr="00D249D1" w:rsidRDefault="00762C93">
      <w:pPr>
        <w:autoSpaceDE w:val="0"/>
        <w:autoSpaceDN w:val="0"/>
        <w:adjustRightInd w:val="0"/>
        <w:snapToGrid w:val="0"/>
        <w:spacing w:beforeLines="20" w:before="48" w:line="360" w:lineRule="auto"/>
        <w:rPr>
          <w:rFonts w:ascii="宋体" w:hAnsi="宋体"/>
          <w:snapToGrid w:val="0"/>
          <w:kern w:val="0"/>
          <w:sz w:val="24"/>
        </w:rPr>
        <w:sectPr w:rsidR="00762C93" w:rsidRPr="00D249D1" w:rsidSect="00D249D1">
          <w:type w:val="nextColumn"/>
          <w:pgSz w:w="16838" w:h="11906" w:orient="landscape"/>
          <w:pgMar w:top="1440" w:right="1797" w:bottom="1440" w:left="1797" w:header="851" w:footer="992" w:gutter="0"/>
          <w:cols w:space="720"/>
          <w:docGrid w:linePitch="312"/>
        </w:sectPr>
      </w:pPr>
    </w:p>
    <w:p w:rsidR="00762C93" w:rsidRPr="00D249D1" w:rsidRDefault="008837FE">
      <w:pPr>
        <w:autoSpaceDE w:val="0"/>
        <w:autoSpaceDN w:val="0"/>
        <w:adjustRightInd w:val="0"/>
        <w:snapToGrid w:val="0"/>
        <w:spacing w:line="360" w:lineRule="auto"/>
        <w:jc w:val="left"/>
        <w:rPr>
          <w:rFonts w:ascii="宋体" w:hAnsi="宋体"/>
          <w:b/>
          <w:snapToGrid w:val="0"/>
          <w:kern w:val="0"/>
        </w:rPr>
      </w:pPr>
      <w:r w:rsidRPr="00D249D1">
        <w:rPr>
          <w:rFonts w:ascii="宋体" w:hAnsi="宋体"/>
          <w:b/>
          <w:snapToGrid w:val="0"/>
          <w:kern w:val="0"/>
        </w:rPr>
        <w:lastRenderedPageBreak/>
        <w:t>附表</w:t>
      </w:r>
      <w:r w:rsidRPr="00D249D1">
        <w:rPr>
          <w:rFonts w:ascii="宋体" w:hAnsi="宋体" w:hint="eastAsia"/>
          <w:b/>
          <w:snapToGrid w:val="0"/>
          <w:kern w:val="0"/>
        </w:rPr>
        <w:t>二</w:t>
      </w:r>
      <w:r w:rsidRPr="00D249D1">
        <w:rPr>
          <w:rFonts w:ascii="宋体" w:hAnsi="宋体"/>
          <w:b/>
          <w:snapToGrid w:val="0"/>
          <w:kern w:val="0"/>
        </w:rPr>
        <w:t>：问题澄清通知</w:t>
      </w:r>
    </w:p>
    <w:p w:rsidR="00762C93" w:rsidRPr="00D249D1" w:rsidRDefault="00762C93">
      <w:pPr>
        <w:autoSpaceDE w:val="0"/>
        <w:autoSpaceDN w:val="0"/>
        <w:adjustRightInd w:val="0"/>
        <w:snapToGrid w:val="0"/>
        <w:spacing w:line="360" w:lineRule="auto"/>
        <w:jc w:val="left"/>
        <w:rPr>
          <w:rFonts w:ascii="宋体" w:hAnsi="宋体"/>
          <w:b/>
          <w:snapToGrid w:val="0"/>
          <w:kern w:val="0"/>
          <w:sz w:val="24"/>
        </w:rPr>
      </w:pPr>
    </w:p>
    <w:p w:rsidR="00762C93" w:rsidRPr="00D249D1" w:rsidRDefault="008837FE">
      <w:pPr>
        <w:autoSpaceDE w:val="0"/>
        <w:autoSpaceDN w:val="0"/>
        <w:adjustRightInd w:val="0"/>
        <w:snapToGrid w:val="0"/>
        <w:spacing w:line="360" w:lineRule="auto"/>
        <w:jc w:val="center"/>
        <w:rPr>
          <w:rFonts w:ascii="宋体" w:hAnsi="宋体"/>
          <w:b/>
          <w:snapToGrid w:val="0"/>
          <w:w w:val="99"/>
          <w:kern w:val="0"/>
          <w:sz w:val="32"/>
          <w:szCs w:val="32"/>
        </w:rPr>
      </w:pPr>
      <w:r w:rsidRPr="00D249D1">
        <w:rPr>
          <w:rFonts w:ascii="宋体" w:hAnsi="宋体" w:hint="eastAsia"/>
          <w:b/>
          <w:snapToGrid w:val="0"/>
          <w:w w:val="99"/>
          <w:kern w:val="0"/>
          <w:sz w:val="32"/>
          <w:szCs w:val="32"/>
        </w:rPr>
        <w:t>问题澄清通知</w:t>
      </w:r>
    </w:p>
    <w:p w:rsidR="00762C93" w:rsidRPr="00D249D1" w:rsidRDefault="00762C93">
      <w:pPr>
        <w:autoSpaceDE w:val="0"/>
        <w:autoSpaceDN w:val="0"/>
        <w:adjustRightInd w:val="0"/>
        <w:snapToGrid w:val="0"/>
        <w:spacing w:line="360" w:lineRule="auto"/>
        <w:jc w:val="left"/>
        <w:rPr>
          <w:rFonts w:ascii="宋体" w:hAnsi="宋体"/>
          <w:b/>
          <w:snapToGrid w:val="0"/>
          <w:kern w:val="0"/>
          <w:sz w:val="24"/>
        </w:rPr>
      </w:pPr>
    </w:p>
    <w:p w:rsidR="00762C93" w:rsidRPr="00D249D1" w:rsidRDefault="008837F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sidRPr="00D249D1">
        <w:rPr>
          <w:rFonts w:ascii="宋体" w:hAnsi="宋体"/>
          <w:snapToGrid w:val="0"/>
          <w:kern w:val="0"/>
          <w:szCs w:val="21"/>
        </w:rPr>
        <w:t>编号：</w:t>
      </w:r>
      <w:r w:rsidRPr="00D249D1">
        <w:rPr>
          <w:rFonts w:ascii="宋体" w:hAnsi="宋体" w:hint="eastAsia"/>
          <w:snapToGrid w:val="0"/>
          <w:kern w:val="0"/>
          <w:szCs w:val="21"/>
          <w:u w:val="single"/>
        </w:rPr>
        <w:t xml:space="preserve">                     </w:t>
      </w:r>
    </w:p>
    <w:p w:rsidR="00762C93" w:rsidRPr="00D249D1" w:rsidRDefault="00762C93">
      <w:pPr>
        <w:autoSpaceDE w:val="0"/>
        <w:autoSpaceDN w:val="0"/>
        <w:adjustRightInd w:val="0"/>
        <w:snapToGrid w:val="0"/>
        <w:spacing w:line="360" w:lineRule="auto"/>
        <w:jc w:val="left"/>
        <w:rPr>
          <w:rFonts w:ascii="宋体" w:hAnsi="宋体"/>
          <w:b/>
          <w:snapToGrid w:val="0"/>
          <w:kern w:val="0"/>
          <w:sz w:val="24"/>
        </w:rPr>
      </w:pPr>
    </w:p>
    <w:p w:rsidR="00762C93" w:rsidRPr="00D249D1" w:rsidRDefault="00762C93">
      <w:pPr>
        <w:autoSpaceDE w:val="0"/>
        <w:autoSpaceDN w:val="0"/>
        <w:adjustRightInd w:val="0"/>
        <w:snapToGrid w:val="0"/>
        <w:spacing w:line="360" w:lineRule="auto"/>
        <w:rPr>
          <w:rFonts w:ascii="宋体" w:hAnsi="宋体"/>
          <w:snapToGrid w:val="0"/>
          <w:kern w:val="0"/>
          <w:sz w:val="28"/>
          <w:szCs w:val="28"/>
        </w:rPr>
      </w:pPr>
    </w:p>
    <w:p w:rsidR="00762C93" w:rsidRPr="00D249D1" w:rsidRDefault="008837FE">
      <w:pPr>
        <w:tabs>
          <w:tab w:val="left" w:pos="1580"/>
        </w:tabs>
        <w:autoSpaceDE w:val="0"/>
        <w:autoSpaceDN w:val="0"/>
        <w:adjustRightInd w:val="0"/>
        <w:snapToGrid w:val="0"/>
        <w:spacing w:line="480" w:lineRule="auto"/>
        <w:jc w:val="left"/>
        <w:rPr>
          <w:rFonts w:ascii="宋体" w:hAnsi="宋体"/>
          <w:snapToGrid w:val="0"/>
          <w:kern w:val="0"/>
          <w:szCs w:val="21"/>
        </w:rPr>
      </w:pPr>
      <w:r w:rsidRPr="00D249D1">
        <w:rPr>
          <w:rFonts w:ascii="宋体" w:hAnsi="宋体"/>
          <w:snapToGrid w:val="0"/>
          <w:w w:val="200"/>
          <w:kern w:val="0"/>
          <w:szCs w:val="21"/>
          <w:u w:val="single"/>
        </w:rPr>
        <w:t xml:space="preserve"> </w:t>
      </w:r>
      <w:r w:rsidRPr="00D249D1">
        <w:rPr>
          <w:rFonts w:ascii="宋体" w:hAnsi="宋体"/>
          <w:snapToGrid w:val="0"/>
          <w:kern w:val="0"/>
          <w:szCs w:val="21"/>
          <w:u w:val="single"/>
        </w:rPr>
        <w:tab/>
        <w:t>（竞标人名称）</w:t>
      </w:r>
      <w:r w:rsidRPr="00D249D1">
        <w:rPr>
          <w:rFonts w:ascii="宋体" w:hAnsi="宋体"/>
          <w:snapToGrid w:val="0"/>
          <w:kern w:val="0"/>
          <w:szCs w:val="21"/>
        </w:rPr>
        <w:t>：</w:t>
      </w:r>
    </w:p>
    <w:p w:rsidR="00762C93" w:rsidRPr="00D249D1" w:rsidRDefault="008837FE">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sidRPr="00D249D1">
        <w:rPr>
          <w:rFonts w:ascii="宋体" w:hAnsi="宋体"/>
          <w:snapToGrid w:val="0"/>
          <w:w w:val="200"/>
          <w:kern w:val="0"/>
          <w:szCs w:val="21"/>
          <w:u w:val="single"/>
        </w:rPr>
        <w:t xml:space="preserve"> </w:t>
      </w:r>
      <w:r w:rsidRPr="00D249D1">
        <w:rPr>
          <w:rFonts w:ascii="宋体" w:hAnsi="宋体"/>
          <w:snapToGrid w:val="0"/>
          <w:kern w:val="0"/>
          <w:szCs w:val="21"/>
          <w:u w:val="single"/>
        </w:rPr>
        <w:tab/>
        <w:t>（项目名称）</w:t>
      </w:r>
      <w:r w:rsidRPr="00D249D1">
        <w:rPr>
          <w:rFonts w:ascii="宋体" w:hAnsi="宋体"/>
          <w:snapToGrid w:val="0"/>
          <w:kern w:val="0"/>
          <w:szCs w:val="21"/>
        </w:rPr>
        <w:t>的比选小组，对你方的竞标文件进行了仔细的审查，现需你方对下列问题予以澄清：</w:t>
      </w:r>
    </w:p>
    <w:p w:rsidR="00762C93" w:rsidRPr="00D249D1" w:rsidRDefault="00762C93">
      <w:pPr>
        <w:autoSpaceDE w:val="0"/>
        <w:autoSpaceDN w:val="0"/>
        <w:adjustRightInd w:val="0"/>
        <w:snapToGrid w:val="0"/>
        <w:spacing w:line="360" w:lineRule="auto"/>
        <w:jc w:val="left"/>
        <w:rPr>
          <w:rFonts w:ascii="宋体" w:hAnsi="宋体"/>
          <w:snapToGrid w:val="0"/>
          <w:kern w:val="0"/>
          <w:sz w:val="24"/>
        </w:rPr>
      </w:pPr>
    </w:p>
    <w:p w:rsidR="00762C93" w:rsidRPr="00D249D1" w:rsidRDefault="008837FE">
      <w:pPr>
        <w:autoSpaceDE w:val="0"/>
        <w:autoSpaceDN w:val="0"/>
        <w:adjustRightInd w:val="0"/>
        <w:snapToGrid w:val="0"/>
        <w:spacing w:line="360" w:lineRule="auto"/>
        <w:jc w:val="left"/>
        <w:rPr>
          <w:rFonts w:ascii="宋体" w:hAnsi="宋体"/>
          <w:snapToGrid w:val="0"/>
          <w:kern w:val="0"/>
          <w:szCs w:val="21"/>
        </w:rPr>
      </w:pPr>
      <w:r w:rsidRPr="00D249D1">
        <w:rPr>
          <w:rFonts w:ascii="宋体" w:hAnsi="宋体"/>
          <w:snapToGrid w:val="0"/>
          <w:kern w:val="0"/>
          <w:szCs w:val="21"/>
        </w:rPr>
        <w:t xml:space="preserve">1. </w:t>
      </w:r>
    </w:p>
    <w:p w:rsidR="00762C93" w:rsidRPr="00D249D1" w:rsidRDefault="00762C93">
      <w:pPr>
        <w:autoSpaceDE w:val="0"/>
        <w:autoSpaceDN w:val="0"/>
        <w:adjustRightInd w:val="0"/>
        <w:snapToGrid w:val="0"/>
        <w:spacing w:line="360" w:lineRule="auto"/>
        <w:jc w:val="left"/>
        <w:rPr>
          <w:rFonts w:ascii="宋体" w:hAnsi="宋体"/>
          <w:snapToGrid w:val="0"/>
          <w:kern w:val="0"/>
          <w:szCs w:val="21"/>
        </w:rPr>
      </w:pPr>
    </w:p>
    <w:p w:rsidR="00762C93" w:rsidRPr="00D249D1" w:rsidRDefault="00762C93">
      <w:pPr>
        <w:autoSpaceDE w:val="0"/>
        <w:autoSpaceDN w:val="0"/>
        <w:adjustRightInd w:val="0"/>
        <w:snapToGrid w:val="0"/>
        <w:spacing w:line="360" w:lineRule="auto"/>
        <w:jc w:val="left"/>
        <w:rPr>
          <w:rFonts w:ascii="宋体" w:hAnsi="宋体"/>
          <w:snapToGrid w:val="0"/>
          <w:kern w:val="0"/>
          <w:szCs w:val="21"/>
        </w:rPr>
      </w:pPr>
    </w:p>
    <w:p w:rsidR="00762C93" w:rsidRPr="00D249D1" w:rsidRDefault="00762C93">
      <w:pPr>
        <w:autoSpaceDE w:val="0"/>
        <w:autoSpaceDN w:val="0"/>
        <w:adjustRightInd w:val="0"/>
        <w:snapToGrid w:val="0"/>
        <w:spacing w:line="360" w:lineRule="auto"/>
        <w:jc w:val="left"/>
        <w:rPr>
          <w:rFonts w:ascii="宋体" w:hAnsi="宋体"/>
          <w:snapToGrid w:val="0"/>
          <w:kern w:val="0"/>
          <w:szCs w:val="21"/>
        </w:rPr>
      </w:pPr>
    </w:p>
    <w:p w:rsidR="00762C93" w:rsidRPr="00D249D1" w:rsidRDefault="00762C93">
      <w:pPr>
        <w:autoSpaceDE w:val="0"/>
        <w:autoSpaceDN w:val="0"/>
        <w:adjustRightInd w:val="0"/>
        <w:snapToGrid w:val="0"/>
        <w:spacing w:line="360" w:lineRule="auto"/>
        <w:jc w:val="left"/>
        <w:rPr>
          <w:rFonts w:ascii="宋体" w:hAnsi="宋体"/>
          <w:snapToGrid w:val="0"/>
          <w:kern w:val="0"/>
          <w:szCs w:val="21"/>
        </w:rPr>
      </w:pPr>
    </w:p>
    <w:p w:rsidR="00762C93" w:rsidRPr="00D249D1" w:rsidRDefault="008837FE">
      <w:pPr>
        <w:autoSpaceDE w:val="0"/>
        <w:autoSpaceDN w:val="0"/>
        <w:adjustRightInd w:val="0"/>
        <w:snapToGrid w:val="0"/>
        <w:spacing w:line="360" w:lineRule="auto"/>
        <w:jc w:val="left"/>
        <w:rPr>
          <w:rFonts w:ascii="宋体" w:hAnsi="宋体"/>
          <w:snapToGrid w:val="0"/>
          <w:kern w:val="0"/>
          <w:szCs w:val="21"/>
        </w:rPr>
      </w:pPr>
      <w:r w:rsidRPr="00D249D1">
        <w:rPr>
          <w:rFonts w:ascii="宋体" w:hAnsi="宋体"/>
          <w:snapToGrid w:val="0"/>
          <w:kern w:val="0"/>
          <w:szCs w:val="21"/>
        </w:rPr>
        <w:t xml:space="preserve">2. </w:t>
      </w:r>
    </w:p>
    <w:p w:rsidR="00762C93" w:rsidRPr="00D249D1" w:rsidRDefault="00762C93">
      <w:pPr>
        <w:autoSpaceDE w:val="0"/>
        <w:autoSpaceDN w:val="0"/>
        <w:adjustRightInd w:val="0"/>
        <w:snapToGrid w:val="0"/>
        <w:spacing w:line="360" w:lineRule="auto"/>
        <w:jc w:val="left"/>
        <w:rPr>
          <w:rFonts w:ascii="宋体" w:hAnsi="宋体"/>
          <w:snapToGrid w:val="0"/>
          <w:kern w:val="0"/>
          <w:szCs w:val="21"/>
        </w:rPr>
      </w:pPr>
    </w:p>
    <w:p w:rsidR="00762C93" w:rsidRPr="00D249D1" w:rsidRDefault="008837FE">
      <w:pPr>
        <w:autoSpaceDE w:val="0"/>
        <w:autoSpaceDN w:val="0"/>
        <w:adjustRightInd w:val="0"/>
        <w:snapToGrid w:val="0"/>
        <w:spacing w:line="360" w:lineRule="auto"/>
        <w:jc w:val="left"/>
        <w:rPr>
          <w:rFonts w:ascii="宋体" w:hAnsi="宋体"/>
          <w:snapToGrid w:val="0"/>
          <w:kern w:val="0"/>
          <w:szCs w:val="21"/>
        </w:rPr>
      </w:pPr>
      <w:r w:rsidRPr="00D249D1">
        <w:rPr>
          <w:rFonts w:ascii="宋体" w:hAnsi="宋体"/>
          <w:snapToGrid w:val="0"/>
          <w:kern w:val="0"/>
          <w:szCs w:val="21"/>
        </w:rPr>
        <w:t>......</w:t>
      </w:r>
    </w:p>
    <w:p w:rsidR="00762C93" w:rsidRPr="00D249D1" w:rsidRDefault="00762C93">
      <w:pPr>
        <w:autoSpaceDE w:val="0"/>
        <w:autoSpaceDN w:val="0"/>
        <w:adjustRightInd w:val="0"/>
        <w:snapToGrid w:val="0"/>
        <w:spacing w:line="360" w:lineRule="auto"/>
        <w:jc w:val="left"/>
        <w:rPr>
          <w:rFonts w:ascii="宋体" w:hAnsi="宋体"/>
          <w:snapToGrid w:val="0"/>
          <w:kern w:val="0"/>
          <w:sz w:val="14"/>
          <w:szCs w:val="14"/>
        </w:rPr>
      </w:pPr>
    </w:p>
    <w:p w:rsidR="00762C93" w:rsidRPr="00D249D1" w:rsidRDefault="00762C93">
      <w:pPr>
        <w:autoSpaceDE w:val="0"/>
        <w:autoSpaceDN w:val="0"/>
        <w:adjustRightInd w:val="0"/>
        <w:snapToGrid w:val="0"/>
        <w:spacing w:line="360" w:lineRule="auto"/>
        <w:jc w:val="left"/>
        <w:rPr>
          <w:rFonts w:ascii="宋体" w:hAnsi="宋体"/>
          <w:snapToGrid w:val="0"/>
          <w:kern w:val="0"/>
          <w:sz w:val="14"/>
          <w:szCs w:val="14"/>
        </w:rPr>
      </w:pPr>
    </w:p>
    <w:p w:rsidR="00762C93" w:rsidRPr="00D249D1" w:rsidRDefault="00762C93">
      <w:pPr>
        <w:autoSpaceDE w:val="0"/>
        <w:autoSpaceDN w:val="0"/>
        <w:adjustRightInd w:val="0"/>
        <w:snapToGrid w:val="0"/>
        <w:spacing w:line="360" w:lineRule="auto"/>
        <w:jc w:val="left"/>
        <w:rPr>
          <w:rFonts w:ascii="宋体" w:hAnsi="宋体"/>
          <w:snapToGrid w:val="0"/>
          <w:kern w:val="0"/>
          <w:sz w:val="20"/>
          <w:szCs w:val="20"/>
        </w:rPr>
      </w:pPr>
    </w:p>
    <w:p w:rsidR="00762C93" w:rsidRPr="00D249D1" w:rsidRDefault="008837F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D249D1">
        <w:rPr>
          <w:rFonts w:ascii="宋体" w:hAnsi="宋体"/>
          <w:snapToGrid w:val="0"/>
          <w:kern w:val="0"/>
          <w:szCs w:val="21"/>
        </w:rPr>
        <w:t>请将上述问题的澄清于</w:t>
      </w:r>
      <w:r w:rsidRPr="00D249D1">
        <w:rPr>
          <w:rFonts w:ascii="宋体" w:hAnsi="宋体" w:hint="eastAsia"/>
          <w:snapToGrid w:val="0"/>
          <w:kern w:val="0"/>
          <w:szCs w:val="21"/>
          <w:u w:val="single"/>
        </w:rPr>
        <w:t xml:space="preserve">        </w:t>
      </w:r>
      <w:r w:rsidRPr="00D249D1">
        <w:rPr>
          <w:rFonts w:ascii="宋体" w:hAnsi="宋体"/>
          <w:snapToGrid w:val="0"/>
          <w:kern w:val="0"/>
          <w:szCs w:val="21"/>
        </w:rPr>
        <w:t>年</w:t>
      </w:r>
      <w:r w:rsidRPr="00D249D1">
        <w:rPr>
          <w:rFonts w:ascii="宋体" w:hAnsi="宋体" w:hint="eastAsia"/>
          <w:snapToGrid w:val="0"/>
          <w:kern w:val="0"/>
          <w:szCs w:val="21"/>
          <w:u w:val="single"/>
        </w:rPr>
        <w:t xml:space="preserve">     </w:t>
      </w:r>
      <w:r w:rsidRPr="00D249D1">
        <w:rPr>
          <w:rFonts w:ascii="宋体" w:hAnsi="宋体"/>
          <w:snapToGrid w:val="0"/>
          <w:kern w:val="0"/>
          <w:szCs w:val="21"/>
        </w:rPr>
        <w:t>月</w:t>
      </w:r>
      <w:r w:rsidRPr="00D249D1">
        <w:rPr>
          <w:rFonts w:ascii="宋体" w:hAnsi="宋体"/>
          <w:snapToGrid w:val="0"/>
          <w:w w:val="20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rPr>
        <w:t>日</w:t>
      </w:r>
      <w:r w:rsidRPr="00D249D1">
        <w:rPr>
          <w:rFonts w:ascii="宋体" w:hAnsi="宋体" w:hint="eastAsia"/>
          <w:snapToGrid w:val="0"/>
          <w:kern w:val="0"/>
          <w:szCs w:val="21"/>
          <w:u w:val="single"/>
        </w:rPr>
        <w:t xml:space="preserve">     </w:t>
      </w:r>
      <w:r w:rsidRPr="00D249D1">
        <w:rPr>
          <w:rFonts w:ascii="宋体" w:hAnsi="宋体"/>
          <w:snapToGrid w:val="0"/>
          <w:kern w:val="0"/>
          <w:szCs w:val="21"/>
        </w:rPr>
        <w:t>时前</w:t>
      </w:r>
      <w:r w:rsidRPr="00D249D1">
        <w:rPr>
          <w:rFonts w:ascii="宋体" w:hAnsi="宋体" w:hint="eastAsia"/>
          <w:snapToGrid w:val="0"/>
          <w:kern w:val="0"/>
          <w:szCs w:val="21"/>
        </w:rPr>
        <w:t>通过书面的形式提交</w:t>
      </w:r>
      <w:r w:rsidRPr="00D249D1">
        <w:rPr>
          <w:rFonts w:ascii="宋体" w:hAnsi="宋体"/>
          <w:snapToGrid w:val="0"/>
          <w:kern w:val="0"/>
          <w:szCs w:val="21"/>
        </w:rPr>
        <w:t>。</w:t>
      </w:r>
    </w:p>
    <w:p w:rsidR="00762C93" w:rsidRPr="00D249D1" w:rsidRDefault="00762C93">
      <w:pPr>
        <w:autoSpaceDE w:val="0"/>
        <w:autoSpaceDN w:val="0"/>
        <w:adjustRightInd w:val="0"/>
        <w:snapToGrid w:val="0"/>
        <w:spacing w:line="360" w:lineRule="auto"/>
        <w:jc w:val="left"/>
        <w:rPr>
          <w:rFonts w:ascii="宋体" w:hAnsi="宋体"/>
          <w:snapToGrid w:val="0"/>
          <w:kern w:val="0"/>
          <w:sz w:val="20"/>
          <w:szCs w:val="20"/>
        </w:rPr>
      </w:pPr>
    </w:p>
    <w:p w:rsidR="00762C93" w:rsidRPr="00D249D1" w:rsidRDefault="008837FE">
      <w:pPr>
        <w:tabs>
          <w:tab w:val="left" w:pos="6400"/>
        </w:tabs>
        <w:autoSpaceDE w:val="0"/>
        <w:autoSpaceDN w:val="0"/>
        <w:adjustRightInd w:val="0"/>
        <w:snapToGrid w:val="0"/>
        <w:spacing w:line="360" w:lineRule="auto"/>
        <w:jc w:val="right"/>
        <w:rPr>
          <w:rFonts w:ascii="宋体" w:hAnsi="宋体"/>
          <w:snapToGrid w:val="0"/>
          <w:kern w:val="0"/>
          <w:szCs w:val="21"/>
        </w:rPr>
      </w:pPr>
      <w:r w:rsidRPr="00D249D1">
        <w:rPr>
          <w:rFonts w:ascii="宋体" w:hAnsi="宋体"/>
          <w:snapToGrid w:val="0"/>
          <w:kern w:val="0"/>
          <w:szCs w:val="21"/>
        </w:rPr>
        <w:t xml:space="preserve">                             比选小组：</w:t>
      </w:r>
      <w:r w:rsidRPr="00D249D1">
        <w:rPr>
          <w:rFonts w:ascii="宋体" w:hAnsi="宋体"/>
          <w:snapToGrid w:val="0"/>
          <w:kern w:val="0"/>
          <w:szCs w:val="21"/>
          <w:u w:val="single"/>
        </w:rPr>
        <w:t xml:space="preserve">                   </w:t>
      </w:r>
      <w:r w:rsidRPr="00D249D1">
        <w:rPr>
          <w:rFonts w:ascii="宋体" w:hAnsi="宋体"/>
          <w:snapToGrid w:val="0"/>
          <w:kern w:val="0"/>
          <w:szCs w:val="21"/>
        </w:rPr>
        <w:t>（签字）</w:t>
      </w:r>
    </w:p>
    <w:p w:rsidR="00762C93" w:rsidRPr="00D249D1" w:rsidRDefault="00762C93">
      <w:pPr>
        <w:tabs>
          <w:tab w:val="left" w:pos="6400"/>
        </w:tabs>
        <w:autoSpaceDE w:val="0"/>
        <w:autoSpaceDN w:val="0"/>
        <w:adjustRightInd w:val="0"/>
        <w:snapToGrid w:val="0"/>
        <w:spacing w:line="360" w:lineRule="auto"/>
        <w:ind w:right="120"/>
        <w:jc w:val="right"/>
        <w:rPr>
          <w:rFonts w:ascii="宋体" w:hAnsi="宋体"/>
          <w:snapToGrid w:val="0"/>
          <w:kern w:val="0"/>
          <w:sz w:val="24"/>
        </w:rPr>
      </w:pPr>
    </w:p>
    <w:p w:rsidR="00762C93" w:rsidRPr="00D249D1" w:rsidRDefault="008837FE">
      <w:pPr>
        <w:autoSpaceDE w:val="0"/>
        <w:autoSpaceDN w:val="0"/>
        <w:adjustRightInd w:val="0"/>
        <w:snapToGrid w:val="0"/>
        <w:spacing w:line="360" w:lineRule="auto"/>
        <w:ind w:firstLineChars="150" w:firstLine="315"/>
        <w:jc w:val="right"/>
        <w:rPr>
          <w:rFonts w:ascii="宋体" w:hAnsi="宋体"/>
          <w:snapToGrid w:val="0"/>
          <w:kern w:val="0"/>
          <w:szCs w:val="21"/>
        </w:rPr>
      </w:pPr>
      <w:r w:rsidRPr="00D249D1">
        <w:rPr>
          <w:rFonts w:ascii="宋体" w:hAnsi="宋体"/>
          <w:snapToGrid w:val="0"/>
          <w:kern w:val="0"/>
          <w:szCs w:val="21"/>
        </w:rPr>
        <w:t xml:space="preserve">                            </w:t>
      </w:r>
    </w:p>
    <w:p w:rsidR="00762C93" w:rsidRPr="00D249D1" w:rsidRDefault="008837FE">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sidRPr="00D249D1">
        <w:rPr>
          <w:rFonts w:ascii="宋体" w:hAnsi="宋体"/>
          <w:snapToGrid w:val="0"/>
          <w:kern w:val="0"/>
          <w:szCs w:val="21"/>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rPr>
        <w:t>年</w:t>
      </w:r>
      <w:r w:rsidRPr="00D249D1">
        <w:rPr>
          <w:rFonts w:ascii="宋体" w:hAnsi="宋体" w:hint="eastAsia"/>
          <w:snapToGrid w:val="0"/>
          <w:kern w:val="0"/>
          <w:szCs w:val="21"/>
          <w:u w:val="single"/>
        </w:rPr>
        <w:t xml:space="preserve">     </w:t>
      </w:r>
      <w:r w:rsidRPr="00D249D1">
        <w:rPr>
          <w:rFonts w:ascii="宋体" w:hAnsi="宋体"/>
          <w:snapToGrid w:val="0"/>
          <w:kern w:val="0"/>
          <w:szCs w:val="21"/>
        </w:rPr>
        <w:t>月</w:t>
      </w:r>
      <w:r w:rsidRPr="00D249D1">
        <w:rPr>
          <w:rFonts w:ascii="宋体" w:hAnsi="宋体"/>
          <w:snapToGrid w:val="0"/>
          <w:w w:val="20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rPr>
        <w:t>日</w:t>
      </w:r>
      <w:r w:rsidRPr="00D249D1">
        <w:rPr>
          <w:rFonts w:ascii="宋体" w:hAnsi="宋体" w:hint="eastAsia"/>
          <w:snapToGrid w:val="0"/>
          <w:kern w:val="0"/>
          <w:szCs w:val="21"/>
        </w:rPr>
        <w:t xml:space="preserve">  </w:t>
      </w:r>
    </w:p>
    <w:p w:rsidR="00762C93" w:rsidRPr="00D249D1" w:rsidRDefault="008837FE">
      <w:pPr>
        <w:autoSpaceDE w:val="0"/>
        <w:autoSpaceDN w:val="0"/>
        <w:adjustRightInd w:val="0"/>
        <w:snapToGrid w:val="0"/>
        <w:spacing w:line="360" w:lineRule="auto"/>
        <w:jc w:val="left"/>
        <w:rPr>
          <w:rFonts w:ascii="宋体" w:hAnsi="宋体"/>
          <w:b/>
          <w:snapToGrid w:val="0"/>
          <w:kern w:val="0"/>
        </w:rPr>
      </w:pPr>
      <w:r w:rsidRPr="00D249D1">
        <w:rPr>
          <w:rFonts w:ascii="宋体" w:hAnsi="宋体"/>
          <w:b/>
          <w:snapToGrid w:val="0"/>
          <w:kern w:val="0"/>
          <w:sz w:val="24"/>
        </w:rPr>
        <w:br w:type="page"/>
      </w:r>
      <w:r w:rsidRPr="00D249D1">
        <w:rPr>
          <w:rFonts w:ascii="宋体" w:hAnsi="宋体"/>
          <w:b/>
          <w:snapToGrid w:val="0"/>
          <w:kern w:val="0"/>
        </w:rPr>
        <w:lastRenderedPageBreak/>
        <w:t>附表</w:t>
      </w:r>
      <w:r w:rsidRPr="00D249D1">
        <w:rPr>
          <w:rFonts w:ascii="宋体" w:hAnsi="宋体" w:hint="eastAsia"/>
          <w:b/>
          <w:snapToGrid w:val="0"/>
          <w:kern w:val="0"/>
        </w:rPr>
        <w:t>三</w:t>
      </w:r>
      <w:r w:rsidRPr="00D249D1">
        <w:rPr>
          <w:rFonts w:ascii="宋体" w:hAnsi="宋体"/>
          <w:b/>
          <w:snapToGrid w:val="0"/>
          <w:kern w:val="0"/>
        </w:rPr>
        <w:t>：问题的澄清</w:t>
      </w:r>
    </w:p>
    <w:p w:rsidR="00762C93" w:rsidRPr="00D249D1" w:rsidRDefault="00762C93">
      <w:pPr>
        <w:autoSpaceDE w:val="0"/>
        <w:autoSpaceDN w:val="0"/>
        <w:adjustRightInd w:val="0"/>
        <w:snapToGrid w:val="0"/>
        <w:spacing w:line="360" w:lineRule="auto"/>
        <w:jc w:val="left"/>
        <w:rPr>
          <w:rFonts w:ascii="宋体" w:hAnsi="宋体"/>
          <w:b/>
          <w:snapToGrid w:val="0"/>
          <w:kern w:val="0"/>
          <w:sz w:val="10"/>
          <w:szCs w:val="10"/>
        </w:rPr>
      </w:pPr>
    </w:p>
    <w:p w:rsidR="00762C93" w:rsidRPr="00D249D1" w:rsidRDefault="008837FE">
      <w:pPr>
        <w:autoSpaceDE w:val="0"/>
        <w:autoSpaceDN w:val="0"/>
        <w:adjustRightInd w:val="0"/>
        <w:snapToGrid w:val="0"/>
        <w:spacing w:line="360" w:lineRule="auto"/>
        <w:jc w:val="center"/>
        <w:rPr>
          <w:rFonts w:ascii="宋体" w:hAnsi="宋体"/>
          <w:b/>
          <w:snapToGrid w:val="0"/>
          <w:kern w:val="0"/>
          <w:sz w:val="32"/>
          <w:szCs w:val="32"/>
        </w:rPr>
      </w:pPr>
      <w:r w:rsidRPr="00D249D1">
        <w:rPr>
          <w:rFonts w:ascii="宋体" w:hAnsi="宋体"/>
          <w:b/>
          <w:snapToGrid w:val="0"/>
          <w:w w:val="99"/>
          <w:kern w:val="0"/>
          <w:sz w:val="32"/>
          <w:szCs w:val="32"/>
        </w:rPr>
        <w:t>问题的澄清</w:t>
      </w:r>
    </w:p>
    <w:p w:rsidR="00762C93" w:rsidRPr="00D249D1" w:rsidRDefault="00762C93">
      <w:pPr>
        <w:autoSpaceDE w:val="0"/>
        <w:autoSpaceDN w:val="0"/>
        <w:adjustRightInd w:val="0"/>
        <w:snapToGrid w:val="0"/>
        <w:spacing w:line="360" w:lineRule="auto"/>
        <w:ind w:firstLineChars="1550" w:firstLine="3255"/>
        <w:jc w:val="left"/>
        <w:rPr>
          <w:rFonts w:ascii="宋体" w:hAnsi="宋体"/>
          <w:snapToGrid w:val="0"/>
          <w:kern w:val="0"/>
          <w:szCs w:val="21"/>
        </w:rPr>
      </w:pPr>
    </w:p>
    <w:p w:rsidR="00762C93" w:rsidRPr="00D249D1" w:rsidRDefault="008837F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sidRPr="00D249D1">
        <w:rPr>
          <w:rFonts w:ascii="宋体" w:hAnsi="宋体"/>
          <w:snapToGrid w:val="0"/>
          <w:kern w:val="0"/>
          <w:szCs w:val="21"/>
        </w:rPr>
        <w:t>编号：</w:t>
      </w:r>
      <w:r w:rsidRPr="00D249D1">
        <w:rPr>
          <w:rFonts w:ascii="宋体" w:hAnsi="宋体" w:hint="eastAsia"/>
          <w:snapToGrid w:val="0"/>
          <w:kern w:val="0"/>
          <w:szCs w:val="21"/>
          <w:u w:val="single"/>
        </w:rPr>
        <w:t xml:space="preserve">                     </w:t>
      </w:r>
    </w:p>
    <w:p w:rsidR="00762C93" w:rsidRPr="00D249D1" w:rsidRDefault="00762C93">
      <w:pPr>
        <w:autoSpaceDE w:val="0"/>
        <w:autoSpaceDN w:val="0"/>
        <w:adjustRightInd w:val="0"/>
        <w:snapToGrid w:val="0"/>
        <w:spacing w:line="360" w:lineRule="auto"/>
        <w:ind w:firstLineChars="1500" w:firstLine="3150"/>
        <w:rPr>
          <w:rFonts w:ascii="宋体" w:hAnsi="宋体"/>
          <w:snapToGrid w:val="0"/>
          <w:kern w:val="0"/>
          <w:szCs w:val="21"/>
        </w:rPr>
      </w:pPr>
    </w:p>
    <w:p w:rsidR="00762C93" w:rsidRPr="00D249D1" w:rsidRDefault="00762C93">
      <w:pPr>
        <w:autoSpaceDE w:val="0"/>
        <w:autoSpaceDN w:val="0"/>
        <w:adjustRightInd w:val="0"/>
        <w:snapToGrid w:val="0"/>
        <w:spacing w:line="360" w:lineRule="auto"/>
        <w:ind w:firstLineChars="1500" w:firstLine="3150"/>
        <w:rPr>
          <w:rFonts w:ascii="宋体" w:hAnsi="宋体"/>
          <w:snapToGrid w:val="0"/>
          <w:kern w:val="0"/>
          <w:szCs w:val="21"/>
        </w:rPr>
      </w:pPr>
    </w:p>
    <w:p w:rsidR="00762C93" w:rsidRPr="00D249D1" w:rsidRDefault="008837FE">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sidRPr="00D249D1">
        <w:rPr>
          <w:rFonts w:ascii="宋体" w:hAnsi="宋体"/>
          <w:snapToGrid w:val="0"/>
          <w:w w:val="200"/>
          <w:kern w:val="0"/>
          <w:szCs w:val="21"/>
          <w:u w:val="single"/>
        </w:rPr>
        <w:t xml:space="preserve"> </w:t>
      </w:r>
      <w:r w:rsidRPr="00D249D1">
        <w:rPr>
          <w:rFonts w:ascii="宋体" w:hAnsi="宋体"/>
          <w:snapToGrid w:val="0"/>
          <w:kern w:val="0"/>
          <w:szCs w:val="21"/>
          <w:u w:val="single"/>
        </w:rPr>
        <w:tab/>
        <w:t>（项目名称）</w:t>
      </w:r>
      <w:r w:rsidRPr="00D249D1">
        <w:rPr>
          <w:rFonts w:ascii="宋体" w:hAnsi="宋体" w:hint="eastAsia"/>
          <w:snapToGrid w:val="0"/>
          <w:kern w:val="0"/>
          <w:szCs w:val="21"/>
          <w:u w:val="single"/>
        </w:rPr>
        <w:t xml:space="preserve">    </w:t>
      </w:r>
      <w:r w:rsidRPr="00D249D1">
        <w:rPr>
          <w:rFonts w:ascii="宋体" w:hAnsi="宋体"/>
          <w:snapToGrid w:val="0"/>
          <w:kern w:val="0"/>
          <w:szCs w:val="21"/>
        </w:rPr>
        <w:t>招标比选小组：</w:t>
      </w:r>
    </w:p>
    <w:p w:rsidR="00762C93" w:rsidRPr="00D249D1" w:rsidRDefault="008837FE">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sidRPr="00D249D1">
        <w:rPr>
          <w:rFonts w:ascii="宋体" w:hAnsi="宋体"/>
          <w:snapToGrid w:val="0"/>
          <w:kern w:val="0"/>
          <w:szCs w:val="21"/>
        </w:rPr>
        <w:t>问题澄清通知（编号：</w:t>
      </w:r>
      <w:r w:rsidRPr="00D249D1">
        <w:rPr>
          <w:rFonts w:ascii="宋体" w:hAnsi="宋体"/>
          <w:snapToGrid w:val="0"/>
          <w:w w:val="200"/>
          <w:kern w:val="0"/>
          <w:szCs w:val="21"/>
          <w:u w:val="single"/>
        </w:rPr>
        <w:t xml:space="preserve"> </w:t>
      </w:r>
      <w:r w:rsidRPr="00D249D1">
        <w:rPr>
          <w:rFonts w:ascii="宋体" w:hAnsi="宋体" w:hint="eastAsia"/>
          <w:snapToGrid w:val="0"/>
          <w:w w:val="200"/>
          <w:kern w:val="0"/>
          <w:szCs w:val="21"/>
          <w:u w:val="single"/>
        </w:rPr>
        <w:t xml:space="preserve">         </w:t>
      </w:r>
      <w:r w:rsidRPr="00D249D1">
        <w:rPr>
          <w:rFonts w:ascii="宋体" w:hAnsi="宋体"/>
          <w:snapToGrid w:val="0"/>
          <w:kern w:val="0"/>
          <w:szCs w:val="21"/>
          <w:u w:val="single"/>
        </w:rPr>
        <w:tab/>
      </w:r>
      <w:r w:rsidRPr="00D249D1">
        <w:rPr>
          <w:rFonts w:ascii="宋体" w:hAnsi="宋体"/>
          <w:snapToGrid w:val="0"/>
          <w:kern w:val="0"/>
          <w:szCs w:val="21"/>
        </w:rPr>
        <w:t>）已收悉，现澄清如下：</w:t>
      </w:r>
    </w:p>
    <w:p w:rsidR="00762C93" w:rsidRPr="00D249D1" w:rsidRDefault="00762C93">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762C93" w:rsidRPr="00D249D1" w:rsidRDefault="00762C93">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762C93" w:rsidRPr="00D249D1" w:rsidRDefault="008837FE">
      <w:pPr>
        <w:autoSpaceDE w:val="0"/>
        <w:autoSpaceDN w:val="0"/>
        <w:adjustRightInd w:val="0"/>
        <w:snapToGrid w:val="0"/>
        <w:spacing w:line="360" w:lineRule="auto"/>
        <w:jc w:val="left"/>
        <w:rPr>
          <w:rFonts w:ascii="宋体" w:hAnsi="宋体"/>
          <w:snapToGrid w:val="0"/>
          <w:kern w:val="0"/>
          <w:szCs w:val="21"/>
        </w:rPr>
      </w:pPr>
      <w:r w:rsidRPr="00D249D1">
        <w:rPr>
          <w:rFonts w:ascii="宋体" w:hAnsi="宋体"/>
          <w:snapToGrid w:val="0"/>
          <w:kern w:val="0"/>
          <w:szCs w:val="21"/>
        </w:rPr>
        <w:t xml:space="preserve">1. </w:t>
      </w:r>
    </w:p>
    <w:p w:rsidR="00762C93" w:rsidRPr="00D249D1" w:rsidRDefault="00762C93">
      <w:pPr>
        <w:autoSpaceDE w:val="0"/>
        <w:autoSpaceDN w:val="0"/>
        <w:adjustRightInd w:val="0"/>
        <w:snapToGrid w:val="0"/>
        <w:spacing w:line="360" w:lineRule="auto"/>
        <w:jc w:val="left"/>
        <w:rPr>
          <w:rFonts w:ascii="宋体" w:hAnsi="宋体"/>
          <w:snapToGrid w:val="0"/>
          <w:kern w:val="0"/>
          <w:sz w:val="18"/>
          <w:szCs w:val="18"/>
        </w:rPr>
      </w:pPr>
    </w:p>
    <w:p w:rsidR="00762C93" w:rsidRPr="00D249D1" w:rsidRDefault="00762C93">
      <w:pPr>
        <w:autoSpaceDE w:val="0"/>
        <w:autoSpaceDN w:val="0"/>
        <w:adjustRightInd w:val="0"/>
        <w:snapToGrid w:val="0"/>
        <w:spacing w:line="360" w:lineRule="auto"/>
        <w:jc w:val="left"/>
        <w:rPr>
          <w:rFonts w:ascii="宋体" w:hAnsi="宋体"/>
          <w:snapToGrid w:val="0"/>
          <w:kern w:val="0"/>
          <w:sz w:val="18"/>
          <w:szCs w:val="18"/>
        </w:rPr>
      </w:pPr>
    </w:p>
    <w:p w:rsidR="00762C93" w:rsidRPr="00D249D1" w:rsidRDefault="00762C93">
      <w:pPr>
        <w:autoSpaceDE w:val="0"/>
        <w:autoSpaceDN w:val="0"/>
        <w:adjustRightInd w:val="0"/>
        <w:snapToGrid w:val="0"/>
        <w:spacing w:line="360" w:lineRule="auto"/>
        <w:jc w:val="left"/>
        <w:rPr>
          <w:rFonts w:ascii="宋体" w:hAnsi="宋体"/>
          <w:snapToGrid w:val="0"/>
          <w:kern w:val="0"/>
          <w:sz w:val="18"/>
          <w:szCs w:val="18"/>
        </w:rPr>
      </w:pPr>
    </w:p>
    <w:p w:rsidR="00762C93" w:rsidRPr="00D249D1" w:rsidRDefault="00762C93">
      <w:pPr>
        <w:autoSpaceDE w:val="0"/>
        <w:autoSpaceDN w:val="0"/>
        <w:adjustRightInd w:val="0"/>
        <w:snapToGrid w:val="0"/>
        <w:spacing w:line="360" w:lineRule="auto"/>
        <w:jc w:val="left"/>
        <w:rPr>
          <w:rFonts w:ascii="宋体" w:hAnsi="宋体"/>
          <w:snapToGrid w:val="0"/>
          <w:kern w:val="0"/>
          <w:sz w:val="18"/>
          <w:szCs w:val="18"/>
        </w:rPr>
      </w:pPr>
    </w:p>
    <w:p w:rsidR="00762C93" w:rsidRPr="00D249D1" w:rsidRDefault="00762C93">
      <w:pPr>
        <w:autoSpaceDE w:val="0"/>
        <w:autoSpaceDN w:val="0"/>
        <w:adjustRightInd w:val="0"/>
        <w:snapToGrid w:val="0"/>
        <w:spacing w:line="360" w:lineRule="auto"/>
        <w:jc w:val="left"/>
        <w:rPr>
          <w:rFonts w:ascii="宋体" w:hAnsi="宋体"/>
          <w:snapToGrid w:val="0"/>
          <w:kern w:val="0"/>
          <w:sz w:val="18"/>
          <w:szCs w:val="18"/>
        </w:rPr>
      </w:pPr>
    </w:p>
    <w:p w:rsidR="00762C93" w:rsidRPr="00D249D1" w:rsidRDefault="008837FE">
      <w:pPr>
        <w:autoSpaceDE w:val="0"/>
        <w:autoSpaceDN w:val="0"/>
        <w:adjustRightInd w:val="0"/>
        <w:snapToGrid w:val="0"/>
        <w:spacing w:line="360" w:lineRule="auto"/>
        <w:jc w:val="left"/>
        <w:rPr>
          <w:rFonts w:ascii="宋体" w:hAnsi="宋体"/>
          <w:snapToGrid w:val="0"/>
          <w:kern w:val="0"/>
          <w:szCs w:val="21"/>
        </w:rPr>
      </w:pPr>
      <w:r w:rsidRPr="00D249D1">
        <w:rPr>
          <w:rFonts w:ascii="宋体" w:hAnsi="宋体"/>
          <w:snapToGrid w:val="0"/>
          <w:kern w:val="0"/>
          <w:szCs w:val="21"/>
        </w:rPr>
        <w:t xml:space="preserve">2. </w:t>
      </w:r>
    </w:p>
    <w:p w:rsidR="00762C93" w:rsidRPr="00D249D1" w:rsidRDefault="00762C93">
      <w:pPr>
        <w:autoSpaceDE w:val="0"/>
        <w:autoSpaceDN w:val="0"/>
        <w:adjustRightInd w:val="0"/>
        <w:snapToGrid w:val="0"/>
        <w:spacing w:line="360" w:lineRule="auto"/>
        <w:jc w:val="left"/>
        <w:rPr>
          <w:rFonts w:ascii="宋体" w:hAnsi="宋体"/>
          <w:snapToGrid w:val="0"/>
          <w:kern w:val="0"/>
          <w:sz w:val="20"/>
          <w:szCs w:val="20"/>
        </w:rPr>
      </w:pPr>
    </w:p>
    <w:p w:rsidR="00762C93" w:rsidRPr="00D249D1" w:rsidRDefault="00762C93">
      <w:pPr>
        <w:autoSpaceDE w:val="0"/>
        <w:autoSpaceDN w:val="0"/>
        <w:adjustRightInd w:val="0"/>
        <w:snapToGrid w:val="0"/>
        <w:spacing w:line="360" w:lineRule="auto"/>
        <w:jc w:val="left"/>
        <w:rPr>
          <w:rFonts w:ascii="宋体" w:hAnsi="宋体"/>
          <w:snapToGrid w:val="0"/>
          <w:kern w:val="0"/>
          <w:sz w:val="22"/>
          <w:szCs w:val="22"/>
        </w:rPr>
      </w:pPr>
    </w:p>
    <w:p w:rsidR="00762C93" w:rsidRPr="00D249D1" w:rsidRDefault="008837FE">
      <w:pPr>
        <w:autoSpaceDE w:val="0"/>
        <w:autoSpaceDN w:val="0"/>
        <w:adjustRightInd w:val="0"/>
        <w:snapToGrid w:val="0"/>
        <w:spacing w:line="360" w:lineRule="auto"/>
        <w:jc w:val="left"/>
        <w:rPr>
          <w:rFonts w:ascii="宋体" w:hAnsi="宋体"/>
          <w:snapToGrid w:val="0"/>
          <w:kern w:val="0"/>
          <w:szCs w:val="21"/>
        </w:rPr>
      </w:pPr>
      <w:r w:rsidRPr="00D249D1">
        <w:rPr>
          <w:rFonts w:ascii="宋体" w:hAnsi="宋体"/>
          <w:snapToGrid w:val="0"/>
          <w:kern w:val="0"/>
          <w:szCs w:val="21"/>
        </w:rPr>
        <w:t>.....</w:t>
      </w:r>
    </w:p>
    <w:p w:rsidR="00762C93" w:rsidRPr="00D249D1" w:rsidRDefault="00762C93">
      <w:pPr>
        <w:autoSpaceDE w:val="0"/>
        <w:autoSpaceDN w:val="0"/>
        <w:adjustRightInd w:val="0"/>
        <w:snapToGrid w:val="0"/>
        <w:spacing w:line="360" w:lineRule="auto"/>
        <w:jc w:val="left"/>
        <w:rPr>
          <w:rFonts w:ascii="宋体" w:hAnsi="宋体"/>
          <w:snapToGrid w:val="0"/>
          <w:kern w:val="0"/>
          <w:sz w:val="20"/>
          <w:szCs w:val="20"/>
        </w:rPr>
      </w:pPr>
    </w:p>
    <w:p w:rsidR="00762C93" w:rsidRPr="00D249D1" w:rsidRDefault="00762C93">
      <w:pPr>
        <w:autoSpaceDE w:val="0"/>
        <w:autoSpaceDN w:val="0"/>
        <w:adjustRightInd w:val="0"/>
        <w:snapToGrid w:val="0"/>
        <w:spacing w:line="360" w:lineRule="auto"/>
        <w:jc w:val="left"/>
        <w:rPr>
          <w:rFonts w:ascii="宋体" w:hAnsi="宋体"/>
          <w:snapToGrid w:val="0"/>
          <w:kern w:val="0"/>
          <w:sz w:val="20"/>
          <w:szCs w:val="20"/>
        </w:rPr>
      </w:pPr>
    </w:p>
    <w:p w:rsidR="00762C93" w:rsidRPr="00D249D1" w:rsidRDefault="008837FE">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sidRPr="00D249D1">
        <w:rPr>
          <w:rFonts w:ascii="宋体" w:hAnsi="宋体"/>
          <w:snapToGrid w:val="0"/>
          <w:kern w:val="0"/>
          <w:szCs w:val="21"/>
        </w:rPr>
        <w:t>竞标人：</w:t>
      </w:r>
      <w:r w:rsidRPr="00D249D1">
        <w:rPr>
          <w:rFonts w:ascii="宋体" w:hAnsi="宋体"/>
          <w:snapToGrid w:val="0"/>
          <w:w w:val="200"/>
          <w:kern w:val="0"/>
          <w:szCs w:val="21"/>
          <w:u w:val="single"/>
        </w:rPr>
        <w:t xml:space="preserve"> </w:t>
      </w:r>
      <w:r w:rsidRPr="00D249D1">
        <w:rPr>
          <w:rFonts w:ascii="宋体" w:hAnsi="宋体" w:hint="eastAsia"/>
          <w:snapToGrid w:val="0"/>
          <w:w w:val="200"/>
          <w:kern w:val="0"/>
          <w:szCs w:val="21"/>
          <w:u w:val="single"/>
        </w:rPr>
        <w:t xml:space="preserve">          </w:t>
      </w:r>
      <w:r w:rsidRPr="00D249D1">
        <w:rPr>
          <w:rFonts w:ascii="宋体" w:hAnsi="宋体"/>
          <w:snapToGrid w:val="0"/>
          <w:kern w:val="0"/>
          <w:szCs w:val="21"/>
        </w:rPr>
        <w:t xml:space="preserve">（盖单位法人章） </w:t>
      </w:r>
    </w:p>
    <w:p w:rsidR="00762C93" w:rsidRPr="00D249D1" w:rsidRDefault="008837FE">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D249D1">
        <w:rPr>
          <w:rFonts w:ascii="宋体" w:hAnsi="宋体"/>
          <w:snapToGrid w:val="0"/>
          <w:kern w:val="0"/>
          <w:szCs w:val="21"/>
        </w:rPr>
        <w:t>法定代表人或其委托代理人：</w:t>
      </w:r>
      <w:r w:rsidRPr="00D249D1">
        <w:rPr>
          <w:rFonts w:ascii="宋体" w:hAnsi="宋体"/>
          <w:snapToGrid w:val="0"/>
          <w:w w:val="200"/>
          <w:kern w:val="0"/>
          <w:szCs w:val="21"/>
          <w:u w:val="single"/>
        </w:rPr>
        <w:t xml:space="preserve"> </w:t>
      </w:r>
      <w:r w:rsidRPr="00D249D1">
        <w:rPr>
          <w:rFonts w:ascii="宋体" w:hAnsi="宋体" w:hint="eastAsia"/>
          <w:snapToGrid w:val="0"/>
          <w:w w:val="200"/>
          <w:kern w:val="0"/>
          <w:szCs w:val="21"/>
          <w:u w:val="single"/>
        </w:rPr>
        <w:t xml:space="preserve">        </w:t>
      </w:r>
      <w:r w:rsidRPr="00D249D1">
        <w:rPr>
          <w:rFonts w:ascii="宋体" w:hAnsi="宋体"/>
          <w:snapToGrid w:val="0"/>
          <w:kern w:val="0"/>
          <w:szCs w:val="21"/>
          <w:u w:val="single"/>
        </w:rPr>
        <w:tab/>
      </w:r>
      <w:r w:rsidRPr="00D249D1">
        <w:rPr>
          <w:rFonts w:ascii="宋体" w:hAnsi="宋体"/>
          <w:snapToGrid w:val="0"/>
          <w:kern w:val="0"/>
          <w:szCs w:val="21"/>
          <w:u w:val="single"/>
        </w:rPr>
        <w:tab/>
      </w:r>
      <w:r w:rsidRPr="00D249D1">
        <w:rPr>
          <w:rFonts w:ascii="宋体" w:hAnsi="宋体"/>
          <w:snapToGrid w:val="0"/>
          <w:kern w:val="0"/>
          <w:szCs w:val="21"/>
        </w:rPr>
        <w:t>（签字或盖章）</w:t>
      </w:r>
    </w:p>
    <w:p w:rsidR="00762C93" w:rsidRPr="00D249D1" w:rsidRDefault="00762C93">
      <w:pPr>
        <w:autoSpaceDE w:val="0"/>
        <w:autoSpaceDN w:val="0"/>
        <w:adjustRightInd w:val="0"/>
        <w:snapToGrid w:val="0"/>
        <w:spacing w:line="360" w:lineRule="auto"/>
        <w:jc w:val="right"/>
        <w:rPr>
          <w:rFonts w:ascii="宋体" w:hAnsi="宋体"/>
          <w:snapToGrid w:val="0"/>
          <w:kern w:val="0"/>
          <w:sz w:val="20"/>
          <w:szCs w:val="20"/>
        </w:rPr>
      </w:pPr>
    </w:p>
    <w:p w:rsidR="00762C93" w:rsidRPr="00D249D1" w:rsidRDefault="008837FE">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sidRPr="00D249D1">
        <w:rPr>
          <w:rFonts w:ascii="宋体" w:hAnsi="宋体"/>
          <w:snapToGrid w:val="0"/>
          <w:kern w:val="0"/>
          <w:szCs w:val="21"/>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rPr>
        <w:t>年</w:t>
      </w:r>
      <w:r w:rsidRPr="00D249D1">
        <w:rPr>
          <w:rFonts w:ascii="宋体" w:hAnsi="宋体" w:hint="eastAsia"/>
          <w:snapToGrid w:val="0"/>
          <w:kern w:val="0"/>
          <w:szCs w:val="21"/>
          <w:u w:val="single"/>
        </w:rPr>
        <w:t xml:space="preserve">     </w:t>
      </w:r>
      <w:r w:rsidRPr="00D249D1">
        <w:rPr>
          <w:rFonts w:ascii="宋体" w:hAnsi="宋体"/>
          <w:snapToGrid w:val="0"/>
          <w:kern w:val="0"/>
          <w:szCs w:val="21"/>
        </w:rPr>
        <w:t>月</w:t>
      </w:r>
      <w:r w:rsidRPr="00D249D1">
        <w:rPr>
          <w:rFonts w:ascii="宋体" w:hAnsi="宋体"/>
          <w:snapToGrid w:val="0"/>
          <w:w w:val="20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rPr>
        <w:t>日</w:t>
      </w:r>
      <w:r w:rsidRPr="00D249D1">
        <w:rPr>
          <w:rFonts w:ascii="宋体" w:hAnsi="宋体" w:hint="eastAsia"/>
          <w:snapToGrid w:val="0"/>
          <w:kern w:val="0"/>
          <w:szCs w:val="21"/>
        </w:rPr>
        <w:t xml:space="preserve"> </w:t>
      </w:r>
    </w:p>
    <w:p w:rsidR="009803CA" w:rsidRPr="00D249D1" w:rsidRDefault="009803CA">
      <w:pPr>
        <w:widowControl/>
        <w:jc w:val="left"/>
        <w:rPr>
          <w:rFonts w:ascii="宋体" w:hAnsi="宋体"/>
          <w:b/>
          <w:snapToGrid w:val="0"/>
          <w:kern w:val="0"/>
        </w:rPr>
      </w:pPr>
      <w:r w:rsidRPr="00D249D1">
        <w:rPr>
          <w:rFonts w:ascii="宋体" w:hAnsi="宋体"/>
          <w:b/>
          <w:snapToGrid w:val="0"/>
          <w:kern w:val="0"/>
        </w:rPr>
        <w:br w:type="page"/>
      </w:r>
    </w:p>
    <w:p w:rsidR="00762C93" w:rsidRPr="00D249D1" w:rsidRDefault="008837FE">
      <w:pPr>
        <w:autoSpaceDE w:val="0"/>
        <w:autoSpaceDN w:val="0"/>
        <w:adjustRightInd w:val="0"/>
        <w:snapToGrid w:val="0"/>
        <w:spacing w:line="360" w:lineRule="auto"/>
        <w:jc w:val="left"/>
        <w:rPr>
          <w:rFonts w:ascii="宋体" w:hAnsi="宋体"/>
          <w:snapToGrid w:val="0"/>
          <w:kern w:val="0"/>
          <w:sz w:val="20"/>
          <w:szCs w:val="20"/>
        </w:rPr>
      </w:pPr>
      <w:r w:rsidRPr="00D249D1">
        <w:rPr>
          <w:rFonts w:ascii="宋体" w:hAnsi="宋体"/>
          <w:b/>
          <w:snapToGrid w:val="0"/>
          <w:kern w:val="0"/>
        </w:rPr>
        <w:lastRenderedPageBreak/>
        <w:t>附表</w:t>
      </w:r>
      <w:r w:rsidRPr="00D249D1">
        <w:rPr>
          <w:rFonts w:ascii="宋体" w:hAnsi="宋体" w:hint="eastAsia"/>
          <w:b/>
          <w:snapToGrid w:val="0"/>
          <w:kern w:val="0"/>
        </w:rPr>
        <w:t>四</w:t>
      </w:r>
      <w:r w:rsidRPr="00D249D1">
        <w:rPr>
          <w:rFonts w:ascii="宋体" w:hAnsi="宋体"/>
          <w:b/>
          <w:snapToGrid w:val="0"/>
          <w:kern w:val="0"/>
        </w:rPr>
        <w:t>：中标通知书</w:t>
      </w:r>
    </w:p>
    <w:p w:rsidR="00762C93" w:rsidRPr="00D249D1" w:rsidRDefault="00762C93">
      <w:pPr>
        <w:autoSpaceDE w:val="0"/>
        <w:autoSpaceDN w:val="0"/>
        <w:adjustRightInd w:val="0"/>
        <w:spacing w:line="360" w:lineRule="auto"/>
        <w:jc w:val="left"/>
        <w:rPr>
          <w:rFonts w:ascii="宋体" w:hAnsi="宋体"/>
          <w:snapToGrid w:val="0"/>
          <w:kern w:val="0"/>
          <w:sz w:val="20"/>
          <w:szCs w:val="20"/>
        </w:rPr>
      </w:pPr>
    </w:p>
    <w:p w:rsidR="00762C93" w:rsidRPr="00D249D1" w:rsidRDefault="00762C93">
      <w:pPr>
        <w:autoSpaceDE w:val="0"/>
        <w:autoSpaceDN w:val="0"/>
        <w:adjustRightInd w:val="0"/>
        <w:spacing w:line="360" w:lineRule="auto"/>
        <w:jc w:val="left"/>
        <w:rPr>
          <w:rFonts w:ascii="宋体" w:hAnsi="宋体"/>
          <w:snapToGrid w:val="0"/>
          <w:kern w:val="0"/>
          <w:sz w:val="20"/>
          <w:szCs w:val="20"/>
        </w:rPr>
      </w:pPr>
    </w:p>
    <w:p w:rsidR="00762C93" w:rsidRPr="00D249D1" w:rsidRDefault="00762C93">
      <w:pPr>
        <w:autoSpaceDE w:val="0"/>
        <w:autoSpaceDN w:val="0"/>
        <w:adjustRightInd w:val="0"/>
        <w:spacing w:line="360" w:lineRule="auto"/>
        <w:jc w:val="left"/>
        <w:rPr>
          <w:rFonts w:ascii="宋体" w:hAnsi="宋体"/>
          <w:snapToGrid w:val="0"/>
          <w:kern w:val="0"/>
          <w:sz w:val="20"/>
          <w:szCs w:val="20"/>
        </w:rPr>
      </w:pPr>
    </w:p>
    <w:p w:rsidR="00762C93" w:rsidRPr="00D249D1" w:rsidRDefault="008837FE">
      <w:pPr>
        <w:autoSpaceDE w:val="0"/>
        <w:autoSpaceDN w:val="0"/>
        <w:adjustRightInd w:val="0"/>
        <w:snapToGrid w:val="0"/>
        <w:spacing w:line="360" w:lineRule="auto"/>
        <w:jc w:val="center"/>
        <w:rPr>
          <w:rFonts w:ascii="宋体" w:hAnsi="宋体"/>
          <w:b/>
          <w:snapToGrid w:val="0"/>
          <w:w w:val="99"/>
          <w:kern w:val="0"/>
          <w:sz w:val="32"/>
          <w:szCs w:val="32"/>
        </w:rPr>
      </w:pPr>
      <w:r w:rsidRPr="00D249D1">
        <w:rPr>
          <w:rFonts w:ascii="宋体" w:hAnsi="宋体" w:hint="eastAsia"/>
          <w:b/>
          <w:snapToGrid w:val="0"/>
          <w:w w:val="99"/>
          <w:kern w:val="0"/>
          <w:sz w:val="32"/>
          <w:szCs w:val="32"/>
        </w:rPr>
        <w:t>重庆市建设工程中标通知书</w:t>
      </w:r>
    </w:p>
    <w:p w:rsidR="00762C93" w:rsidRPr="00D249D1" w:rsidRDefault="008837FE">
      <w:pPr>
        <w:spacing w:line="360" w:lineRule="auto"/>
        <w:rPr>
          <w:rFonts w:ascii="宋体" w:hAnsi="宋体"/>
          <w:bCs/>
          <w:kern w:val="0"/>
          <w:szCs w:val="21"/>
          <w:u w:val="single"/>
        </w:rPr>
      </w:pPr>
      <w:r w:rsidRPr="00D249D1">
        <w:rPr>
          <w:rFonts w:ascii="宋体" w:hAnsi="宋体"/>
          <w:bCs/>
          <w:kern w:val="0"/>
          <w:szCs w:val="21"/>
          <w:u w:val="single"/>
        </w:rPr>
        <w:t xml:space="preserve">       </w:t>
      </w:r>
      <w:r w:rsidRPr="00D249D1">
        <w:rPr>
          <w:rFonts w:ascii="宋体" w:hAnsi="宋体"/>
          <w:kern w:val="0"/>
          <w:szCs w:val="21"/>
          <w:u w:val="single"/>
        </w:rPr>
        <w:t>中标单位</w:t>
      </w:r>
      <w:r w:rsidRPr="00D249D1">
        <w:rPr>
          <w:rFonts w:ascii="宋体" w:hAnsi="宋体"/>
          <w:bCs/>
          <w:kern w:val="0"/>
          <w:szCs w:val="21"/>
          <w:u w:val="single"/>
        </w:rPr>
        <w:t xml:space="preserve">               </w:t>
      </w:r>
      <w:r w:rsidRPr="00D249D1">
        <w:rPr>
          <w:rFonts w:ascii="宋体" w:hAnsi="宋体"/>
          <w:bCs/>
          <w:kern w:val="0"/>
          <w:szCs w:val="21"/>
        </w:rPr>
        <w:t>：</w:t>
      </w:r>
    </w:p>
    <w:p w:rsidR="00762C93" w:rsidRPr="00D249D1" w:rsidRDefault="008837FE">
      <w:pPr>
        <w:spacing w:line="360" w:lineRule="auto"/>
        <w:ind w:firstLineChars="200" w:firstLine="420"/>
        <w:rPr>
          <w:rFonts w:ascii="宋体" w:hAnsi="宋体"/>
          <w:kern w:val="0"/>
          <w:szCs w:val="21"/>
        </w:rPr>
      </w:pPr>
      <w:r w:rsidRPr="00D249D1">
        <w:rPr>
          <w:rFonts w:ascii="宋体" w:hAnsi="宋体"/>
          <w:kern w:val="0"/>
          <w:szCs w:val="21"/>
        </w:rPr>
        <w:t xml:space="preserve">我单位拟建的 </w:t>
      </w:r>
      <w:r w:rsidRPr="00D249D1">
        <w:rPr>
          <w:rFonts w:ascii="宋体" w:hAnsi="宋体"/>
          <w:bCs/>
          <w:kern w:val="0"/>
          <w:szCs w:val="21"/>
          <w:u w:val="single"/>
        </w:rPr>
        <w:t xml:space="preserve">   </w:t>
      </w:r>
      <w:r w:rsidRPr="00D249D1">
        <w:rPr>
          <w:rFonts w:ascii="宋体" w:hAnsi="宋体" w:hint="eastAsia"/>
          <w:bCs/>
          <w:kern w:val="0"/>
          <w:szCs w:val="21"/>
          <w:u w:val="single"/>
        </w:rPr>
        <w:t>（项目名称）</w:t>
      </w:r>
      <w:r w:rsidRPr="00D249D1">
        <w:rPr>
          <w:rFonts w:ascii="宋体" w:hAnsi="宋体"/>
          <w:bCs/>
          <w:kern w:val="0"/>
          <w:szCs w:val="21"/>
          <w:u w:val="single"/>
        </w:rPr>
        <w:t xml:space="preserve">    </w:t>
      </w:r>
      <w:r w:rsidRPr="00D249D1">
        <w:rPr>
          <w:rFonts w:ascii="宋体" w:hAnsi="宋体"/>
          <w:kern w:val="0"/>
          <w:szCs w:val="21"/>
        </w:rPr>
        <w:t>于</w:t>
      </w:r>
      <w:r w:rsidRPr="00D249D1">
        <w:rPr>
          <w:rFonts w:ascii="宋体" w:hAnsi="宋体"/>
          <w:bCs/>
          <w:kern w:val="0"/>
          <w:szCs w:val="21"/>
          <w:u w:val="single"/>
        </w:rPr>
        <w:t xml:space="preserve">    </w:t>
      </w:r>
      <w:r w:rsidRPr="00D249D1">
        <w:rPr>
          <w:rFonts w:ascii="宋体" w:hAnsi="宋体"/>
          <w:kern w:val="0"/>
          <w:szCs w:val="21"/>
        </w:rPr>
        <w:t>年</w:t>
      </w:r>
      <w:r w:rsidRPr="00D249D1">
        <w:rPr>
          <w:rFonts w:ascii="宋体" w:hAnsi="宋体" w:hint="eastAsia"/>
          <w:bCs/>
          <w:kern w:val="0"/>
          <w:szCs w:val="21"/>
          <w:u w:val="single"/>
        </w:rPr>
        <w:t xml:space="preserve">    </w:t>
      </w:r>
      <w:r w:rsidRPr="00D249D1">
        <w:rPr>
          <w:rFonts w:ascii="宋体" w:hAnsi="宋体"/>
          <w:kern w:val="0"/>
          <w:szCs w:val="21"/>
        </w:rPr>
        <w:t>月</w:t>
      </w:r>
      <w:r w:rsidRPr="00D249D1">
        <w:rPr>
          <w:rFonts w:ascii="宋体" w:hAnsi="宋体" w:hint="eastAsia"/>
          <w:bCs/>
          <w:kern w:val="0"/>
          <w:szCs w:val="21"/>
          <w:u w:val="single"/>
        </w:rPr>
        <w:t xml:space="preserve">    </w:t>
      </w:r>
      <w:r w:rsidRPr="00D249D1">
        <w:rPr>
          <w:rFonts w:ascii="宋体" w:hAnsi="宋体"/>
          <w:kern w:val="0"/>
          <w:szCs w:val="21"/>
        </w:rPr>
        <w:t>日开标，经比选小组评定，确定你单位为中标人，中标额为</w:t>
      </w:r>
      <w:r w:rsidRPr="00D249D1">
        <w:rPr>
          <w:rFonts w:ascii="宋体" w:hAnsi="宋体" w:hint="eastAsia"/>
          <w:kern w:val="0"/>
          <w:szCs w:val="21"/>
        </w:rPr>
        <w:t>（大写）</w:t>
      </w:r>
      <w:r w:rsidRPr="00D249D1">
        <w:rPr>
          <w:rFonts w:ascii="宋体" w:hAnsi="宋体" w:hint="eastAsia"/>
          <w:kern w:val="0"/>
          <w:szCs w:val="21"/>
          <w:u w:val="single"/>
        </w:rPr>
        <w:t xml:space="preserve">        </w:t>
      </w:r>
      <w:r w:rsidRPr="00D249D1">
        <w:rPr>
          <w:rFonts w:ascii="宋体" w:hAnsi="宋体" w:hint="eastAsia"/>
          <w:kern w:val="0"/>
          <w:szCs w:val="21"/>
        </w:rPr>
        <w:t>，</w:t>
      </w:r>
      <w:r w:rsidRPr="00D249D1">
        <w:rPr>
          <w:rFonts w:ascii="宋体" w:hAnsi="宋体"/>
          <w:bCs/>
          <w:kern w:val="0"/>
          <w:szCs w:val="21"/>
          <w:u w:val="single"/>
        </w:rPr>
        <w:t xml:space="preserve">￥ </w:t>
      </w:r>
      <w:r w:rsidRPr="00D249D1">
        <w:rPr>
          <w:rFonts w:ascii="宋体" w:hAnsi="宋体" w:hint="eastAsia"/>
          <w:bCs/>
          <w:kern w:val="0"/>
          <w:szCs w:val="21"/>
          <w:u w:val="single"/>
        </w:rPr>
        <w:t xml:space="preserve">  </w:t>
      </w:r>
      <w:r w:rsidRPr="00D249D1">
        <w:rPr>
          <w:rFonts w:ascii="宋体" w:hAnsi="宋体"/>
          <w:bCs/>
          <w:kern w:val="0"/>
          <w:szCs w:val="21"/>
          <w:u w:val="single"/>
        </w:rPr>
        <w:t xml:space="preserve">  </w:t>
      </w:r>
      <w:r w:rsidRPr="00D249D1">
        <w:rPr>
          <w:rFonts w:ascii="宋体" w:hAnsi="宋体"/>
          <w:kern w:val="0"/>
          <w:szCs w:val="21"/>
        </w:rPr>
        <w:t xml:space="preserve">（其中含安全文明施工费 </w:t>
      </w:r>
      <w:r w:rsidRPr="00D249D1">
        <w:rPr>
          <w:rFonts w:ascii="宋体" w:hAnsi="宋体"/>
          <w:bCs/>
          <w:kern w:val="0"/>
          <w:szCs w:val="21"/>
          <w:u w:val="single"/>
        </w:rPr>
        <w:t xml:space="preserve">￥    </w:t>
      </w:r>
      <w:r w:rsidRPr="00D249D1">
        <w:rPr>
          <w:rFonts w:ascii="宋体" w:hAnsi="宋体"/>
          <w:kern w:val="0"/>
          <w:szCs w:val="21"/>
        </w:rPr>
        <w:t>）。中标工程范围：</w:t>
      </w:r>
      <w:r w:rsidRPr="00D249D1">
        <w:rPr>
          <w:rFonts w:ascii="宋体" w:hAnsi="宋体"/>
          <w:bCs/>
          <w:kern w:val="0"/>
          <w:szCs w:val="21"/>
          <w:u w:val="single"/>
        </w:rPr>
        <w:t xml:space="preserve">     </w:t>
      </w:r>
      <w:r w:rsidRPr="00D249D1">
        <w:rPr>
          <w:rFonts w:ascii="宋体" w:hAnsi="宋体"/>
          <w:kern w:val="0"/>
          <w:szCs w:val="21"/>
        </w:rPr>
        <w:t xml:space="preserve">，工程规模为 </w:t>
      </w:r>
      <w:r w:rsidRPr="00D249D1">
        <w:rPr>
          <w:rFonts w:ascii="宋体" w:hAnsi="宋体"/>
          <w:bCs/>
          <w:kern w:val="0"/>
          <w:szCs w:val="21"/>
          <w:u w:val="single"/>
        </w:rPr>
        <w:t xml:space="preserve">      </w:t>
      </w:r>
      <w:r w:rsidRPr="00D249D1">
        <w:rPr>
          <w:rFonts w:ascii="宋体" w:hAnsi="宋体"/>
          <w:kern w:val="0"/>
          <w:szCs w:val="21"/>
        </w:rPr>
        <w:t xml:space="preserve">，中标工期 </w:t>
      </w:r>
      <w:r w:rsidRPr="00D249D1">
        <w:rPr>
          <w:rFonts w:ascii="宋体" w:hAnsi="宋体"/>
          <w:bCs/>
          <w:kern w:val="0"/>
          <w:szCs w:val="21"/>
          <w:u w:val="single"/>
        </w:rPr>
        <w:t xml:space="preserve">   </w:t>
      </w:r>
      <w:r w:rsidRPr="00D249D1">
        <w:rPr>
          <w:rFonts w:ascii="宋体" w:hAnsi="宋体"/>
          <w:kern w:val="0"/>
          <w:szCs w:val="21"/>
          <w:u w:val="single"/>
        </w:rPr>
        <w:t>日历天</w:t>
      </w:r>
      <w:r w:rsidRPr="00D249D1">
        <w:rPr>
          <w:rFonts w:ascii="宋体" w:hAnsi="宋体"/>
          <w:kern w:val="0"/>
          <w:szCs w:val="21"/>
        </w:rPr>
        <w:t>，工程质量达到国家施工验收规范标准。 项目经理由</w:t>
      </w:r>
      <w:r w:rsidRPr="00D249D1">
        <w:rPr>
          <w:rFonts w:ascii="宋体" w:hAnsi="宋体"/>
          <w:bCs/>
          <w:kern w:val="0"/>
          <w:szCs w:val="21"/>
          <w:u w:val="single"/>
        </w:rPr>
        <w:t xml:space="preserve">  </w:t>
      </w:r>
      <w:r w:rsidRPr="00D249D1">
        <w:rPr>
          <w:rFonts w:ascii="宋体" w:hAnsi="宋体" w:hint="eastAsia"/>
          <w:bCs/>
          <w:kern w:val="0"/>
          <w:szCs w:val="21"/>
          <w:u w:val="single"/>
        </w:rPr>
        <w:t xml:space="preserve">      </w:t>
      </w:r>
      <w:r w:rsidRPr="00D249D1">
        <w:rPr>
          <w:rFonts w:ascii="宋体" w:hAnsi="宋体"/>
          <w:bCs/>
          <w:kern w:val="0"/>
          <w:szCs w:val="21"/>
          <w:u w:val="single"/>
        </w:rPr>
        <w:t xml:space="preserve">  </w:t>
      </w:r>
      <w:r w:rsidRPr="00D249D1">
        <w:rPr>
          <w:rFonts w:ascii="宋体" w:hAnsi="宋体"/>
          <w:kern w:val="0"/>
          <w:szCs w:val="21"/>
        </w:rPr>
        <w:t>担任。</w:t>
      </w:r>
    </w:p>
    <w:p w:rsidR="00762C93" w:rsidRPr="00D249D1" w:rsidRDefault="008837FE">
      <w:pPr>
        <w:spacing w:line="360" w:lineRule="auto"/>
        <w:ind w:firstLineChars="200" w:firstLine="420"/>
        <w:rPr>
          <w:rFonts w:ascii="宋体" w:hAnsi="宋体"/>
          <w:kern w:val="0"/>
          <w:szCs w:val="21"/>
        </w:rPr>
      </w:pPr>
      <w:r w:rsidRPr="00D249D1">
        <w:rPr>
          <w:rFonts w:ascii="宋体" w:hAnsi="宋体"/>
          <w:kern w:val="0"/>
          <w:szCs w:val="21"/>
        </w:rPr>
        <w:t xml:space="preserve">你单位收到中标通知书后，在 </w:t>
      </w:r>
      <w:r w:rsidRPr="00D249D1">
        <w:rPr>
          <w:rFonts w:ascii="宋体" w:hAnsi="宋体"/>
          <w:bCs/>
          <w:kern w:val="0"/>
          <w:szCs w:val="21"/>
          <w:u w:val="single"/>
        </w:rPr>
        <w:t xml:space="preserve"> </w:t>
      </w:r>
      <w:r w:rsidRPr="00D249D1">
        <w:rPr>
          <w:rFonts w:ascii="宋体" w:hAnsi="宋体" w:hint="eastAsia"/>
          <w:bCs/>
          <w:kern w:val="0"/>
          <w:szCs w:val="21"/>
          <w:u w:val="single"/>
        </w:rPr>
        <w:t xml:space="preserve">      </w:t>
      </w:r>
      <w:r w:rsidRPr="00D249D1">
        <w:rPr>
          <w:rFonts w:ascii="宋体" w:hAnsi="宋体"/>
          <w:bCs/>
          <w:kern w:val="0"/>
          <w:szCs w:val="21"/>
          <w:u w:val="single"/>
        </w:rPr>
        <w:t xml:space="preserve">   </w:t>
      </w:r>
      <w:r w:rsidRPr="00D249D1">
        <w:rPr>
          <w:rFonts w:ascii="宋体" w:hAnsi="宋体"/>
          <w:kern w:val="0"/>
          <w:szCs w:val="21"/>
        </w:rPr>
        <w:t>日内到我单位签订承发包合同。</w:t>
      </w:r>
      <w:r w:rsidRPr="00D249D1">
        <w:rPr>
          <w:rFonts w:ascii="宋体" w:hAnsi="宋体"/>
          <w:szCs w:val="21"/>
        </w:rPr>
        <w:t>在此之前按竞争性比选文件第二章</w:t>
      </w:r>
      <w:r w:rsidRPr="00D249D1">
        <w:rPr>
          <w:rFonts w:ascii="宋体" w:hAnsi="宋体" w:hint="eastAsia"/>
          <w:szCs w:val="21"/>
        </w:rPr>
        <w:t>“</w:t>
      </w:r>
      <w:r w:rsidRPr="00D249D1">
        <w:rPr>
          <w:rFonts w:ascii="宋体" w:hAnsi="宋体"/>
          <w:szCs w:val="21"/>
        </w:rPr>
        <w:t>竞标人须知</w:t>
      </w:r>
      <w:r w:rsidRPr="00D249D1">
        <w:rPr>
          <w:rFonts w:ascii="宋体" w:hAnsi="宋体" w:hint="eastAsia"/>
          <w:szCs w:val="21"/>
        </w:rPr>
        <w:t>”</w:t>
      </w:r>
      <w:r w:rsidRPr="00D249D1">
        <w:rPr>
          <w:rFonts w:ascii="宋体" w:hAnsi="宋体"/>
          <w:szCs w:val="21"/>
        </w:rPr>
        <w:t>第7.</w:t>
      </w:r>
      <w:r w:rsidRPr="00D249D1">
        <w:rPr>
          <w:rFonts w:ascii="宋体" w:hAnsi="宋体" w:hint="eastAsia"/>
          <w:szCs w:val="21"/>
        </w:rPr>
        <w:t>3</w:t>
      </w:r>
      <w:r w:rsidRPr="00D249D1">
        <w:rPr>
          <w:rFonts w:ascii="宋体" w:hAnsi="宋体"/>
          <w:szCs w:val="21"/>
        </w:rPr>
        <w:t>款规定向我方提交履约担保。</w:t>
      </w:r>
    </w:p>
    <w:p w:rsidR="00762C93" w:rsidRPr="00D249D1" w:rsidRDefault="008837FE">
      <w:pPr>
        <w:spacing w:line="360" w:lineRule="auto"/>
        <w:ind w:firstLineChars="200" w:firstLine="420"/>
        <w:rPr>
          <w:rFonts w:ascii="宋体" w:hAnsi="宋体"/>
          <w:kern w:val="0"/>
          <w:szCs w:val="21"/>
        </w:rPr>
      </w:pPr>
      <w:r w:rsidRPr="00D249D1">
        <w:rPr>
          <w:rFonts w:ascii="宋体" w:hAnsi="宋体"/>
          <w:kern w:val="0"/>
          <w:szCs w:val="21"/>
        </w:rPr>
        <w:t>特此通知。</w:t>
      </w:r>
    </w:p>
    <w:p w:rsidR="00762C93" w:rsidRPr="00D249D1" w:rsidRDefault="00762C93">
      <w:pPr>
        <w:spacing w:line="480" w:lineRule="auto"/>
        <w:rPr>
          <w:rFonts w:ascii="宋体" w:hAnsi="宋体"/>
          <w:kern w:val="0"/>
          <w:sz w:val="24"/>
        </w:rPr>
      </w:pPr>
    </w:p>
    <w:p w:rsidR="00762C93" w:rsidRPr="00D249D1" w:rsidRDefault="00762C93">
      <w:pPr>
        <w:spacing w:line="480" w:lineRule="auto"/>
        <w:rPr>
          <w:rFonts w:ascii="宋体" w:hAnsi="宋体"/>
          <w:kern w:val="0"/>
          <w:sz w:val="24"/>
        </w:rPr>
      </w:pPr>
    </w:p>
    <w:p w:rsidR="00762C93" w:rsidRPr="00D249D1" w:rsidRDefault="00762C93">
      <w:pPr>
        <w:spacing w:line="480" w:lineRule="auto"/>
        <w:rPr>
          <w:rFonts w:ascii="宋体" w:hAnsi="宋体"/>
          <w:kern w:val="0"/>
          <w:sz w:val="24"/>
        </w:rPr>
      </w:pPr>
    </w:p>
    <w:p w:rsidR="00762C93" w:rsidRPr="00D249D1" w:rsidRDefault="008837FE">
      <w:pPr>
        <w:spacing w:line="480" w:lineRule="auto"/>
        <w:jc w:val="left"/>
        <w:rPr>
          <w:rFonts w:ascii="宋体" w:hAnsi="宋体"/>
          <w:kern w:val="0"/>
          <w:szCs w:val="21"/>
        </w:rPr>
      </w:pPr>
      <w:r w:rsidRPr="00D249D1">
        <w:rPr>
          <w:rFonts w:ascii="宋体" w:hAnsi="宋体"/>
          <w:kern w:val="0"/>
          <w:sz w:val="24"/>
        </w:rPr>
        <w:t xml:space="preserve">                                </w:t>
      </w:r>
      <w:r w:rsidRPr="00D249D1">
        <w:rPr>
          <w:rFonts w:ascii="宋体" w:hAnsi="宋体"/>
          <w:kern w:val="0"/>
          <w:szCs w:val="21"/>
        </w:rPr>
        <w:t>比选人</w:t>
      </w:r>
      <w:r w:rsidRPr="00D249D1">
        <w:rPr>
          <w:rFonts w:ascii="宋体" w:hAnsi="宋体"/>
          <w:snapToGrid w:val="0"/>
          <w:kern w:val="0"/>
          <w:szCs w:val="21"/>
        </w:rPr>
        <w:t>：</w:t>
      </w:r>
      <w:r w:rsidRPr="00D249D1">
        <w:rPr>
          <w:rFonts w:ascii="宋体" w:hAnsi="宋体"/>
          <w:kern w:val="0"/>
          <w:szCs w:val="21"/>
          <w:u w:val="single"/>
        </w:rPr>
        <w:t xml:space="preserve">                     </w:t>
      </w:r>
      <w:r w:rsidRPr="00D249D1">
        <w:rPr>
          <w:rFonts w:ascii="宋体" w:hAnsi="宋体"/>
          <w:kern w:val="0"/>
          <w:szCs w:val="21"/>
        </w:rPr>
        <w:t>（</w:t>
      </w:r>
      <w:r w:rsidRPr="00D249D1">
        <w:rPr>
          <w:rFonts w:ascii="宋体" w:hAnsi="宋体"/>
          <w:snapToGrid w:val="0"/>
          <w:kern w:val="0"/>
          <w:szCs w:val="21"/>
        </w:rPr>
        <w:t>盖单位法人章</w:t>
      </w:r>
      <w:r w:rsidRPr="00D249D1">
        <w:rPr>
          <w:rFonts w:ascii="宋体" w:hAnsi="宋体"/>
          <w:kern w:val="0"/>
          <w:szCs w:val="21"/>
        </w:rPr>
        <w:t>）</w:t>
      </w:r>
    </w:p>
    <w:p w:rsidR="00762C93" w:rsidRPr="00D249D1" w:rsidRDefault="008837FE">
      <w:pPr>
        <w:spacing w:line="480" w:lineRule="auto"/>
        <w:jc w:val="left"/>
        <w:rPr>
          <w:rFonts w:ascii="宋体" w:hAnsi="宋体"/>
          <w:kern w:val="0"/>
          <w:szCs w:val="21"/>
        </w:rPr>
      </w:pPr>
      <w:r w:rsidRPr="00D249D1">
        <w:rPr>
          <w:rFonts w:ascii="宋体" w:hAnsi="宋体"/>
          <w:kern w:val="0"/>
          <w:szCs w:val="21"/>
        </w:rPr>
        <w:t xml:space="preserve">                                 </w:t>
      </w:r>
      <w:r w:rsidRPr="00D249D1">
        <w:rPr>
          <w:rFonts w:ascii="宋体" w:hAnsi="宋体" w:hint="eastAsia"/>
          <w:kern w:val="0"/>
          <w:szCs w:val="21"/>
        </w:rPr>
        <w:t xml:space="preserve">    </w:t>
      </w:r>
      <w:r w:rsidRPr="00D249D1">
        <w:rPr>
          <w:rFonts w:ascii="宋体" w:hAnsi="宋体"/>
          <w:kern w:val="0"/>
          <w:szCs w:val="21"/>
        </w:rPr>
        <w:t>法定代表人</w:t>
      </w:r>
      <w:r w:rsidRPr="00D249D1">
        <w:rPr>
          <w:rFonts w:ascii="宋体" w:hAnsi="宋体"/>
          <w:snapToGrid w:val="0"/>
          <w:kern w:val="0"/>
          <w:szCs w:val="21"/>
        </w:rPr>
        <w:t>：</w:t>
      </w:r>
      <w:r w:rsidRPr="00D249D1">
        <w:rPr>
          <w:rFonts w:ascii="宋体" w:hAnsi="宋体"/>
          <w:kern w:val="0"/>
          <w:szCs w:val="21"/>
          <w:u w:val="single"/>
        </w:rPr>
        <w:t xml:space="preserve">                </w:t>
      </w:r>
      <w:r w:rsidRPr="00D249D1">
        <w:rPr>
          <w:rFonts w:ascii="宋体" w:hAnsi="宋体"/>
          <w:kern w:val="0"/>
          <w:szCs w:val="21"/>
        </w:rPr>
        <w:t>（签字或盖章）</w:t>
      </w:r>
    </w:p>
    <w:p w:rsidR="00762C93" w:rsidRPr="00D249D1" w:rsidRDefault="008837FE">
      <w:pPr>
        <w:spacing w:line="480" w:lineRule="auto"/>
        <w:jc w:val="left"/>
        <w:rPr>
          <w:rFonts w:ascii="宋体" w:hAnsi="宋体"/>
          <w:kern w:val="0"/>
          <w:szCs w:val="21"/>
          <w:u w:val="single"/>
        </w:rPr>
      </w:pPr>
      <w:r w:rsidRPr="00D249D1">
        <w:rPr>
          <w:rFonts w:ascii="宋体" w:hAnsi="宋体"/>
          <w:kern w:val="0"/>
          <w:szCs w:val="21"/>
        </w:rPr>
        <w:t xml:space="preserve">                                 </w:t>
      </w:r>
      <w:r w:rsidRPr="00D249D1">
        <w:rPr>
          <w:rFonts w:ascii="宋体" w:hAnsi="宋体" w:hint="eastAsia"/>
          <w:kern w:val="0"/>
          <w:szCs w:val="21"/>
        </w:rPr>
        <w:t xml:space="preserve">    </w:t>
      </w:r>
      <w:r w:rsidRPr="00D249D1">
        <w:rPr>
          <w:rFonts w:ascii="宋体" w:hAnsi="宋体"/>
          <w:kern w:val="0"/>
          <w:szCs w:val="21"/>
        </w:rPr>
        <w:t>联系人</w:t>
      </w:r>
      <w:r w:rsidRPr="00D249D1">
        <w:rPr>
          <w:rFonts w:ascii="宋体" w:hAnsi="宋体"/>
          <w:snapToGrid w:val="0"/>
          <w:kern w:val="0"/>
          <w:szCs w:val="21"/>
        </w:rPr>
        <w:t>：</w:t>
      </w:r>
      <w:r w:rsidR="00235FE3">
        <w:rPr>
          <w:rFonts w:ascii="宋体" w:hAnsi="宋体"/>
          <w:kern w:val="0"/>
          <w:szCs w:val="21"/>
          <w:u w:val="single"/>
        </w:rPr>
        <w:t xml:space="preserve">                    </w:t>
      </w:r>
    </w:p>
    <w:p w:rsidR="00762C93" w:rsidRPr="00D249D1" w:rsidRDefault="008837FE">
      <w:pPr>
        <w:spacing w:line="480" w:lineRule="auto"/>
        <w:jc w:val="left"/>
        <w:rPr>
          <w:rFonts w:ascii="宋体" w:hAnsi="宋体"/>
          <w:kern w:val="0"/>
          <w:szCs w:val="21"/>
        </w:rPr>
      </w:pPr>
      <w:r w:rsidRPr="00D249D1">
        <w:rPr>
          <w:rFonts w:ascii="宋体" w:hAnsi="宋体"/>
          <w:kern w:val="0"/>
          <w:szCs w:val="21"/>
        </w:rPr>
        <w:t xml:space="preserve">                                 </w:t>
      </w:r>
      <w:r w:rsidRPr="00D249D1">
        <w:rPr>
          <w:rFonts w:ascii="宋体" w:hAnsi="宋体" w:hint="eastAsia"/>
          <w:kern w:val="0"/>
          <w:szCs w:val="21"/>
        </w:rPr>
        <w:t xml:space="preserve">    </w:t>
      </w:r>
      <w:r w:rsidRPr="00D249D1">
        <w:rPr>
          <w:rFonts w:ascii="宋体" w:hAnsi="宋体"/>
          <w:kern w:val="0"/>
          <w:szCs w:val="21"/>
        </w:rPr>
        <w:t>联系电话</w:t>
      </w:r>
      <w:r w:rsidRPr="00D249D1">
        <w:rPr>
          <w:rFonts w:ascii="宋体" w:hAnsi="宋体"/>
          <w:snapToGrid w:val="0"/>
          <w:kern w:val="0"/>
          <w:szCs w:val="21"/>
        </w:rPr>
        <w:t>：</w:t>
      </w:r>
      <w:r w:rsidRPr="00D249D1">
        <w:rPr>
          <w:rFonts w:ascii="宋体" w:hAnsi="宋体"/>
          <w:kern w:val="0"/>
          <w:szCs w:val="21"/>
          <w:u w:val="single"/>
        </w:rPr>
        <w:t xml:space="preserve">                  </w:t>
      </w:r>
    </w:p>
    <w:p w:rsidR="00762C93" w:rsidRPr="00D249D1" w:rsidRDefault="00762C93">
      <w:pPr>
        <w:spacing w:line="480" w:lineRule="auto"/>
        <w:jc w:val="right"/>
        <w:rPr>
          <w:rFonts w:ascii="宋体" w:hAnsi="宋体"/>
          <w:kern w:val="0"/>
          <w:szCs w:val="21"/>
        </w:rPr>
      </w:pPr>
    </w:p>
    <w:p w:rsidR="00762C93" w:rsidRPr="00D249D1" w:rsidRDefault="008837FE">
      <w:pPr>
        <w:spacing w:line="480" w:lineRule="auto"/>
        <w:jc w:val="right"/>
        <w:rPr>
          <w:rFonts w:ascii="宋体" w:hAnsi="宋体"/>
          <w:kern w:val="0"/>
          <w:sz w:val="24"/>
        </w:rPr>
      </w:pPr>
      <w:r w:rsidRPr="00D249D1">
        <w:rPr>
          <w:rFonts w:ascii="宋体" w:hAnsi="宋体"/>
          <w:kern w:val="0"/>
          <w:szCs w:val="21"/>
        </w:rPr>
        <w:t xml:space="preserve">                   签发日期</w:t>
      </w:r>
      <w:r w:rsidRPr="00D249D1">
        <w:rPr>
          <w:rFonts w:ascii="宋体" w:hAnsi="宋体"/>
          <w:snapToGrid w:val="0"/>
          <w:kern w:val="0"/>
          <w:szCs w:val="21"/>
        </w:rPr>
        <w:t>：</w:t>
      </w:r>
      <w:r w:rsidRPr="00D249D1">
        <w:rPr>
          <w:rFonts w:ascii="宋体" w:hAnsi="宋体"/>
          <w:kern w:val="0"/>
          <w:szCs w:val="21"/>
          <w:u w:val="single"/>
        </w:rPr>
        <w:t xml:space="preserve">        </w:t>
      </w:r>
      <w:r w:rsidRPr="00D249D1">
        <w:rPr>
          <w:rFonts w:ascii="宋体" w:hAnsi="宋体"/>
          <w:kern w:val="0"/>
          <w:szCs w:val="21"/>
        </w:rPr>
        <w:t>年</w:t>
      </w:r>
      <w:r w:rsidRPr="00D249D1">
        <w:rPr>
          <w:rFonts w:ascii="宋体" w:hAnsi="宋体"/>
          <w:kern w:val="0"/>
          <w:szCs w:val="21"/>
          <w:u w:val="single"/>
        </w:rPr>
        <w:t xml:space="preserve">     </w:t>
      </w:r>
      <w:r w:rsidRPr="00D249D1">
        <w:rPr>
          <w:rFonts w:ascii="宋体" w:hAnsi="宋体"/>
          <w:kern w:val="0"/>
          <w:szCs w:val="21"/>
        </w:rPr>
        <w:t>月</w:t>
      </w:r>
      <w:r w:rsidRPr="00D249D1">
        <w:rPr>
          <w:rFonts w:ascii="宋体" w:hAnsi="宋体"/>
          <w:kern w:val="0"/>
          <w:szCs w:val="21"/>
          <w:u w:val="single"/>
        </w:rPr>
        <w:t xml:space="preserve">     </w:t>
      </w:r>
      <w:r w:rsidRPr="00D249D1">
        <w:rPr>
          <w:rFonts w:ascii="宋体" w:hAnsi="宋体"/>
          <w:kern w:val="0"/>
          <w:szCs w:val="21"/>
        </w:rPr>
        <w:t>日</w:t>
      </w:r>
    </w:p>
    <w:p w:rsidR="00762C93" w:rsidRPr="00D249D1" w:rsidRDefault="008837FE">
      <w:pPr>
        <w:pStyle w:val="1"/>
        <w:spacing w:line="360" w:lineRule="auto"/>
        <w:jc w:val="center"/>
        <w:rPr>
          <w:rFonts w:ascii="宋体" w:hAnsi="宋体"/>
          <w:snapToGrid w:val="0"/>
          <w:kern w:val="0"/>
        </w:rPr>
      </w:pPr>
      <w:r w:rsidRPr="00D249D1">
        <w:rPr>
          <w:rFonts w:ascii="宋体" w:hAnsi="宋体"/>
          <w:kern w:val="0"/>
          <w:sz w:val="24"/>
        </w:rPr>
        <w:br w:type="page"/>
      </w:r>
      <w:bookmarkStart w:id="502" w:name="_Toc81551662"/>
      <w:r w:rsidRPr="00D249D1">
        <w:rPr>
          <w:rFonts w:ascii="宋体" w:hAnsi="宋体"/>
          <w:snapToGrid w:val="0"/>
          <w:kern w:val="0"/>
        </w:rPr>
        <w:lastRenderedPageBreak/>
        <w:t xml:space="preserve">第三章 </w:t>
      </w:r>
      <w:r w:rsidRPr="00D249D1">
        <w:rPr>
          <w:rFonts w:ascii="宋体" w:hAnsi="宋体" w:hint="eastAsia"/>
          <w:snapToGrid w:val="0"/>
          <w:kern w:val="0"/>
        </w:rPr>
        <w:t xml:space="preserve"> </w:t>
      </w:r>
      <w:r w:rsidRPr="00D249D1">
        <w:rPr>
          <w:rFonts w:ascii="宋体" w:hAnsi="宋体"/>
          <w:snapToGrid w:val="0"/>
          <w:kern w:val="0"/>
        </w:rPr>
        <w:t>评标办法（</w:t>
      </w:r>
      <w:r w:rsidRPr="00D249D1">
        <w:rPr>
          <w:rFonts w:ascii="宋体" w:hAnsi="宋体" w:hint="eastAsia"/>
          <w:snapToGrid w:val="0"/>
          <w:kern w:val="0"/>
        </w:rPr>
        <w:t>经评审的最低投标价法</w:t>
      </w:r>
      <w:r w:rsidRPr="00D249D1">
        <w:rPr>
          <w:rFonts w:ascii="宋体" w:hAnsi="宋体"/>
          <w:snapToGrid w:val="0"/>
          <w:kern w:val="0"/>
        </w:rPr>
        <w:t>）</w:t>
      </w:r>
      <w:bookmarkEnd w:id="502"/>
    </w:p>
    <w:p w:rsidR="00762C93" w:rsidRPr="00D249D1" w:rsidRDefault="008837FE">
      <w:pPr>
        <w:keepNext/>
        <w:keepLines/>
        <w:spacing w:before="100" w:after="100" w:line="360" w:lineRule="auto"/>
        <w:outlineLvl w:val="1"/>
        <w:rPr>
          <w:rFonts w:ascii="宋体" w:hAnsi="宋体"/>
          <w:sz w:val="32"/>
          <w:szCs w:val="32"/>
        </w:rPr>
      </w:pPr>
      <w:bookmarkStart w:id="503" w:name="_Toc81551663"/>
      <w:r w:rsidRPr="00D249D1">
        <w:rPr>
          <w:rFonts w:ascii="宋体" w:hAnsi="宋体" w:hint="eastAsia"/>
          <w:sz w:val="32"/>
          <w:szCs w:val="32"/>
        </w:rPr>
        <w:t>评标办法前附表</w:t>
      </w:r>
      <w:bookmarkEnd w:id="503"/>
    </w:p>
    <w:p w:rsidR="00762C93" w:rsidRPr="00D249D1" w:rsidRDefault="008837FE">
      <w:pPr>
        <w:spacing w:line="400" w:lineRule="exact"/>
        <w:ind w:firstLineChars="196" w:firstLine="427"/>
        <w:rPr>
          <w:rFonts w:ascii="宋体" w:hAnsi="宋体"/>
          <w:spacing w:val="4"/>
          <w:kern w:val="0"/>
          <w:szCs w:val="21"/>
        </w:rPr>
      </w:pPr>
      <w:bookmarkStart w:id="504" w:name="_Toc13210726"/>
      <w:r w:rsidRPr="00D249D1">
        <w:rPr>
          <w:rFonts w:ascii="宋体" w:hAnsi="宋体"/>
          <w:spacing w:val="4"/>
          <w:kern w:val="0"/>
          <w:szCs w:val="21"/>
        </w:rPr>
        <w:t>评标办法前附表中的评审内容必须和竞标人须知前附表中的对应内容一致，若竞标人须知前附表中未作要求的内容，不得列入评标办法前附表作为评定依据。</w:t>
      </w:r>
      <w:bookmarkEnd w:id="504"/>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1559"/>
        <w:gridCol w:w="2126"/>
        <w:gridCol w:w="4960"/>
      </w:tblGrid>
      <w:tr w:rsidR="00762C93" w:rsidRPr="00D249D1" w:rsidTr="001D1612">
        <w:trPr>
          <w:trHeight w:val="647"/>
          <w:tblHeader/>
          <w:jc w:val="center"/>
        </w:trPr>
        <w:tc>
          <w:tcPr>
            <w:tcW w:w="994" w:type="dxa"/>
            <w:tcBorders>
              <w:right w:val="single" w:sz="4" w:space="0" w:color="auto"/>
            </w:tcBorders>
            <w:vAlign w:val="center"/>
          </w:tcPr>
          <w:p w:rsidR="00762C93" w:rsidRPr="00D249D1" w:rsidRDefault="008837FE">
            <w:pPr>
              <w:spacing w:line="400" w:lineRule="exact"/>
              <w:jc w:val="center"/>
              <w:rPr>
                <w:rFonts w:ascii="宋体" w:hAnsi="宋体"/>
                <w:b/>
                <w:kern w:val="0"/>
              </w:rPr>
            </w:pPr>
            <w:r w:rsidRPr="00D249D1">
              <w:rPr>
                <w:rFonts w:ascii="宋体" w:hAnsi="宋体"/>
                <w:b/>
                <w:kern w:val="0"/>
              </w:rPr>
              <w:t>条款号</w:t>
            </w:r>
          </w:p>
        </w:tc>
        <w:tc>
          <w:tcPr>
            <w:tcW w:w="1559" w:type="dxa"/>
            <w:tcBorders>
              <w:left w:val="single" w:sz="4" w:space="0" w:color="auto"/>
            </w:tcBorders>
            <w:vAlign w:val="center"/>
          </w:tcPr>
          <w:p w:rsidR="00762C93" w:rsidRPr="00D249D1" w:rsidRDefault="008837FE">
            <w:pPr>
              <w:spacing w:line="400" w:lineRule="exact"/>
              <w:jc w:val="center"/>
              <w:rPr>
                <w:rFonts w:ascii="宋体" w:hAnsi="宋体"/>
                <w:b/>
                <w:kern w:val="0"/>
              </w:rPr>
            </w:pPr>
            <w:r w:rsidRPr="00D249D1">
              <w:rPr>
                <w:rFonts w:ascii="宋体" w:hAnsi="宋体"/>
                <w:b/>
                <w:kern w:val="0"/>
              </w:rPr>
              <w:t>评审因素</w:t>
            </w:r>
          </w:p>
        </w:tc>
        <w:tc>
          <w:tcPr>
            <w:tcW w:w="7086" w:type="dxa"/>
            <w:gridSpan w:val="2"/>
            <w:vAlign w:val="center"/>
          </w:tcPr>
          <w:p w:rsidR="00762C93" w:rsidRPr="00D249D1" w:rsidRDefault="008837FE">
            <w:pPr>
              <w:spacing w:line="400" w:lineRule="exact"/>
              <w:jc w:val="center"/>
              <w:rPr>
                <w:rFonts w:ascii="宋体" w:hAnsi="宋体"/>
                <w:b/>
                <w:kern w:val="0"/>
              </w:rPr>
            </w:pPr>
            <w:r w:rsidRPr="00D249D1">
              <w:rPr>
                <w:rFonts w:ascii="宋体" w:hAnsi="宋体"/>
                <w:b/>
                <w:kern w:val="0"/>
              </w:rPr>
              <w:t>评审标准</w:t>
            </w:r>
          </w:p>
        </w:tc>
      </w:tr>
      <w:tr w:rsidR="00762C93" w:rsidRPr="00D249D1">
        <w:trPr>
          <w:trHeight w:val="2542"/>
          <w:jc w:val="center"/>
        </w:trPr>
        <w:tc>
          <w:tcPr>
            <w:tcW w:w="994" w:type="dxa"/>
            <w:tcBorders>
              <w:right w:val="single" w:sz="4" w:space="0" w:color="auto"/>
            </w:tcBorders>
            <w:vAlign w:val="center"/>
          </w:tcPr>
          <w:p w:rsidR="00762C93" w:rsidRPr="00D249D1" w:rsidRDefault="008837FE">
            <w:pPr>
              <w:pStyle w:val="aff6"/>
              <w:spacing w:line="400" w:lineRule="exact"/>
              <w:ind w:firstLine="420"/>
              <w:rPr>
                <w:rFonts w:hAnsi="宋体"/>
                <w:sz w:val="21"/>
                <w:szCs w:val="21"/>
              </w:rPr>
            </w:pPr>
            <w:r w:rsidRPr="00D249D1">
              <w:rPr>
                <w:rFonts w:hAnsi="宋体"/>
                <w:sz w:val="21"/>
                <w:szCs w:val="21"/>
              </w:rPr>
              <w:t>1</w:t>
            </w:r>
          </w:p>
        </w:tc>
        <w:tc>
          <w:tcPr>
            <w:tcW w:w="1559" w:type="dxa"/>
            <w:tcBorders>
              <w:left w:val="single" w:sz="4" w:space="0" w:color="auto"/>
            </w:tcBorders>
            <w:vAlign w:val="center"/>
          </w:tcPr>
          <w:p w:rsidR="00762C93" w:rsidRPr="00D249D1" w:rsidRDefault="008837FE">
            <w:pPr>
              <w:pStyle w:val="aff6"/>
              <w:spacing w:line="400" w:lineRule="exact"/>
              <w:ind w:firstLineChars="0" w:firstLine="0"/>
              <w:jc w:val="center"/>
              <w:rPr>
                <w:rFonts w:hAnsi="宋体"/>
                <w:sz w:val="21"/>
                <w:szCs w:val="21"/>
              </w:rPr>
            </w:pPr>
            <w:r w:rsidRPr="00D249D1">
              <w:rPr>
                <w:rFonts w:hAnsi="宋体" w:hint="eastAsia"/>
                <w:sz w:val="21"/>
                <w:szCs w:val="21"/>
              </w:rPr>
              <w:t>评标办法</w:t>
            </w:r>
          </w:p>
        </w:tc>
        <w:tc>
          <w:tcPr>
            <w:tcW w:w="7086" w:type="dxa"/>
            <w:gridSpan w:val="2"/>
            <w:vAlign w:val="center"/>
          </w:tcPr>
          <w:p w:rsidR="00762C93" w:rsidRPr="00D249D1" w:rsidRDefault="008837FE">
            <w:pPr>
              <w:spacing w:line="400" w:lineRule="exact"/>
              <w:ind w:firstLineChars="196" w:firstLine="427"/>
              <w:rPr>
                <w:rFonts w:ascii="宋体" w:hAnsi="宋体"/>
                <w:spacing w:val="4"/>
                <w:kern w:val="0"/>
                <w:szCs w:val="21"/>
              </w:rPr>
            </w:pPr>
            <w:r w:rsidRPr="00D249D1">
              <w:rPr>
                <w:rFonts w:ascii="宋体" w:hAnsi="宋体" w:hint="eastAsia"/>
                <w:spacing w:val="4"/>
                <w:kern w:val="0"/>
                <w:szCs w:val="21"/>
              </w:rPr>
              <w:t>本次评标采用经评审的最低投标价法，比选小组按照本章第2.1款进行报价排序，按照本章第2.2款进行符合性审查，符合性审查合格的竞标人中按报价由低到高推荐中标候选人，或根据比选人授权直接确定中标人。若出现竞标人竞标报价相同的，以“竞标人在红名单中优先”的原则排序；竞标人均在红名单中或均不在红名单中的，由比选小组按照</w:t>
            </w:r>
            <w:r w:rsidRPr="00D249D1">
              <w:rPr>
                <w:rFonts w:ascii="宋体" w:hAnsi="宋体" w:hint="eastAsia"/>
                <w:spacing w:val="4"/>
                <w:kern w:val="0"/>
                <w:szCs w:val="21"/>
                <w:u w:val="single"/>
              </w:rPr>
              <w:t>提供的公司业绩金额由高到底的</w:t>
            </w:r>
            <w:r w:rsidRPr="00D249D1">
              <w:rPr>
                <w:rFonts w:ascii="宋体" w:hAnsi="宋体" w:hint="eastAsia"/>
                <w:spacing w:val="4"/>
                <w:kern w:val="0"/>
                <w:szCs w:val="21"/>
              </w:rPr>
              <w:t>原则排序。</w:t>
            </w:r>
          </w:p>
        </w:tc>
      </w:tr>
      <w:tr w:rsidR="00762C93" w:rsidRPr="00D249D1">
        <w:trPr>
          <w:jc w:val="center"/>
        </w:trPr>
        <w:tc>
          <w:tcPr>
            <w:tcW w:w="994" w:type="dxa"/>
            <w:tcBorders>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2.1</w:t>
            </w:r>
          </w:p>
        </w:tc>
        <w:tc>
          <w:tcPr>
            <w:tcW w:w="1559" w:type="dxa"/>
            <w:tcBorders>
              <w:left w:val="single" w:sz="4" w:space="0" w:color="auto"/>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kern w:val="0"/>
              </w:rPr>
              <w:t>报价</w:t>
            </w:r>
            <w:r w:rsidRPr="00D249D1">
              <w:rPr>
                <w:rFonts w:ascii="宋体" w:hAnsi="宋体" w:hint="eastAsia"/>
                <w:kern w:val="0"/>
              </w:rPr>
              <w:t>排序</w:t>
            </w:r>
          </w:p>
        </w:tc>
        <w:tc>
          <w:tcPr>
            <w:tcW w:w="7086" w:type="dxa"/>
            <w:gridSpan w:val="2"/>
            <w:tcBorders>
              <w:left w:val="single" w:sz="4" w:space="0" w:color="auto"/>
            </w:tcBorders>
            <w:vAlign w:val="center"/>
          </w:tcPr>
          <w:p w:rsidR="00762C93" w:rsidRPr="00D249D1" w:rsidRDefault="008837FE">
            <w:pPr>
              <w:spacing w:line="400" w:lineRule="exact"/>
              <w:ind w:firstLineChars="200" w:firstLine="420"/>
              <w:jc w:val="left"/>
              <w:rPr>
                <w:rFonts w:ascii="宋体" w:hAnsi="宋体"/>
                <w:kern w:val="0"/>
              </w:rPr>
            </w:pPr>
            <w:r w:rsidRPr="00D249D1">
              <w:rPr>
                <w:rFonts w:ascii="宋体" w:hAnsi="宋体" w:hint="eastAsia"/>
                <w:kern w:val="0"/>
              </w:rPr>
              <w:t>对报价不高于最高限价的所有竞标人的竞标文件，按照报价由低到高的顺序排序。在投标函评审前，推送给比选小组的竞标文件不得显示排序。</w:t>
            </w:r>
          </w:p>
        </w:tc>
      </w:tr>
      <w:tr w:rsidR="00762C93" w:rsidRPr="00D249D1">
        <w:trPr>
          <w:jc w:val="center"/>
        </w:trPr>
        <w:tc>
          <w:tcPr>
            <w:tcW w:w="994" w:type="dxa"/>
            <w:tcBorders>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2.2</w:t>
            </w:r>
          </w:p>
        </w:tc>
        <w:tc>
          <w:tcPr>
            <w:tcW w:w="1559" w:type="dxa"/>
            <w:tcBorders>
              <w:left w:val="single" w:sz="4" w:space="0" w:color="auto"/>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符合性审查</w:t>
            </w:r>
          </w:p>
        </w:tc>
        <w:tc>
          <w:tcPr>
            <w:tcW w:w="7086" w:type="dxa"/>
            <w:gridSpan w:val="2"/>
            <w:tcBorders>
              <w:left w:val="single" w:sz="4" w:space="0" w:color="auto"/>
            </w:tcBorders>
            <w:vAlign w:val="center"/>
          </w:tcPr>
          <w:p w:rsidR="00762C93" w:rsidRPr="00D249D1" w:rsidRDefault="008837FE">
            <w:pPr>
              <w:spacing w:line="400" w:lineRule="exact"/>
              <w:ind w:firstLineChars="200" w:firstLine="420"/>
              <w:jc w:val="left"/>
              <w:rPr>
                <w:rFonts w:ascii="宋体" w:hAnsi="宋体"/>
                <w:kern w:val="0"/>
              </w:rPr>
            </w:pPr>
            <w:r w:rsidRPr="00D249D1">
              <w:rPr>
                <w:rFonts w:ascii="宋体" w:hAnsi="宋体" w:hint="eastAsia"/>
                <w:kern w:val="0"/>
              </w:rPr>
              <w:t>取报价排序前7名（若实际竞标人数量小于勾选数量，</w:t>
            </w:r>
            <w:r w:rsidRPr="00D249D1">
              <w:rPr>
                <w:rFonts w:ascii="宋体" w:hAnsi="宋体" w:hint="eastAsia"/>
                <w:spacing w:val="4"/>
                <w:kern w:val="0"/>
                <w:szCs w:val="21"/>
              </w:rPr>
              <w:t>则全部纳入）进行符合性审查。符合性审查内容：资格评审、形式评审、响应性评审、投标函部分及经济部分评审。符合性审查</w:t>
            </w:r>
            <w:r w:rsidRPr="00D249D1">
              <w:rPr>
                <w:rFonts w:ascii="宋体" w:hAnsi="宋体" w:hint="eastAsia"/>
                <w:kern w:val="0"/>
              </w:rPr>
              <w:t>合格的竞标人中，报价最低的成为第一中标候选人，报价次低的成为第二中标候选人，依次类推。</w:t>
            </w:r>
          </w:p>
          <w:p w:rsidR="00762C93" w:rsidRPr="00D249D1" w:rsidRDefault="008837FE">
            <w:pPr>
              <w:spacing w:line="400" w:lineRule="exact"/>
              <w:ind w:firstLineChars="200" w:firstLine="420"/>
              <w:jc w:val="left"/>
              <w:rPr>
                <w:rFonts w:ascii="宋体" w:hAnsi="宋体"/>
                <w:kern w:val="0"/>
              </w:rPr>
            </w:pPr>
            <w:r w:rsidRPr="00D249D1">
              <w:rPr>
                <w:rFonts w:ascii="宋体" w:hAnsi="宋体" w:hint="eastAsia"/>
                <w:kern w:val="0"/>
              </w:rPr>
              <w:t>符合性审查中有任何一项不符合要求，符合性审查不合格，由比选小组作否决竞标处理。</w:t>
            </w:r>
          </w:p>
        </w:tc>
      </w:tr>
      <w:tr w:rsidR="00762C93" w:rsidRPr="00D249D1">
        <w:trPr>
          <w:trHeight w:val="360"/>
          <w:jc w:val="center"/>
        </w:trPr>
        <w:tc>
          <w:tcPr>
            <w:tcW w:w="994" w:type="dxa"/>
            <w:vMerge w:val="restart"/>
            <w:tcBorders>
              <w:right w:val="single" w:sz="4" w:space="0" w:color="auto"/>
            </w:tcBorders>
            <w:vAlign w:val="center"/>
          </w:tcPr>
          <w:p w:rsidR="00762C93" w:rsidRPr="00D249D1" w:rsidRDefault="008837FE">
            <w:pPr>
              <w:spacing w:line="400" w:lineRule="exact"/>
              <w:jc w:val="center"/>
              <w:rPr>
                <w:rFonts w:ascii="宋体" w:hAnsi="宋体" w:cs="宋体"/>
                <w:szCs w:val="21"/>
              </w:rPr>
            </w:pPr>
            <w:r w:rsidRPr="00D249D1">
              <w:rPr>
                <w:rFonts w:ascii="宋体" w:hAnsi="宋体" w:cs="宋体" w:hint="eastAsia"/>
                <w:szCs w:val="21"/>
              </w:rPr>
              <w:t>2.2.2</w:t>
            </w:r>
          </w:p>
        </w:tc>
        <w:tc>
          <w:tcPr>
            <w:tcW w:w="1559" w:type="dxa"/>
            <w:vMerge w:val="restart"/>
            <w:tcBorders>
              <w:left w:val="single" w:sz="4" w:space="0" w:color="auto"/>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资格评审标准</w:t>
            </w: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营业执照</w:t>
            </w:r>
          </w:p>
        </w:tc>
        <w:tc>
          <w:tcPr>
            <w:tcW w:w="4960" w:type="dxa"/>
            <w:tcBorders>
              <w:top w:val="single" w:sz="4" w:space="0" w:color="auto"/>
              <w:left w:val="single" w:sz="4" w:space="0" w:color="auto"/>
            </w:tcBorders>
            <w:vAlign w:val="center"/>
          </w:tcPr>
          <w:p w:rsidR="00762C93" w:rsidRPr="00D249D1" w:rsidRDefault="008837FE">
            <w:pPr>
              <w:snapToGrid w:val="0"/>
              <w:spacing w:afterLines="25" w:after="60" w:line="400" w:lineRule="exact"/>
              <w:ind w:firstLineChars="200" w:firstLine="420"/>
              <w:rPr>
                <w:rFonts w:ascii="宋体" w:hAnsi="宋体" w:cs="宋体"/>
                <w:kern w:val="0"/>
              </w:rPr>
            </w:pPr>
            <w:r w:rsidRPr="00D249D1">
              <w:rPr>
                <w:rFonts w:ascii="宋体" w:hAnsi="宋体" w:cs="宋体" w:hint="eastAsia"/>
                <w:kern w:val="0"/>
              </w:rPr>
              <w:t>符合第二章“竞标人须知”第1.4.1项规定。</w:t>
            </w:r>
          </w:p>
        </w:tc>
      </w:tr>
      <w:tr w:rsidR="00762C93" w:rsidRPr="00D249D1">
        <w:trPr>
          <w:trHeight w:val="360"/>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安全生产条件</w:t>
            </w:r>
          </w:p>
        </w:tc>
        <w:tc>
          <w:tcPr>
            <w:tcW w:w="4960" w:type="dxa"/>
            <w:tcBorders>
              <w:top w:val="single" w:sz="4" w:space="0" w:color="auto"/>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符合第二章“竞标人须知”第1.4.1项规定</w:t>
            </w:r>
          </w:p>
        </w:tc>
      </w:tr>
      <w:tr w:rsidR="00762C93" w:rsidRPr="00D249D1">
        <w:trPr>
          <w:trHeight w:val="360"/>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资质等级</w:t>
            </w:r>
          </w:p>
        </w:tc>
        <w:tc>
          <w:tcPr>
            <w:tcW w:w="4960" w:type="dxa"/>
            <w:tcBorders>
              <w:top w:val="single" w:sz="4" w:space="0" w:color="auto"/>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符合第二章“</w:t>
            </w:r>
            <w:r w:rsidR="00A64146">
              <w:rPr>
                <w:rFonts w:ascii="宋体" w:hAnsi="宋体" w:cs="宋体" w:hint="eastAsia"/>
                <w:kern w:val="0"/>
              </w:rPr>
              <w:t>竞选人</w:t>
            </w:r>
            <w:r w:rsidRPr="00D249D1">
              <w:rPr>
                <w:rFonts w:ascii="宋体" w:hAnsi="宋体" w:cs="宋体" w:hint="eastAsia"/>
                <w:kern w:val="0"/>
              </w:rPr>
              <w:t>须知”第1.4.1项规定</w:t>
            </w:r>
          </w:p>
        </w:tc>
      </w:tr>
      <w:tr w:rsidR="00762C93" w:rsidRPr="00D249D1">
        <w:trPr>
          <w:trHeight w:val="360"/>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财务要求</w:t>
            </w:r>
          </w:p>
        </w:tc>
        <w:tc>
          <w:tcPr>
            <w:tcW w:w="4960" w:type="dxa"/>
            <w:tcBorders>
              <w:top w:val="single" w:sz="4" w:space="0" w:color="auto"/>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符合第二章“竞标人须知”第1.4.1项规定</w:t>
            </w:r>
          </w:p>
        </w:tc>
      </w:tr>
      <w:tr w:rsidR="00762C93" w:rsidRPr="00D249D1">
        <w:trPr>
          <w:trHeight w:val="360"/>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afterLines="25" w:after="60" w:line="400" w:lineRule="exact"/>
              <w:jc w:val="left"/>
              <w:rPr>
                <w:rFonts w:ascii="宋体" w:hAnsi="宋体" w:cs="宋体"/>
                <w:kern w:val="0"/>
              </w:rPr>
            </w:pPr>
            <w:r w:rsidRPr="00D249D1">
              <w:rPr>
                <w:rFonts w:ascii="宋体" w:hAnsi="宋体" w:cs="宋体" w:hint="eastAsia"/>
                <w:kern w:val="0"/>
              </w:rPr>
              <w:t>业绩要求</w:t>
            </w:r>
          </w:p>
        </w:tc>
        <w:tc>
          <w:tcPr>
            <w:tcW w:w="4960" w:type="dxa"/>
            <w:tcBorders>
              <w:top w:val="single" w:sz="4" w:space="0" w:color="auto"/>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符合第二章“竞标人须知”第1.4.1项规定</w:t>
            </w:r>
          </w:p>
        </w:tc>
      </w:tr>
      <w:tr w:rsidR="00762C93" w:rsidRPr="00D249D1">
        <w:trPr>
          <w:trHeight w:val="360"/>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afterLines="25" w:after="60" w:line="400" w:lineRule="exact"/>
              <w:jc w:val="left"/>
              <w:rPr>
                <w:rFonts w:ascii="宋体" w:hAnsi="宋体" w:cs="宋体"/>
                <w:kern w:val="0"/>
              </w:rPr>
            </w:pPr>
            <w:r w:rsidRPr="00D249D1">
              <w:rPr>
                <w:rFonts w:ascii="宋体" w:hAnsi="宋体" w:cs="宋体" w:hint="eastAsia"/>
                <w:szCs w:val="21"/>
              </w:rPr>
              <w:t>竞标截止日投标资格情况</w:t>
            </w:r>
          </w:p>
        </w:tc>
        <w:tc>
          <w:tcPr>
            <w:tcW w:w="4960" w:type="dxa"/>
            <w:tcBorders>
              <w:top w:val="single" w:sz="4" w:space="0" w:color="auto"/>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符合第二章“竞标人须知”第1.4.1项规定</w:t>
            </w:r>
          </w:p>
        </w:tc>
      </w:tr>
      <w:tr w:rsidR="00762C93" w:rsidRPr="00D249D1">
        <w:trPr>
          <w:trHeight w:val="360"/>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项目经理资格要求</w:t>
            </w:r>
          </w:p>
        </w:tc>
        <w:tc>
          <w:tcPr>
            <w:tcW w:w="4960" w:type="dxa"/>
            <w:tcBorders>
              <w:top w:val="single" w:sz="4" w:space="0" w:color="auto"/>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符合第二章“竞标人须知”第1.4.1项规定</w:t>
            </w:r>
          </w:p>
        </w:tc>
      </w:tr>
      <w:tr w:rsidR="00762C93" w:rsidRPr="00D249D1">
        <w:trPr>
          <w:trHeight w:val="360"/>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top w:val="single" w:sz="4" w:space="0" w:color="auto"/>
              <w:left w:val="single" w:sz="4" w:space="0" w:color="auto"/>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其他要求</w:t>
            </w:r>
          </w:p>
        </w:tc>
        <w:tc>
          <w:tcPr>
            <w:tcW w:w="4960" w:type="dxa"/>
            <w:tcBorders>
              <w:top w:val="single" w:sz="4" w:space="0" w:color="auto"/>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u w:val="single"/>
              </w:rPr>
            </w:pPr>
            <w:r w:rsidRPr="00D249D1">
              <w:rPr>
                <w:rFonts w:ascii="宋体" w:hAnsi="宋体" w:cs="宋体" w:hint="eastAsia"/>
                <w:kern w:val="0"/>
              </w:rPr>
              <w:t>符合第二章“竞标人须知”第1.4.1项规定</w:t>
            </w:r>
          </w:p>
        </w:tc>
      </w:tr>
      <w:tr w:rsidR="00762C93" w:rsidRPr="00D249D1">
        <w:trPr>
          <w:jc w:val="center"/>
        </w:trPr>
        <w:tc>
          <w:tcPr>
            <w:tcW w:w="994" w:type="dxa"/>
            <w:vMerge w:val="restart"/>
            <w:tcBorders>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kern w:val="0"/>
              </w:rPr>
              <w:t>2.</w:t>
            </w:r>
            <w:r w:rsidRPr="00D249D1">
              <w:rPr>
                <w:rFonts w:ascii="宋体" w:hAnsi="宋体" w:hint="eastAsia"/>
                <w:kern w:val="0"/>
              </w:rPr>
              <w:t>2</w:t>
            </w:r>
            <w:r w:rsidRPr="00D249D1">
              <w:rPr>
                <w:rFonts w:ascii="宋体" w:hAnsi="宋体"/>
                <w:kern w:val="0"/>
              </w:rPr>
              <w:t>.</w:t>
            </w:r>
            <w:r w:rsidRPr="00D249D1">
              <w:rPr>
                <w:rFonts w:ascii="宋体" w:hAnsi="宋体" w:hint="eastAsia"/>
                <w:kern w:val="0"/>
              </w:rPr>
              <w:t>3</w:t>
            </w:r>
          </w:p>
        </w:tc>
        <w:tc>
          <w:tcPr>
            <w:tcW w:w="1559" w:type="dxa"/>
            <w:vMerge w:val="restart"/>
            <w:tcBorders>
              <w:lef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形式评审标准</w:t>
            </w:r>
          </w:p>
        </w:tc>
        <w:tc>
          <w:tcPr>
            <w:tcW w:w="2126" w:type="dxa"/>
            <w:tcBorders>
              <w:right w:val="single" w:sz="4" w:space="0" w:color="auto"/>
            </w:tcBorders>
            <w:vAlign w:val="center"/>
          </w:tcPr>
          <w:p w:rsidR="00762C93" w:rsidRPr="00D249D1" w:rsidRDefault="008837FE">
            <w:pPr>
              <w:spacing w:line="400" w:lineRule="exact"/>
              <w:jc w:val="left"/>
              <w:rPr>
                <w:rFonts w:ascii="宋体" w:hAnsi="宋体" w:cs="宋体"/>
                <w:kern w:val="0"/>
              </w:rPr>
            </w:pPr>
            <w:r w:rsidRPr="00D249D1">
              <w:rPr>
                <w:rFonts w:ascii="宋体" w:hAnsi="宋体" w:cs="宋体" w:hint="eastAsia"/>
                <w:kern w:val="0"/>
              </w:rPr>
              <w:t>竞标人名称</w:t>
            </w:r>
          </w:p>
        </w:tc>
        <w:tc>
          <w:tcPr>
            <w:tcW w:w="4960" w:type="dxa"/>
            <w:tcBorders>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与营业执照、安全生产许可证一致，依法变更名称的应提交相应证明材料。</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b/>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b/>
                <w:kern w:val="0"/>
              </w:rPr>
            </w:pPr>
          </w:p>
        </w:tc>
        <w:tc>
          <w:tcPr>
            <w:tcW w:w="2126" w:type="dxa"/>
            <w:tcBorders>
              <w:right w:val="single" w:sz="4" w:space="0" w:color="auto"/>
            </w:tcBorders>
            <w:vAlign w:val="center"/>
          </w:tcPr>
          <w:p w:rsidR="00762C93" w:rsidRPr="00D249D1" w:rsidRDefault="008837FE">
            <w:pPr>
              <w:spacing w:line="400" w:lineRule="exact"/>
              <w:jc w:val="left"/>
              <w:rPr>
                <w:rFonts w:ascii="宋体" w:hAnsi="宋体" w:cs="宋体"/>
                <w:kern w:val="0"/>
              </w:rPr>
            </w:pPr>
            <w:r w:rsidRPr="00D249D1">
              <w:rPr>
                <w:rFonts w:ascii="宋体" w:hAnsi="宋体" w:cs="宋体" w:hint="eastAsia"/>
                <w:kern w:val="0"/>
              </w:rPr>
              <w:t>竞标文件格式</w:t>
            </w:r>
          </w:p>
        </w:tc>
        <w:tc>
          <w:tcPr>
            <w:tcW w:w="4960" w:type="dxa"/>
            <w:tcBorders>
              <w:left w:val="single" w:sz="4" w:space="0" w:color="auto"/>
            </w:tcBorders>
            <w:vAlign w:val="center"/>
          </w:tcPr>
          <w:p w:rsidR="00762C93" w:rsidRPr="00D249D1" w:rsidRDefault="008837FE">
            <w:pPr>
              <w:snapToGrid w:val="0"/>
              <w:spacing w:line="400" w:lineRule="exact"/>
              <w:ind w:firstLineChars="181" w:firstLine="380"/>
              <w:rPr>
                <w:rFonts w:ascii="宋体" w:hAnsi="宋体" w:cs="宋体"/>
                <w:kern w:val="0"/>
              </w:rPr>
            </w:pPr>
            <w:r w:rsidRPr="00D249D1">
              <w:rPr>
                <w:rFonts w:ascii="宋体" w:hAnsi="宋体" w:cs="宋体" w:hint="eastAsia"/>
                <w:kern w:val="0"/>
              </w:rPr>
              <w:t>符合第二章“竞标人须知”第3.7款的要求（不含投标函部分）。</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b/>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b/>
                <w:kern w:val="0"/>
              </w:rPr>
            </w:pPr>
          </w:p>
        </w:tc>
        <w:tc>
          <w:tcPr>
            <w:tcW w:w="2126" w:type="dxa"/>
            <w:tcBorders>
              <w:right w:val="single" w:sz="4" w:space="0" w:color="auto"/>
            </w:tcBorders>
            <w:vAlign w:val="center"/>
          </w:tcPr>
          <w:p w:rsidR="00762C93" w:rsidRPr="00D249D1" w:rsidRDefault="008837FE">
            <w:pPr>
              <w:spacing w:line="400" w:lineRule="exact"/>
              <w:jc w:val="left"/>
              <w:rPr>
                <w:rFonts w:ascii="宋体" w:hAnsi="宋体" w:cs="宋体"/>
                <w:kern w:val="0"/>
              </w:rPr>
            </w:pPr>
            <w:r w:rsidRPr="00D249D1">
              <w:rPr>
                <w:rFonts w:ascii="宋体" w:hAnsi="宋体" w:cs="宋体" w:hint="eastAsia"/>
                <w:kern w:val="0"/>
              </w:rPr>
              <w:t>竞标文件的签署</w:t>
            </w:r>
          </w:p>
        </w:tc>
        <w:tc>
          <w:tcPr>
            <w:tcW w:w="4960" w:type="dxa"/>
            <w:tcBorders>
              <w:left w:val="single" w:sz="4" w:space="0" w:color="auto"/>
            </w:tcBorders>
            <w:vAlign w:val="center"/>
          </w:tcPr>
          <w:p w:rsidR="00762C93" w:rsidRPr="00D249D1" w:rsidRDefault="008837FE">
            <w:pPr>
              <w:autoSpaceDE w:val="0"/>
              <w:autoSpaceDN w:val="0"/>
              <w:adjustRightInd w:val="0"/>
              <w:snapToGrid w:val="0"/>
              <w:spacing w:line="400" w:lineRule="exact"/>
              <w:ind w:firstLineChars="200" w:firstLine="420"/>
              <w:rPr>
                <w:rFonts w:ascii="宋体" w:hAnsi="宋体" w:cs="宋体"/>
                <w:kern w:val="0"/>
              </w:rPr>
            </w:pPr>
            <w:r w:rsidRPr="00D249D1">
              <w:rPr>
                <w:rFonts w:ascii="宋体" w:hAnsi="宋体" w:cs="宋体" w:hint="eastAsia"/>
                <w:kern w:val="0"/>
              </w:rPr>
              <w:t>第八章 竞标文件格式（不含投标函部分）要求法定代表人或其委托代理人签字（或盖章）的须齐全。</w:t>
            </w:r>
          </w:p>
          <w:p w:rsidR="00762C93" w:rsidRPr="00D249D1" w:rsidRDefault="008837FE">
            <w:pPr>
              <w:autoSpaceDE w:val="0"/>
              <w:autoSpaceDN w:val="0"/>
              <w:adjustRightInd w:val="0"/>
              <w:snapToGrid w:val="0"/>
              <w:spacing w:line="400" w:lineRule="exact"/>
              <w:ind w:firstLineChars="200" w:firstLine="420"/>
              <w:rPr>
                <w:rFonts w:ascii="宋体" w:hAnsi="宋体" w:cs="宋体"/>
                <w:kern w:val="0"/>
              </w:rPr>
            </w:pPr>
            <w:r w:rsidRPr="00D249D1">
              <w:rPr>
                <w:rFonts w:ascii="宋体" w:hAnsi="宋体" w:cs="宋体" w:hint="eastAsia"/>
                <w:kern w:val="0"/>
              </w:rPr>
              <w:t>第八章 竞标文件格式（不含投标函部分）要求加盖单位法人章的，应加盖竞标人的单位法人章。</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b/>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b/>
                <w:kern w:val="0"/>
              </w:rPr>
            </w:pPr>
          </w:p>
        </w:tc>
        <w:tc>
          <w:tcPr>
            <w:tcW w:w="2126" w:type="dxa"/>
            <w:tcBorders>
              <w:right w:val="single" w:sz="4" w:space="0" w:color="auto"/>
            </w:tcBorders>
            <w:vAlign w:val="center"/>
          </w:tcPr>
          <w:p w:rsidR="00762C93" w:rsidRPr="00D249D1" w:rsidRDefault="008837FE">
            <w:pPr>
              <w:spacing w:line="400" w:lineRule="exact"/>
              <w:jc w:val="left"/>
              <w:rPr>
                <w:rFonts w:ascii="宋体" w:hAnsi="宋体" w:cs="宋体"/>
                <w:kern w:val="0"/>
              </w:rPr>
            </w:pPr>
            <w:r w:rsidRPr="00D249D1">
              <w:rPr>
                <w:rFonts w:ascii="宋体" w:hAnsi="宋体" w:cs="宋体" w:hint="eastAsia"/>
                <w:kern w:val="0"/>
              </w:rPr>
              <w:t>委托代理人</w:t>
            </w:r>
          </w:p>
        </w:tc>
        <w:tc>
          <w:tcPr>
            <w:tcW w:w="4960" w:type="dxa"/>
            <w:tcBorders>
              <w:left w:val="single" w:sz="4" w:space="0" w:color="auto"/>
            </w:tcBorders>
            <w:vAlign w:val="center"/>
          </w:tcPr>
          <w:p w:rsidR="00762C93" w:rsidRPr="00D249D1" w:rsidRDefault="008837FE">
            <w:pPr>
              <w:snapToGrid w:val="0"/>
              <w:spacing w:afterLines="25" w:after="60" w:line="400" w:lineRule="exact"/>
              <w:ind w:firstLineChars="200" w:firstLine="420"/>
              <w:rPr>
                <w:rFonts w:ascii="宋体" w:hAnsi="宋体" w:cs="宋体"/>
                <w:kern w:val="0"/>
              </w:rPr>
            </w:pPr>
            <w:r w:rsidRPr="00D249D1">
              <w:rPr>
                <w:rFonts w:ascii="宋体" w:hAnsi="宋体" w:cs="宋体" w:hint="eastAsia"/>
                <w:kern w:val="0"/>
              </w:rPr>
              <w:t>竞标人法定代表人的委托代理人有法定代表人签署的授权委托书和竞标人为其缴纳的养老保险。</w:t>
            </w:r>
          </w:p>
        </w:tc>
      </w:tr>
      <w:tr w:rsidR="00762C93" w:rsidRPr="00D249D1">
        <w:trPr>
          <w:jc w:val="center"/>
        </w:trPr>
        <w:tc>
          <w:tcPr>
            <w:tcW w:w="994" w:type="dxa"/>
            <w:vMerge w:val="restart"/>
            <w:tcBorders>
              <w:top w:val="single" w:sz="4" w:space="0" w:color="auto"/>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2.2.4</w:t>
            </w:r>
          </w:p>
        </w:tc>
        <w:tc>
          <w:tcPr>
            <w:tcW w:w="1559" w:type="dxa"/>
            <w:vMerge w:val="restart"/>
            <w:tcBorders>
              <w:top w:val="single" w:sz="4" w:space="0" w:color="auto"/>
              <w:lef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kern w:val="0"/>
              </w:rPr>
              <w:t>响应性评审标准</w:t>
            </w: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投标内容</w:t>
            </w:r>
          </w:p>
        </w:tc>
        <w:tc>
          <w:tcPr>
            <w:tcW w:w="4960" w:type="dxa"/>
            <w:tcBorders>
              <w:left w:val="single" w:sz="4" w:space="0" w:color="auto"/>
            </w:tcBorders>
            <w:vAlign w:val="center"/>
          </w:tcPr>
          <w:p w:rsidR="00762C93" w:rsidRPr="00D249D1" w:rsidRDefault="008837FE">
            <w:pPr>
              <w:snapToGrid w:val="0"/>
              <w:spacing w:line="400" w:lineRule="exact"/>
              <w:ind w:firstLineChars="200" w:firstLine="420"/>
              <w:rPr>
                <w:rFonts w:ascii="宋体" w:hAnsi="宋体" w:cs="宋体"/>
                <w:kern w:val="0"/>
              </w:rPr>
            </w:pPr>
            <w:r w:rsidRPr="00D249D1">
              <w:rPr>
                <w:rFonts w:ascii="宋体" w:hAnsi="宋体" w:cs="宋体" w:hint="eastAsia"/>
                <w:kern w:val="0"/>
              </w:rPr>
              <w:t>符合第二章“竞标人须知”第1.3.1项规定</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pacing w:line="400" w:lineRule="exact"/>
              <w:jc w:val="left"/>
              <w:rPr>
                <w:rFonts w:ascii="宋体" w:hAnsi="宋体" w:cs="宋体"/>
                <w:kern w:val="0"/>
              </w:rPr>
            </w:pPr>
            <w:r w:rsidRPr="00D249D1">
              <w:rPr>
                <w:rFonts w:ascii="宋体" w:hAnsi="宋体" w:cs="宋体" w:hint="eastAsia"/>
                <w:kern w:val="0"/>
              </w:rPr>
              <w:t>竞标保证金</w:t>
            </w:r>
          </w:p>
        </w:tc>
        <w:tc>
          <w:tcPr>
            <w:tcW w:w="4960" w:type="dxa"/>
            <w:tcBorders>
              <w:left w:val="single" w:sz="4" w:space="0" w:color="auto"/>
            </w:tcBorders>
            <w:vAlign w:val="center"/>
          </w:tcPr>
          <w:p w:rsidR="00762C93" w:rsidRPr="00D249D1" w:rsidRDefault="008837FE">
            <w:pPr>
              <w:tabs>
                <w:tab w:val="left" w:pos="611"/>
                <w:tab w:val="left" w:pos="669"/>
              </w:tabs>
              <w:snapToGrid w:val="0"/>
              <w:spacing w:line="400" w:lineRule="exact"/>
              <w:ind w:firstLineChars="200" w:firstLine="420"/>
              <w:rPr>
                <w:rFonts w:ascii="宋体" w:hAnsi="宋体" w:cs="宋体"/>
                <w:kern w:val="0"/>
              </w:rPr>
            </w:pPr>
            <w:r w:rsidRPr="00D249D1">
              <w:rPr>
                <w:rFonts w:ascii="宋体" w:hAnsi="宋体" w:cs="宋体" w:hint="eastAsia"/>
                <w:kern w:val="0"/>
              </w:rPr>
              <w:t>符合第二章“竞标人须知前附表”第3.4款规定。</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权利义务</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符合第四章“合同条款及格式”规定，竞标文件不应附有比选人不能接受的条件。（由竞标人承诺，承诺书格式详见第八章竞标文件格式。）</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技术标准和要求</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符合第七章“技术标准和要求”规定。（由竞标人承诺，承诺书格式详见第八章竞标文件格式。）</w:t>
            </w:r>
          </w:p>
        </w:tc>
      </w:tr>
      <w:tr w:rsidR="00762C93" w:rsidRPr="00D249D1">
        <w:trPr>
          <w:jc w:val="center"/>
        </w:trPr>
        <w:tc>
          <w:tcPr>
            <w:tcW w:w="994" w:type="dxa"/>
            <w:vMerge/>
            <w:tcBorders>
              <w:bottom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bottom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实质性要求</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符合第二章“竞标人须知”第1.4.3项规定。</w:t>
            </w:r>
          </w:p>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本次投标不得有串通投标、弄虚作假等其他违反招投标相关法律、法规行为。</w:t>
            </w:r>
          </w:p>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按比选小组要求澄清、说明或补正。</w:t>
            </w:r>
          </w:p>
        </w:tc>
      </w:tr>
      <w:tr w:rsidR="00762C93" w:rsidRPr="00D249D1">
        <w:trPr>
          <w:jc w:val="center"/>
        </w:trPr>
        <w:tc>
          <w:tcPr>
            <w:tcW w:w="994" w:type="dxa"/>
            <w:vMerge w:val="restart"/>
            <w:tcBorders>
              <w:top w:val="single" w:sz="4" w:space="0" w:color="auto"/>
              <w:righ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2.2.5</w:t>
            </w:r>
          </w:p>
        </w:tc>
        <w:tc>
          <w:tcPr>
            <w:tcW w:w="1559" w:type="dxa"/>
            <w:vMerge w:val="restart"/>
            <w:tcBorders>
              <w:top w:val="single" w:sz="4" w:space="0" w:color="auto"/>
              <w:left w:val="single" w:sz="4" w:space="0" w:color="auto"/>
            </w:tcBorders>
            <w:vAlign w:val="center"/>
          </w:tcPr>
          <w:p w:rsidR="00762C93" w:rsidRPr="00D249D1" w:rsidRDefault="008837FE">
            <w:pPr>
              <w:spacing w:line="400" w:lineRule="exact"/>
              <w:jc w:val="center"/>
              <w:rPr>
                <w:rFonts w:ascii="宋体" w:hAnsi="宋体"/>
                <w:kern w:val="0"/>
              </w:rPr>
            </w:pPr>
            <w:r w:rsidRPr="00D249D1">
              <w:rPr>
                <w:rFonts w:ascii="宋体" w:hAnsi="宋体" w:hint="eastAsia"/>
                <w:kern w:val="0"/>
              </w:rPr>
              <w:t>投标函部分及经济部分评审标准</w:t>
            </w: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投标函部分的格式</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符合第二章“竞标人须知”第3.7款的要求。</w:t>
            </w:r>
          </w:p>
        </w:tc>
      </w:tr>
      <w:tr w:rsidR="00762C93" w:rsidRPr="00D249D1">
        <w:trPr>
          <w:jc w:val="center"/>
        </w:trPr>
        <w:tc>
          <w:tcPr>
            <w:tcW w:w="994" w:type="dxa"/>
            <w:vMerge/>
            <w:tcBorders>
              <w:top w:val="single" w:sz="4" w:space="0" w:color="auto"/>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top w:val="single" w:sz="4" w:space="0" w:color="auto"/>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投标函部分的签字盖章</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投标函部分的格式要求法定代表人或其委托代理人签字（或盖章）的须齐全，要求加盖单位法人章的，应加盖竞标人的单位法人章。</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工期</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符合第二章“竞标人须知”第1.3.2项规定</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工程质量</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符合第二章“竞标人须知”第1.3.3项规定</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投标有效期</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符合第二章“竞标人须知”第3.3.1项规定</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竞标总报价</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1.竞标总报价必须与已标价工程量清单总报价一致,且工程量清单总报价与依据单价、工程数量、分部分项工程合价计算出的结果应一致。</w:t>
            </w:r>
          </w:p>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lastRenderedPageBreak/>
              <w:t>2.竞标总报价不得高于比选人公布的竞标总报价最高限价。</w:t>
            </w:r>
          </w:p>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3.竞标总报价低于最高限价85%的，竞标人应在编制竞标文件时，在投标函部分中递交低价风险担保缴纳承诺书。承诺书格式详见第八章竞标文件格式。</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暂定金额</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暂列金额、暂估价、安全文明施工费等暂定金额必须按照竞争性比选文件给定的金额填报。</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报价唯一</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只能有一个有效报价。在竞争性比选文件没有规定的情况下，不得提交选择性报价。</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已标价工程量清单</w:t>
            </w:r>
          </w:p>
        </w:tc>
        <w:tc>
          <w:tcPr>
            <w:tcW w:w="4960" w:type="dxa"/>
            <w:tcBorders>
              <w:left w:val="single" w:sz="4" w:space="0" w:color="auto"/>
            </w:tcBorders>
            <w:vAlign w:val="center"/>
          </w:tcPr>
          <w:p w:rsidR="00762C93" w:rsidRPr="00D249D1" w:rsidRDefault="008837FE">
            <w:pPr>
              <w:spacing w:afterLines="20" w:after="48" w:line="400" w:lineRule="exact"/>
              <w:ind w:firstLineChars="200" w:firstLine="420"/>
              <w:rPr>
                <w:rFonts w:ascii="宋体" w:hAnsi="宋体" w:cs="宋体"/>
                <w:kern w:val="0"/>
              </w:rPr>
            </w:pPr>
            <w:r w:rsidRPr="00D249D1">
              <w:rPr>
                <w:rFonts w:ascii="宋体" w:hAnsi="宋体" w:cs="宋体" w:hint="eastAsia"/>
                <w:kern w:val="0"/>
              </w:rPr>
              <w:t>1.符合第五章“工程量清单”给出的范围及数量。</w:t>
            </w:r>
          </w:p>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2.竞争性比选文件中规定工程量清单不允许修改的内容不得修改。</w:t>
            </w:r>
          </w:p>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3.每项清单综合单价报价不得高于每项清单综合单价最高限价。</w:t>
            </w:r>
          </w:p>
        </w:tc>
      </w:tr>
      <w:tr w:rsidR="00762C93" w:rsidRPr="00D249D1">
        <w:trPr>
          <w:jc w:val="center"/>
        </w:trPr>
        <w:tc>
          <w:tcPr>
            <w:tcW w:w="994" w:type="dxa"/>
            <w:vMerge/>
            <w:tcBorders>
              <w:right w:val="single" w:sz="4" w:space="0" w:color="auto"/>
            </w:tcBorders>
            <w:vAlign w:val="center"/>
          </w:tcPr>
          <w:p w:rsidR="00762C93" w:rsidRPr="00D249D1" w:rsidRDefault="00762C93">
            <w:pPr>
              <w:spacing w:line="400" w:lineRule="exact"/>
              <w:jc w:val="center"/>
              <w:rPr>
                <w:rFonts w:ascii="宋体" w:hAnsi="宋体"/>
                <w:kern w:val="0"/>
              </w:rPr>
            </w:pPr>
          </w:p>
        </w:tc>
        <w:tc>
          <w:tcPr>
            <w:tcW w:w="1559" w:type="dxa"/>
            <w:vMerge/>
            <w:tcBorders>
              <w:left w:val="single" w:sz="4" w:space="0" w:color="auto"/>
            </w:tcBorders>
            <w:vAlign w:val="center"/>
          </w:tcPr>
          <w:p w:rsidR="00762C93" w:rsidRPr="00D249D1" w:rsidRDefault="00762C93">
            <w:pPr>
              <w:spacing w:line="400" w:lineRule="exact"/>
              <w:jc w:val="center"/>
              <w:rPr>
                <w:rFonts w:ascii="宋体" w:hAnsi="宋体"/>
                <w:kern w:val="0"/>
              </w:rPr>
            </w:pPr>
          </w:p>
        </w:tc>
        <w:tc>
          <w:tcPr>
            <w:tcW w:w="2126" w:type="dxa"/>
            <w:tcBorders>
              <w:right w:val="single" w:sz="4" w:space="0" w:color="auto"/>
            </w:tcBorders>
            <w:vAlign w:val="center"/>
          </w:tcPr>
          <w:p w:rsidR="00762C93" w:rsidRPr="00D249D1" w:rsidRDefault="008837FE">
            <w:pPr>
              <w:snapToGrid w:val="0"/>
              <w:spacing w:line="400" w:lineRule="exact"/>
              <w:jc w:val="left"/>
              <w:rPr>
                <w:rFonts w:ascii="宋体" w:hAnsi="宋体" w:cs="宋体"/>
                <w:kern w:val="0"/>
              </w:rPr>
            </w:pPr>
            <w:r w:rsidRPr="00D249D1">
              <w:rPr>
                <w:rFonts w:ascii="宋体" w:hAnsi="宋体" w:cs="宋体" w:hint="eastAsia"/>
                <w:kern w:val="0"/>
              </w:rPr>
              <w:t>竞标报价算术错误修正</w:t>
            </w:r>
          </w:p>
        </w:tc>
        <w:tc>
          <w:tcPr>
            <w:tcW w:w="4960" w:type="dxa"/>
            <w:tcBorders>
              <w:left w:val="single" w:sz="4" w:space="0" w:color="auto"/>
            </w:tcBorders>
            <w:vAlign w:val="center"/>
          </w:tcPr>
          <w:p w:rsidR="00762C93" w:rsidRPr="00D249D1" w:rsidRDefault="008837FE">
            <w:pPr>
              <w:snapToGrid w:val="0"/>
              <w:spacing w:afterLines="10" w:after="24" w:line="400" w:lineRule="exact"/>
              <w:ind w:firstLineChars="200" w:firstLine="420"/>
              <w:rPr>
                <w:rFonts w:ascii="宋体" w:hAnsi="宋体" w:cs="宋体"/>
                <w:kern w:val="0"/>
              </w:rPr>
            </w:pPr>
            <w:r w:rsidRPr="00D249D1">
              <w:rPr>
                <w:rFonts w:ascii="宋体" w:hAnsi="宋体" w:cs="宋体" w:hint="eastAsia"/>
                <w:kern w:val="0"/>
              </w:rPr>
              <w:t>符合第三章“评标办法”第3.2.3项规定。</w:t>
            </w:r>
          </w:p>
        </w:tc>
      </w:tr>
      <w:tr w:rsidR="00762C93" w:rsidRPr="00D249D1">
        <w:trPr>
          <w:trHeight w:val="982"/>
          <w:jc w:val="center"/>
        </w:trPr>
        <w:tc>
          <w:tcPr>
            <w:tcW w:w="994" w:type="dxa"/>
            <w:tcBorders>
              <w:right w:val="single" w:sz="4" w:space="0" w:color="auto"/>
            </w:tcBorders>
            <w:vAlign w:val="center"/>
          </w:tcPr>
          <w:p w:rsidR="00762C93" w:rsidRPr="00D249D1" w:rsidRDefault="008837FE">
            <w:pPr>
              <w:spacing w:line="400" w:lineRule="exact"/>
              <w:jc w:val="center"/>
              <w:rPr>
                <w:rFonts w:ascii="宋体" w:hAnsi="宋体"/>
              </w:rPr>
            </w:pPr>
            <w:r w:rsidRPr="00D249D1">
              <w:rPr>
                <w:rFonts w:ascii="宋体" w:hAnsi="宋体"/>
              </w:rPr>
              <w:t>3</w:t>
            </w:r>
          </w:p>
        </w:tc>
        <w:tc>
          <w:tcPr>
            <w:tcW w:w="1559" w:type="dxa"/>
            <w:tcBorders>
              <w:left w:val="single" w:sz="4" w:space="0" w:color="auto"/>
              <w:right w:val="single" w:sz="4" w:space="0" w:color="auto"/>
            </w:tcBorders>
            <w:vAlign w:val="center"/>
          </w:tcPr>
          <w:p w:rsidR="00762C93" w:rsidRPr="00D249D1" w:rsidRDefault="008837FE">
            <w:pPr>
              <w:spacing w:line="400" w:lineRule="exact"/>
              <w:jc w:val="center"/>
              <w:rPr>
                <w:rFonts w:ascii="宋体" w:hAnsi="宋体"/>
              </w:rPr>
            </w:pPr>
            <w:r w:rsidRPr="00D249D1">
              <w:rPr>
                <w:rFonts w:ascii="宋体" w:hAnsi="宋体" w:hint="eastAsia"/>
              </w:rPr>
              <w:t>评标程序</w:t>
            </w:r>
          </w:p>
        </w:tc>
        <w:tc>
          <w:tcPr>
            <w:tcW w:w="7086" w:type="dxa"/>
            <w:gridSpan w:val="2"/>
            <w:tcBorders>
              <w:left w:val="single" w:sz="4" w:space="0" w:color="auto"/>
            </w:tcBorders>
            <w:vAlign w:val="center"/>
          </w:tcPr>
          <w:p w:rsidR="00762C93" w:rsidRPr="00D249D1" w:rsidRDefault="008837FE">
            <w:pPr>
              <w:spacing w:afterLines="10" w:after="24" w:line="400" w:lineRule="exact"/>
              <w:ind w:firstLineChars="200" w:firstLine="420"/>
              <w:jc w:val="left"/>
              <w:rPr>
                <w:rFonts w:ascii="宋体" w:hAnsi="宋体"/>
                <w:kern w:val="0"/>
                <w:szCs w:val="21"/>
              </w:rPr>
            </w:pPr>
            <w:r w:rsidRPr="00D249D1">
              <w:rPr>
                <w:rFonts w:ascii="宋体" w:hAnsi="宋体" w:hint="eastAsia"/>
                <w:kern w:val="0"/>
                <w:szCs w:val="21"/>
              </w:rPr>
              <w:t>1.对报价不高于最高限价的所有竞标人的竞标文件，按照报价由低到高的顺序排序。在投标函部分及经济部分评审前，推送给比选小组的竞标文件不得显示排序。</w:t>
            </w:r>
          </w:p>
          <w:p w:rsidR="00762C93" w:rsidRPr="00D249D1" w:rsidRDefault="008837FE">
            <w:pPr>
              <w:spacing w:afterLines="10" w:after="24" w:line="400" w:lineRule="exact"/>
              <w:ind w:firstLineChars="200" w:firstLine="420"/>
              <w:jc w:val="left"/>
              <w:rPr>
                <w:rFonts w:ascii="宋体" w:hAnsi="宋体"/>
                <w:kern w:val="0"/>
                <w:szCs w:val="21"/>
              </w:rPr>
            </w:pPr>
            <w:r w:rsidRPr="00D249D1">
              <w:rPr>
                <w:rFonts w:ascii="宋体" w:hAnsi="宋体" w:hint="eastAsia"/>
                <w:kern w:val="0"/>
                <w:szCs w:val="21"/>
              </w:rPr>
              <w:t>2.根据本章第2.2款约定进行符合性审查</w:t>
            </w:r>
            <w:r w:rsidRPr="00D249D1">
              <w:rPr>
                <w:rFonts w:ascii="宋体" w:hAnsi="宋体" w:hint="eastAsia"/>
                <w:spacing w:val="4"/>
                <w:kern w:val="0"/>
                <w:szCs w:val="21"/>
              </w:rPr>
              <w:t>。符合性审查</w:t>
            </w:r>
            <w:r w:rsidRPr="00D249D1">
              <w:rPr>
                <w:rFonts w:ascii="宋体" w:hAnsi="宋体" w:hint="eastAsia"/>
                <w:kern w:val="0"/>
                <w:szCs w:val="21"/>
              </w:rPr>
              <w:t>合格的竞标人中，报价最低的成为第一中标候选人，报价次低的成为第二中标候选人，依次类推。</w:t>
            </w:r>
          </w:p>
          <w:p w:rsidR="00762C93" w:rsidRPr="00D249D1" w:rsidRDefault="008837FE">
            <w:pPr>
              <w:spacing w:afterLines="10" w:after="24" w:line="400" w:lineRule="exact"/>
              <w:ind w:firstLineChars="200" w:firstLine="420"/>
              <w:jc w:val="left"/>
              <w:rPr>
                <w:rFonts w:ascii="宋体" w:hAnsi="宋体"/>
                <w:kern w:val="0"/>
                <w:szCs w:val="21"/>
              </w:rPr>
            </w:pPr>
            <w:r w:rsidRPr="00D249D1">
              <w:rPr>
                <w:rFonts w:ascii="宋体" w:hAnsi="宋体" w:hint="eastAsia"/>
                <w:kern w:val="0"/>
                <w:szCs w:val="21"/>
              </w:rPr>
              <w:t>3.</w:t>
            </w:r>
            <w:r w:rsidRPr="00D249D1">
              <w:rPr>
                <w:rFonts w:ascii="宋体" w:hAnsi="宋体" w:hint="eastAsia"/>
                <w:spacing w:val="4"/>
                <w:kern w:val="0"/>
                <w:szCs w:val="21"/>
              </w:rPr>
              <w:t>若上述程序未能评出三名中标候选人</w:t>
            </w:r>
            <w:r w:rsidRPr="00D249D1">
              <w:rPr>
                <w:rFonts w:ascii="宋体" w:hAnsi="宋体" w:hint="eastAsia"/>
                <w:kern w:val="0"/>
                <w:szCs w:val="21"/>
              </w:rPr>
              <w:t>，则比选小组对剩余竞标文件继续按上述第2条进行评审，直至评出三名中标候选人，或者评审完所有竞标文件。</w:t>
            </w:r>
          </w:p>
          <w:p w:rsidR="00762C93" w:rsidRPr="00D249D1" w:rsidRDefault="008837FE">
            <w:pPr>
              <w:spacing w:afterLines="10" w:after="24" w:line="400" w:lineRule="exact"/>
              <w:ind w:firstLineChars="200" w:firstLine="420"/>
              <w:jc w:val="left"/>
              <w:rPr>
                <w:rFonts w:ascii="宋体" w:hAnsi="宋体"/>
                <w:kern w:val="0"/>
                <w:szCs w:val="21"/>
              </w:rPr>
            </w:pPr>
            <w:r w:rsidRPr="00D249D1">
              <w:rPr>
                <w:rFonts w:ascii="宋体" w:hAnsi="宋体" w:hint="eastAsia"/>
                <w:kern w:val="0"/>
                <w:szCs w:val="21"/>
              </w:rPr>
              <w:t>4.</w:t>
            </w:r>
            <w:r w:rsidRPr="00D249D1">
              <w:rPr>
                <w:rFonts w:ascii="宋体" w:hAnsi="宋体" w:hint="eastAsia"/>
              </w:rPr>
              <w:t xml:space="preserve"> </w:t>
            </w:r>
            <w:r w:rsidRPr="00D249D1">
              <w:rPr>
                <w:rFonts w:ascii="宋体" w:hAnsi="宋体" w:hint="eastAsia"/>
                <w:kern w:val="0"/>
                <w:szCs w:val="21"/>
              </w:rPr>
              <w:t>因比选小组作否决竞标处理，导致有效竞标人不足三个的，比选小组应当否决所有投标。但是有效竞标人的经济、技术等指标仍然具有市场竞争力，并满足竞争性比选文件要求的，比选小组可以继续评标并确定中标候选人。</w:t>
            </w:r>
          </w:p>
          <w:p w:rsidR="00762C93" w:rsidRPr="00D249D1" w:rsidRDefault="008837FE">
            <w:pPr>
              <w:spacing w:afterLines="10" w:after="24" w:line="400" w:lineRule="exact"/>
              <w:ind w:firstLineChars="200" w:firstLine="420"/>
              <w:jc w:val="left"/>
              <w:rPr>
                <w:rFonts w:ascii="宋体" w:hAnsi="宋体"/>
                <w:kern w:val="0"/>
                <w:szCs w:val="21"/>
              </w:rPr>
            </w:pPr>
            <w:r w:rsidRPr="00D249D1">
              <w:rPr>
                <w:rFonts w:ascii="宋体" w:hAnsi="宋体" w:hint="eastAsia"/>
                <w:kern w:val="0"/>
                <w:szCs w:val="21"/>
              </w:rPr>
              <w:t>注：若出现竞标人竞标报价相同的，以“竞标人在红名单中优先”的原则排序；竞标人均在红名单中</w:t>
            </w:r>
            <w:r w:rsidRPr="00D249D1">
              <w:rPr>
                <w:rFonts w:ascii="宋体" w:hAnsi="宋体" w:hint="eastAsia"/>
                <w:spacing w:val="4"/>
                <w:kern w:val="0"/>
                <w:szCs w:val="21"/>
              </w:rPr>
              <w:t>或均不在红名单中的，由比选小组按照</w:t>
            </w:r>
            <w:r w:rsidRPr="00D249D1">
              <w:rPr>
                <w:rFonts w:ascii="宋体" w:hAnsi="宋体" w:hint="eastAsia"/>
                <w:spacing w:val="4"/>
                <w:kern w:val="0"/>
                <w:szCs w:val="21"/>
                <w:u w:val="single"/>
              </w:rPr>
              <w:t>提供的公司业绩金额由高到底的</w:t>
            </w:r>
            <w:r w:rsidRPr="00D249D1">
              <w:rPr>
                <w:rFonts w:ascii="宋体" w:hAnsi="宋体" w:hint="eastAsia"/>
                <w:spacing w:val="4"/>
                <w:kern w:val="0"/>
                <w:szCs w:val="21"/>
              </w:rPr>
              <w:t>原则排序。</w:t>
            </w:r>
          </w:p>
        </w:tc>
      </w:tr>
      <w:tr w:rsidR="00762C93" w:rsidRPr="00D249D1">
        <w:trPr>
          <w:trHeight w:val="416"/>
          <w:jc w:val="center"/>
        </w:trPr>
        <w:tc>
          <w:tcPr>
            <w:tcW w:w="994" w:type="dxa"/>
            <w:tcBorders>
              <w:right w:val="single" w:sz="4" w:space="0" w:color="auto"/>
            </w:tcBorders>
            <w:vAlign w:val="center"/>
          </w:tcPr>
          <w:p w:rsidR="00762C93" w:rsidRPr="00D249D1" w:rsidRDefault="008837FE">
            <w:pPr>
              <w:spacing w:line="400" w:lineRule="exact"/>
              <w:jc w:val="center"/>
              <w:rPr>
                <w:rFonts w:ascii="宋体" w:hAnsi="宋体"/>
              </w:rPr>
            </w:pPr>
            <w:r w:rsidRPr="00D249D1">
              <w:rPr>
                <w:rFonts w:ascii="宋体" w:hAnsi="宋体" w:hint="eastAsia"/>
              </w:rPr>
              <w:lastRenderedPageBreak/>
              <w:t>3.4</w:t>
            </w:r>
          </w:p>
        </w:tc>
        <w:tc>
          <w:tcPr>
            <w:tcW w:w="1559" w:type="dxa"/>
            <w:tcBorders>
              <w:left w:val="single" w:sz="4" w:space="0" w:color="auto"/>
              <w:right w:val="single" w:sz="4" w:space="0" w:color="auto"/>
            </w:tcBorders>
            <w:vAlign w:val="center"/>
          </w:tcPr>
          <w:p w:rsidR="00762C93" w:rsidRPr="00D249D1" w:rsidRDefault="008837FE">
            <w:pPr>
              <w:spacing w:line="400" w:lineRule="exact"/>
              <w:jc w:val="center"/>
              <w:rPr>
                <w:rFonts w:ascii="宋体" w:hAnsi="宋体"/>
              </w:rPr>
            </w:pPr>
            <w:r w:rsidRPr="00D249D1">
              <w:rPr>
                <w:rFonts w:ascii="宋体" w:hAnsi="宋体"/>
              </w:rPr>
              <w:t>评标结果</w:t>
            </w:r>
          </w:p>
        </w:tc>
        <w:tc>
          <w:tcPr>
            <w:tcW w:w="7086" w:type="dxa"/>
            <w:gridSpan w:val="2"/>
            <w:tcBorders>
              <w:left w:val="single" w:sz="4" w:space="0" w:color="auto"/>
            </w:tcBorders>
            <w:vAlign w:val="center"/>
          </w:tcPr>
          <w:p w:rsidR="00762C93" w:rsidRPr="00D249D1" w:rsidRDefault="008837FE">
            <w:pPr>
              <w:autoSpaceDE w:val="0"/>
              <w:autoSpaceDN w:val="0"/>
              <w:adjustRightInd w:val="0"/>
              <w:snapToGrid w:val="0"/>
              <w:spacing w:line="400" w:lineRule="exact"/>
              <w:ind w:firstLine="420"/>
              <w:jc w:val="left"/>
              <w:rPr>
                <w:rFonts w:ascii="宋体" w:hAnsi="宋体"/>
                <w:kern w:val="0"/>
                <w:szCs w:val="21"/>
              </w:rPr>
            </w:pPr>
            <w:r w:rsidRPr="00D249D1">
              <w:rPr>
                <w:rFonts w:ascii="宋体" w:hAnsi="宋体"/>
                <w:kern w:val="0"/>
                <w:szCs w:val="21"/>
              </w:rPr>
              <w:t>3.</w:t>
            </w:r>
            <w:r w:rsidRPr="00D249D1">
              <w:rPr>
                <w:rFonts w:ascii="宋体" w:hAnsi="宋体"/>
                <w:spacing w:val="-1"/>
                <w:kern w:val="0"/>
                <w:szCs w:val="21"/>
              </w:rPr>
              <w:t>4</w:t>
            </w:r>
            <w:r w:rsidRPr="00D249D1">
              <w:rPr>
                <w:rFonts w:ascii="宋体" w:hAnsi="宋体"/>
                <w:kern w:val="0"/>
                <w:szCs w:val="21"/>
              </w:rPr>
              <w:t>.1</w:t>
            </w:r>
            <w:r w:rsidRPr="00D249D1">
              <w:rPr>
                <w:rFonts w:ascii="宋体" w:hAnsi="宋体" w:hint="eastAsia"/>
                <w:kern w:val="0"/>
                <w:szCs w:val="21"/>
              </w:rPr>
              <w:t xml:space="preserve"> </w:t>
            </w:r>
            <w:r w:rsidRPr="00D249D1">
              <w:rPr>
                <w:rFonts w:ascii="宋体" w:hAnsi="宋体"/>
                <w:kern w:val="0"/>
                <w:szCs w:val="21"/>
              </w:rPr>
              <w:t>除第二章“竞标人须知”前</w:t>
            </w:r>
            <w:r w:rsidRPr="00D249D1">
              <w:rPr>
                <w:rFonts w:ascii="宋体" w:hAnsi="宋体"/>
                <w:spacing w:val="1"/>
                <w:kern w:val="0"/>
                <w:szCs w:val="21"/>
              </w:rPr>
              <w:t>附</w:t>
            </w:r>
            <w:r w:rsidRPr="00D249D1">
              <w:rPr>
                <w:rFonts w:ascii="宋体" w:hAnsi="宋体"/>
                <w:kern w:val="0"/>
                <w:szCs w:val="21"/>
              </w:rPr>
              <w:t>表授权直</w:t>
            </w:r>
            <w:r w:rsidRPr="00D249D1">
              <w:rPr>
                <w:rFonts w:ascii="宋体" w:hAnsi="宋体"/>
                <w:spacing w:val="1"/>
                <w:kern w:val="0"/>
                <w:szCs w:val="21"/>
              </w:rPr>
              <w:t>接</w:t>
            </w:r>
            <w:r w:rsidRPr="00D249D1">
              <w:rPr>
                <w:rFonts w:ascii="宋体" w:hAnsi="宋体"/>
                <w:kern w:val="0"/>
                <w:szCs w:val="21"/>
              </w:rPr>
              <w:t>确定中标</w:t>
            </w:r>
            <w:r w:rsidRPr="00D249D1">
              <w:rPr>
                <w:rFonts w:ascii="宋体" w:hAnsi="宋体"/>
                <w:spacing w:val="1"/>
                <w:kern w:val="0"/>
                <w:szCs w:val="21"/>
              </w:rPr>
              <w:t>人</w:t>
            </w:r>
            <w:r w:rsidRPr="00D249D1">
              <w:rPr>
                <w:rFonts w:ascii="宋体" w:hAnsi="宋体"/>
                <w:kern w:val="0"/>
                <w:szCs w:val="21"/>
              </w:rPr>
              <w:t>外，比选小组</w:t>
            </w:r>
            <w:r w:rsidRPr="00D249D1">
              <w:rPr>
                <w:rFonts w:ascii="宋体" w:hAnsi="宋体" w:hint="eastAsia"/>
                <w:kern w:val="0"/>
                <w:szCs w:val="21"/>
              </w:rPr>
              <w:t>按经评审的最低投标价法</w:t>
            </w:r>
            <w:r w:rsidRPr="00D249D1">
              <w:rPr>
                <w:rFonts w:ascii="宋体" w:hAnsi="宋体"/>
                <w:kern w:val="0"/>
                <w:szCs w:val="21"/>
              </w:rPr>
              <w:t>推荐中标候选人。</w:t>
            </w:r>
          </w:p>
          <w:p w:rsidR="00762C93" w:rsidRPr="00D249D1" w:rsidRDefault="008837FE">
            <w:pPr>
              <w:spacing w:line="400" w:lineRule="exact"/>
              <w:ind w:firstLineChars="200" w:firstLine="424"/>
              <w:rPr>
                <w:rFonts w:ascii="宋体" w:hAnsi="宋体"/>
              </w:rPr>
            </w:pPr>
            <w:r w:rsidRPr="00D249D1">
              <w:rPr>
                <w:rFonts w:ascii="宋体" w:hAnsi="宋体"/>
                <w:spacing w:val="1"/>
                <w:kern w:val="0"/>
                <w:szCs w:val="21"/>
              </w:rPr>
              <w:t>3</w:t>
            </w:r>
            <w:r w:rsidRPr="00D249D1">
              <w:rPr>
                <w:rFonts w:ascii="宋体" w:hAnsi="宋体"/>
                <w:kern w:val="0"/>
                <w:szCs w:val="21"/>
              </w:rPr>
              <w:t>.4.2</w:t>
            </w:r>
            <w:r w:rsidRPr="00D249D1">
              <w:rPr>
                <w:rFonts w:ascii="宋体" w:hAnsi="宋体" w:hint="eastAsia"/>
                <w:kern w:val="0"/>
                <w:szCs w:val="21"/>
              </w:rPr>
              <w:t xml:space="preserve"> </w:t>
            </w:r>
            <w:r w:rsidRPr="00D249D1">
              <w:rPr>
                <w:rFonts w:ascii="宋体" w:hAnsi="宋体"/>
                <w:kern w:val="0"/>
                <w:szCs w:val="21"/>
              </w:rPr>
              <w:t>比选小组完成评标后，应当向比选人提交书面评标报告。</w:t>
            </w:r>
          </w:p>
        </w:tc>
      </w:tr>
    </w:tbl>
    <w:p w:rsidR="00762C93" w:rsidRPr="00D249D1" w:rsidRDefault="008837FE" w:rsidP="00747180">
      <w:pPr>
        <w:pStyle w:val="20"/>
        <w:adjustRightInd w:val="0"/>
        <w:snapToGrid w:val="0"/>
        <w:spacing w:before="0" w:after="0" w:line="360" w:lineRule="auto"/>
        <w:rPr>
          <w:rFonts w:ascii="宋体" w:hAnsi="宋体"/>
          <w:bCs w:val="0"/>
          <w:snapToGrid w:val="0"/>
          <w:sz w:val="21"/>
          <w:szCs w:val="21"/>
        </w:rPr>
      </w:pPr>
      <w:r w:rsidRPr="00D249D1">
        <w:rPr>
          <w:rFonts w:ascii="宋体" w:hAnsi="宋体"/>
          <w:bCs w:val="0"/>
          <w:snapToGrid w:val="0"/>
        </w:rPr>
        <w:br w:type="page"/>
      </w:r>
      <w:bookmarkStart w:id="505" w:name="_Toc81551664"/>
      <w:r w:rsidRPr="00D249D1">
        <w:rPr>
          <w:rFonts w:ascii="宋体" w:hAnsi="宋体"/>
          <w:b w:val="0"/>
          <w:snapToGrid w:val="0"/>
          <w:sz w:val="21"/>
          <w:szCs w:val="21"/>
        </w:rPr>
        <w:lastRenderedPageBreak/>
        <w:t>1.评标方法</w:t>
      </w:r>
      <w:bookmarkEnd w:id="505"/>
    </w:p>
    <w:p w:rsidR="00762C93" w:rsidRPr="00D249D1" w:rsidRDefault="008837FE" w:rsidP="00747180">
      <w:pPr>
        <w:adjustRightInd w:val="0"/>
        <w:snapToGrid w:val="0"/>
        <w:spacing w:line="360" w:lineRule="auto"/>
        <w:ind w:firstLineChars="200" w:firstLine="420"/>
        <w:rPr>
          <w:rFonts w:ascii="宋体" w:hAnsi="宋体"/>
          <w:szCs w:val="21"/>
        </w:rPr>
      </w:pPr>
      <w:r w:rsidRPr="00D249D1">
        <w:rPr>
          <w:rFonts w:ascii="宋体" w:hAnsi="宋体" w:hint="eastAsia"/>
          <w:szCs w:val="21"/>
        </w:rPr>
        <w:t>本次评标采用经评审的最低投标价法，比选小组按照本章第2.1款进行报价排序，按照本章第2.2款进行符合性审查，符合性审查合格的竞标人中按报价由低到高推荐中标候选人，或根据比选人授权直接确定中标人。若出现竞标人竞标报价相同的，以评标办法前附表约定的原则确定排序。</w:t>
      </w:r>
    </w:p>
    <w:p w:rsidR="00762C93" w:rsidRPr="00D249D1" w:rsidRDefault="008837FE" w:rsidP="00747180">
      <w:pPr>
        <w:pStyle w:val="20"/>
        <w:adjustRightInd w:val="0"/>
        <w:snapToGrid w:val="0"/>
        <w:spacing w:before="0" w:after="0" w:line="360" w:lineRule="auto"/>
        <w:rPr>
          <w:rFonts w:ascii="宋体" w:hAnsi="宋体"/>
          <w:b w:val="0"/>
          <w:snapToGrid w:val="0"/>
          <w:sz w:val="21"/>
          <w:szCs w:val="21"/>
        </w:rPr>
      </w:pPr>
      <w:bookmarkStart w:id="506" w:name="_Toc81551665"/>
      <w:r w:rsidRPr="00D249D1">
        <w:rPr>
          <w:rFonts w:ascii="宋体" w:hAnsi="宋体"/>
          <w:b w:val="0"/>
          <w:snapToGrid w:val="0"/>
          <w:sz w:val="21"/>
          <w:szCs w:val="21"/>
        </w:rPr>
        <w:t>2.评审标准</w:t>
      </w:r>
      <w:bookmarkEnd w:id="506"/>
    </w:p>
    <w:p w:rsidR="00762C93" w:rsidRPr="00D249D1" w:rsidRDefault="008837FE" w:rsidP="00747180">
      <w:pPr>
        <w:autoSpaceDE w:val="0"/>
        <w:autoSpaceDN w:val="0"/>
        <w:adjustRightInd w:val="0"/>
        <w:snapToGrid w:val="0"/>
        <w:spacing w:line="360" w:lineRule="auto"/>
        <w:jc w:val="left"/>
        <w:rPr>
          <w:rFonts w:ascii="宋体" w:hAnsi="宋体"/>
          <w:snapToGrid w:val="0"/>
          <w:kern w:val="0"/>
          <w:szCs w:val="21"/>
        </w:rPr>
      </w:pPr>
      <w:bookmarkStart w:id="507" w:name="_Toc57820618"/>
      <w:r w:rsidRPr="00D249D1">
        <w:rPr>
          <w:rFonts w:ascii="宋体" w:hAnsi="宋体"/>
          <w:snapToGrid w:val="0"/>
          <w:kern w:val="0"/>
          <w:szCs w:val="21"/>
        </w:rPr>
        <w:t>2.1</w:t>
      </w:r>
      <w:r w:rsidRPr="00D249D1">
        <w:rPr>
          <w:rFonts w:ascii="宋体" w:hAnsi="宋体" w:hint="eastAsia"/>
          <w:snapToGrid w:val="0"/>
          <w:kern w:val="0"/>
          <w:szCs w:val="21"/>
        </w:rPr>
        <w:t>报价</w:t>
      </w:r>
      <w:r w:rsidRPr="00D249D1">
        <w:rPr>
          <w:rFonts w:ascii="宋体" w:hAnsi="宋体"/>
          <w:snapToGrid w:val="0"/>
          <w:kern w:val="0"/>
          <w:szCs w:val="21"/>
        </w:rPr>
        <w:t>排序</w:t>
      </w:r>
      <w:r w:rsidRPr="00D249D1">
        <w:rPr>
          <w:rFonts w:ascii="宋体" w:hAnsi="宋体" w:hint="eastAsia"/>
          <w:snapToGrid w:val="0"/>
          <w:kern w:val="0"/>
          <w:szCs w:val="21"/>
        </w:rPr>
        <w:t>标准</w:t>
      </w:r>
      <w:bookmarkEnd w:id="507"/>
    </w:p>
    <w:p w:rsidR="00762C93" w:rsidRPr="00D249D1" w:rsidRDefault="008837FE" w:rsidP="00747180">
      <w:pPr>
        <w:autoSpaceDE w:val="0"/>
        <w:autoSpaceDN w:val="0"/>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见评标办法前附表。</w:t>
      </w:r>
    </w:p>
    <w:p w:rsidR="00762C93" w:rsidRPr="00D249D1" w:rsidRDefault="008837FE" w:rsidP="00747180">
      <w:pPr>
        <w:autoSpaceDE w:val="0"/>
        <w:autoSpaceDN w:val="0"/>
        <w:adjustRightInd w:val="0"/>
        <w:snapToGrid w:val="0"/>
        <w:spacing w:line="360" w:lineRule="auto"/>
        <w:jc w:val="left"/>
        <w:rPr>
          <w:rFonts w:ascii="宋体" w:hAnsi="宋体"/>
          <w:snapToGrid w:val="0"/>
          <w:kern w:val="0"/>
          <w:szCs w:val="21"/>
        </w:rPr>
      </w:pPr>
      <w:bookmarkStart w:id="508" w:name="_Toc57820619"/>
      <w:r w:rsidRPr="00D249D1">
        <w:rPr>
          <w:rFonts w:ascii="宋体" w:hAnsi="宋体"/>
          <w:snapToGrid w:val="0"/>
          <w:kern w:val="0"/>
          <w:szCs w:val="21"/>
        </w:rPr>
        <w:t>2.</w:t>
      </w:r>
      <w:r w:rsidRPr="00D249D1">
        <w:rPr>
          <w:rFonts w:ascii="宋体" w:hAnsi="宋体" w:hint="eastAsia"/>
          <w:snapToGrid w:val="0"/>
          <w:kern w:val="0"/>
          <w:szCs w:val="21"/>
        </w:rPr>
        <w:t>2符合性审查标准</w:t>
      </w:r>
      <w:bookmarkEnd w:id="508"/>
    </w:p>
    <w:p w:rsidR="00762C93" w:rsidRPr="00D249D1" w:rsidRDefault="008837FE" w:rsidP="00747180">
      <w:pPr>
        <w:autoSpaceDE w:val="0"/>
        <w:autoSpaceDN w:val="0"/>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按评标办法前附表约定的投标单位报价排序数量进行符合性审查</w:t>
      </w:r>
      <w:r w:rsidRPr="00D249D1">
        <w:rPr>
          <w:rFonts w:ascii="宋体" w:hAnsi="宋体" w:hint="eastAsia"/>
          <w:spacing w:val="4"/>
          <w:kern w:val="0"/>
          <w:szCs w:val="21"/>
        </w:rPr>
        <w:t>。符合性审查内容：资格评审、形式评审、响应性、投标函部分及经济部分评审</w:t>
      </w:r>
      <w:r w:rsidRPr="00D249D1">
        <w:rPr>
          <w:rFonts w:ascii="宋体" w:hAnsi="宋体" w:cs="宋体" w:hint="eastAsia"/>
          <w:szCs w:val="21"/>
        </w:rPr>
        <w:t>。</w:t>
      </w:r>
    </w:p>
    <w:p w:rsidR="00762C93" w:rsidRPr="00D249D1" w:rsidRDefault="008837FE" w:rsidP="00747180">
      <w:pPr>
        <w:autoSpaceDE w:val="0"/>
        <w:autoSpaceDN w:val="0"/>
        <w:adjustRightInd w:val="0"/>
        <w:snapToGrid w:val="0"/>
        <w:spacing w:line="360" w:lineRule="auto"/>
        <w:ind w:firstLineChars="200" w:firstLine="420"/>
        <w:jc w:val="left"/>
        <w:rPr>
          <w:rFonts w:ascii="宋体" w:hAnsi="宋体" w:cs="宋体"/>
          <w:szCs w:val="21"/>
        </w:rPr>
      </w:pPr>
      <w:r w:rsidRPr="00D249D1">
        <w:rPr>
          <w:rFonts w:ascii="宋体" w:hAnsi="宋体" w:cs="宋体"/>
          <w:szCs w:val="21"/>
        </w:rPr>
        <w:t>2.</w:t>
      </w:r>
      <w:r w:rsidRPr="00D249D1">
        <w:rPr>
          <w:rFonts w:ascii="宋体" w:hAnsi="宋体" w:cs="宋体" w:hint="eastAsia"/>
          <w:szCs w:val="21"/>
        </w:rPr>
        <w:t>2</w:t>
      </w:r>
      <w:r w:rsidRPr="00D249D1">
        <w:rPr>
          <w:rFonts w:ascii="宋体" w:hAnsi="宋体" w:cs="宋体"/>
          <w:szCs w:val="21"/>
        </w:rPr>
        <w:t>.</w:t>
      </w:r>
      <w:r w:rsidRPr="00D249D1">
        <w:rPr>
          <w:rFonts w:ascii="宋体" w:hAnsi="宋体" w:cs="宋体" w:hint="eastAsia"/>
          <w:szCs w:val="21"/>
        </w:rPr>
        <w:t>2B  资格评审标准：见评标办法前附表。</w:t>
      </w:r>
    </w:p>
    <w:p w:rsidR="00762C93" w:rsidRPr="00D249D1" w:rsidRDefault="008837FE" w:rsidP="00747180">
      <w:pPr>
        <w:autoSpaceDE w:val="0"/>
        <w:autoSpaceDN w:val="0"/>
        <w:adjustRightInd w:val="0"/>
        <w:snapToGrid w:val="0"/>
        <w:spacing w:line="360" w:lineRule="auto"/>
        <w:ind w:firstLineChars="200" w:firstLine="420"/>
        <w:jc w:val="left"/>
        <w:rPr>
          <w:rFonts w:ascii="宋体" w:hAnsi="宋体" w:cs="宋体"/>
          <w:szCs w:val="21"/>
        </w:rPr>
      </w:pPr>
      <w:r w:rsidRPr="00D249D1">
        <w:rPr>
          <w:rFonts w:ascii="宋体" w:hAnsi="宋体" w:cs="宋体"/>
          <w:szCs w:val="21"/>
        </w:rPr>
        <w:t>2.</w:t>
      </w:r>
      <w:r w:rsidRPr="00D249D1">
        <w:rPr>
          <w:rFonts w:ascii="宋体" w:hAnsi="宋体" w:cs="宋体" w:hint="eastAsia"/>
          <w:szCs w:val="21"/>
        </w:rPr>
        <w:t>2</w:t>
      </w:r>
      <w:r w:rsidRPr="00D249D1">
        <w:rPr>
          <w:rFonts w:ascii="宋体" w:hAnsi="宋体" w:cs="宋体"/>
          <w:szCs w:val="21"/>
        </w:rPr>
        <w:t>.</w:t>
      </w:r>
      <w:r w:rsidRPr="00D249D1">
        <w:rPr>
          <w:rFonts w:ascii="宋体" w:hAnsi="宋体" w:cs="宋体" w:hint="eastAsia"/>
          <w:szCs w:val="21"/>
        </w:rPr>
        <w:t>3  形式评审标准：见评标办法前附表。</w:t>
      </w:r>
    </w:p>
    <w:p w:rsidR="00762C93" w:rsidRPr="00D249D1" w:rsidRDefault="008837FE" w:rsidP="00747180">
      <w:pPr>
        <w:autoSpaceDE w:val="0"/>
        <w:autoSpaceDN w:val="0"/>
        <w:adjustRightInd w:val="0"/>
        <w:snapToGrid w:val="0"/>
        <w:spacing w:line="360" w:lineRule="auto"/>
        <w:ind w:firstLineChars="200" w:firstLine="420"/>
        <w:jc w:val="left"/>
        <w:rPr>
          <w:rFonts w:ascii="宋体" w:hAnsi="宋体" w:cs="宋体"/>
          <w:szCs w:val="21"/>
        </w:rPr>
      </w:pPr>
      <w:r w:rsidRPr="00D249D1">
        <w:rPr>
          <w:rFonts w:ascii="宋体" w:hAnsi="宋体" w:cs="宋体"/>
          <w:szCs w:val="21"/>
        </w:rPr>
        <w:t>2.</w:t>
      </w:r>
      <w:r w:rsidRPr="00D249D1">
        <w:rPr>
          <w:rFonts w:ascii="宋体" w:hAnsi="宋体" w:cs="宋体" w:hint="eastAsia"/>
          <w:szCs w:val="21"/>
        </w:rPr>
        <w:t>2</w:t>
      </w:r>
      <w:r w:rsidRPr="00D249D1">
        <w:rPr>
          <w:rFonts w:ascii="宋体" w:hAnsi="宋体" w:cs="宋体"/>
          <w:szCs w:val="21"/>
        </w:rPr>
        <w:t>.</w:t>
      </w:r>
      <w:r w:rsidRPr="00D249D1">
        <w:rPr>
          <w:rFonts w:ascii="宋体" w:hAnsi="宋体" w:cs="宋体" w:hint="eastAsia"/>
          <w:szCs w:val="21"/>
        </w:rPr>
        <w:t>4  响应性评审标准：见评标办法前附表。</w:t>
      </w:r>
    </w:p>
    <w:p w:rsidR="00762C93" w:rsidRPr="00D249D1" w:rsidRDefault="008837FE" w:rsidP="00747180">
      <w:pPr>
        <w:autoSpaceDE w:val="0"/>
        <w:autoSpaceDN w:val="0"/>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2.2.5  投标函部分及经济部分评审标准：见评标办法前附表。</w:t>
      </w:r>
    </w:p>
    <w:p w:rsidR="00762C93" w:rsidRPr="00D249D1" w:rsidRDefault="008837FE" w:rsidP="00747180">
      <w:pPr>
        <w:pStyle w:val="20"/>
        <w:adjustRightInd w:val="0"/>
        <w:snapToGrid w:val="0"/>
        <w:spacing w:before="0" w:after="0" w:line="360" w:lineRule="auto"/>
        <w:rPr>
          <w:rFonts w:ascii="宋体" w:hAnsi="宋体"/>
          <w:b w:val="0"/>
          <w:snapToGrid w:val="0"/>
          <w:sz w:val="21"/>
          <w:szCs w:val="21"/>
        </w:rPr>
      </w:pPr>
      <w:bookmarkStart w:id="509" w:name="_Toc81551666"/>
      <w:r w:rsidRPr="00D249D1">
        <w:rPr>
          <w:rFonts w:ascii="宋体" w:hAnsi="宋体"/>
          <w:b w:val="0"/>
          <w:snapToGrid w:val="0"/>
          <w:sz w:val="21"/>
          <w:szCs w:val="21"/>
        </w:rPr>
        <w:t>3.评标程序</w:t>
      </w:r>
      <w:bookmarkEnd w:id="509"/>
    </w:p>
    <w:p w:rsidR="00762C93" w:rsidRPr="00D249D1" w:rsidRDefault="008837FE" w:rsidP="00747180">
      <w:pPr>
        <w:autoSpaceDE w:val="0"/>
        <w:autoSpaceDN w:val="0"/>
        <w:adjustRightInd w:val="0"/>
        <w:snapToGrid w:val="0"/>
        <w:spacing w:line="360" w:lineRule="auto"/>
        <w:jc w:val="left"/>
        <w:rPr>
          <w:rFonts w:ascii="宋体" w:hAnsi="宋体"/>
          <w:snapToGrid w:val="0"/>
          <w:kern w:val="0"/>
          <w:szCs w:val="21"/>
        </w:rPr>
      </w:pPr>
      <w:bookmarkStart w:id="510" w:name="_Toc57820621"/>
      <w:r w:rsidRPr="00D249D1">
        <w:rPr>
          <w:rFonts w:ascii="宋体" w:hAnsi="宋体"/>
          <w:snapToGrid w:val="0"/>
          <w:kern w:val="0"/>
          <w:szCs w:val="21"/>
        </w:rPr>
        <w:t>3.1</w:t>
      </w:r>
      <w:r w:rsidRPr="00D249D1">
        <w:rPr>
          <w:rFonts w:ascii="宋体" w:hAnsi="宋体" w:hint="eastAsia"/>
          <w:snapToGrid w:val="0"/>
          <w:kern w:val="0"/>
          <w:szCs w:val="21"/>
        </w:rPr>
        <w:t>报价排序</w:t>
      </w:r>
      <w:bookmarkEnd w:id="510"/>
    </w:p>
    <w:p w:rsidR="00762C93" w:rsidRPr="00D249D1" w:rsidRDefault="008837FE" w:rsidP="00747180">
      <w:pPr>
        <w:adjustRightInd w:val="0"/>
        <w:snapToGrid w:val="0"/>
        <w:spacing w:line="360" w:lineRule="auto"/>
        <w:ind w:firstLineChars="197" w:firstLine="414"/>
        <w:rPr>
          <w:rFonts w:ascii="宋体" w:hAnsi="宋体" w:cs="宋体"/>
          <w:szCs w:val="21"/>
        </w:rPr>
      </w:pPr>
      <w:r w:rsidRPr="00D249D1">
        <w:rPr>
          <w:rFonts w:ascii="宋体" w:hAnsi="宋体" w:cs="宋体" w:hint="eastAsia"/>
          <w:szCs w:val="21"/>
        </w:rPr>
        <w:t>对报价不高于最高限价的所有竞标人的竞标文件，按照报价由低到高的顺序排序。在投标函部分及经济部分评审前，推送给比选小组的竞标文件不得显示排序。</w:t>
      </w:r>
    </w:p>
    <w:p w:rsidR="00762C93" w:rsidRPr="00D249D1" w:rsidRDefault="008837FE" w:rsidP="00747180">
      <w:pPr>
        <w:autoSpaceDE w:val="0"/>
        <w:autoSpaceDN w:val="0"/>
        <w:adjustRightInd w:val="0"/>
        <w:snapToGrid w:val="0"/>
        <w:spacing w:line="360" w:lineRule="auto"/>
        <w:jc w:val="left"/>
        <w:rPr>
          <w:rFonts w:ascii="宋体" w:hAnsi="宋体"/>
          <w:snapToGrid w:val="0"/>
          <w:kern w:val="0"/>
          <w:szCs w:val="21"/>
        </w:rPr>
      </w:pPr>
      <w:bookmarkStart w:id="511" w:name="_Toc57820622"/>
      <w:r w:rsidRPr="00D249D1">
        <w:rPr>
          <w:rFonts w:ascii="宋体" w:hAnsi="宋体"/>
          <w:snapToGrid w:val="0"/>
          <w:kern w:val="0"/>
          <w:szCs w:val="21"/>
        </w:rPr>
        <w:t>3.</w:t>
      </w:r>
      <w:r w:rsidRPr="00D249D1">
        <w:rPr>
          <w:rFonts w:ascii="宋体" w:hAnsi="宋体" w:hint="eastAsia"/>
          <w:snapToGrid w:val="0"/>
          <w:kern w:val="0"/>
          <w:szCs w:val="21"/>
        </w:rPr>
        <w:t>2符合性审查</w:t>
      </w:r>
      <w:bookmarkEnd w:id="511"/>
    </w:p>
    <w:p w:rsidR="00762C93" w:rsidRPr="00D249D1" w:rsidRDefault="008837FE" w:rsidP="00747180">
      <w:pPr>
        <w:adjustRightInd w:val="0"/>
        <w:snapToGrid w:val="0"/>
        <w:spacing w:line="360" w:lineRule="auto"/>
        <w:ind w:firstLineChars="197" w:firstLine="414"/>
        <w:rPr>
          <w:rFonts w:ascii="宋体" w:hAnsi="宋体" w:cs="宋体"/>
          <w:szCs w:val="21"/>
        </w:rPr>
      </w:pPr>
      <w:r w:rsidRPr="00D249D1">
        <w:rPr>
          <w:rFonts w:ascii="宋体" w:hAnsi="宋体" w:cs="宋体"/>
          <w:szCs w:val="21"/>
        </w:rPr>
        <w:t>3.</w:t>
      </w:r>
      <w:r w:rsidRPr="00D249D1">
        <w:rPr>
          <w:rFonts w:ascii="宋体" w:hAnsi="宋体" w:cs="宋体" w:hint="eastAsia"/>
          <w:szCs w:val="21"/>
        </w:rPr>
        <w:t>2</w:t>
      </w:r>
      <w:r w:rsidRPr="00D249D1">
        <w:rPr>
          <w:rFonts w:ascii="宋体" w:hAnsi="宋体" w:cs="宋体"/>
          <w:szCs w:val="21"/>
        </w:rPr>
        <w:t>.1比选小组依据本章第2.</w:t>
      </w:r>
      <w:r w:rsidRPr="00D249D1">
        <w:rPr>
          <w:rFonts w:ascii="宋体" w:hAnsi="宋体" w:cs="宋体" w:hint="eastAsia"/>
          <w:szCs w:val="21"/>
        </w:rPr>
        <w:t>2</w:t>
      </w:r>
      <w:r w:rsidRPr="00D249D1">
        <w:rPr>
          <w:rFonts w:ascii="宋体" w:hAnsi="宋体" w:cs="宋体"/>
          <w:szCs w:val="21"/>
        </w:rPr>
        <w:t xml:space="preserve"> </w:t>
      </w:r>
      <w:r w:rsidRPr="00D249D1">
        <w:rPr>
          <w:rFonts w:ascii="宋体" w:hAnsi="宋体" w:cs="宋体" w:hint="eastAsia"/>
          <w:szCs w:val="21"/>
        </w:rPr>
        <w:t>款规定的标准对竞标文件进行符合性审查。符合性审查顺序：资格评审、形式评审、响应性、投标函部分及经济部分评审。</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szCs w:val="21"/>
        </w:rPr>
        <w:t>3.</w:t>
      </w:r>
      <w:r w:rsidRPr="00D249D1">
        <w:rPr>
          <w:rFonts w:ascii="宋体" w:hAnsi="宋体" w:cs="宋体" w:hint="eastAsia"/>
          <w:szCs w:val="21"/>
        </w:rPr>
        <w:t>2</w:t>
      </w:r>
      <w:r w:rsidRPr="00D249D1">
        <w:rPr>
          <w:rFonts w:ascii="宋体" w:hAnsi="宋体" w:cs="宋体"/>
          <w:szCs w:val="21"/>
        </w:rPr>
        <w:t>.2 竞标人有以下情形之一的，</w:t>
      </w:r>
      <w:r w:rsidRPr="00D249D1">
        <w:rPr>
          <w:rFonts w:ascii="宋体" w:hAnsi="宋体" w:cs="宋体" w:hint="eastAsia"/>
          <w:szCs w:val="21"/>
        </w:rPr>
        <w:t>其竞标文件将被否决：</w:t>
      </w:r>
    </w:p>
    <w:p w:rsidR="00762C93" w:rsidRPr="00D249D1" w:rsidRDefault="008837FE" w:rsidP="00747180">
      <w:pPr>
        <w:adjustRightInd w:val="0"/>
        <w:snapToGrid w:val="0"/>
        <w:spacing w:line="360" w:lineRule="auto"/>
        <w:ind w:firstLineChars="193" w:firstLine="405"/>
        <w:rPr>
          <w:rFonts w:ascii="宋体" w:hAnsi="宋体" w:cs="宋体"/>
          <w:szCs w:val="21"/>
        </w:rPr>
      </w:pPr>
      <w:r w:rsidRPr="00D249D1">
        <w:rPr>
          <w:rFonts w:ascii="宋体" w:hAnsi="宋体" w:cs="宋体" w:hint="eastAsia"/>
          <w:szCs w:val="21"/>
        </w:rPr>
        <w:t>（1</w:t>
      </w:r>
      <w:r w:rsidRPr="00D249D1">
        <w:rPr>
          <w:rFonts w:ascii="宋体" w:hAnsi="宋体" w:cs="宋体"/>
          <w:szCs w:val="21"/>
        </w:rPr>
        <w:t xml:space="preserve">）第二章“竞标人须知”第1.4.3 </w:t>
      </w:r>
      <w:r w:rsidRPr="00D249D1">
        <w:rPr>
          <w:rFonts w:ascii="宋体" w:hAnsi="宋体" w:cs="宋体" w:hint="eastAsia"/>
          <w:szCs w:val="21"/>
        </w:rPr>
        <w:t>项</w:t>
      </w:r>
      <w:r w:rsidRPr="00D249D1">
        <w:rPr>
          <w:rFonts w:ascii="宋体" w:hAnsi="宋体" w:cs="宋体"/>
          <w:szCs w:val="21"/>
        </w:rPr>
        <w:t>规定的任何一种情形的；</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hint="eastAsia"/>
          <w:szCs w:val="21"/>
        </w:rPr>
        <w:t>（2</w:t>
      </w:r>
      <w:r w:rsidRPr="00D249D1">
        <w:rPr>
          <w:rFonts w:ascii="宋体" w:hAnsi="宋体" w:cs="宋体"/>
          <w:szCs w:val="21"/>
        </w:rPr>
        <w:t>）</w:t>
      </w:r>
      <w:r w:rsidRPr="00D249D1">
        <w:rPr>
          <w:rFonts w:ascii="宋体" w:hAnsi="宋体" w:cs="宋体" w:hint="eastAsia"/>
          <w:szCs w:val="21"/>
        </w:rPr>
        <w:t>本次投标有串通投标、弄虚作假等其他违反招投标相关法律、法规行为的；</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hint="eastAsia"/>
          <w:szCs w:val="21"/>
        </w:rPr>
        <w:t>（3）拒绝按比选小组要求澄清、说明或补正的。</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hint="eastAsia"/>
          <w:szCs w:val="21"/>
        </w:rPr>
        <w:t>3.2.3 竞标报价有算术错误的，比选小组按以下原则对竞标报价进行修正，修正的价格经竞标人书面确认后具有约束力，修正原则如下：</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hint="eastAsia"/>
          <w:szCs w:val="21"/>
        </w:rPr>
        <w:t>（1）竞标文件中的大写金额与小写金额不一致的，以大写金额为准；</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hint="eastAsia"/>
          <w:szCs w:val="21"/>
        </w:rPr>
        <w:t>（2）投标函中的总报价与已标价工程量清单总报价不一致，且工程量清单总报价与依据单价、工程数量、分部分项工程合价计算出的结果不一致的，由比选小组作否决竞标处理。</w:t>
      </w:r>
    </w:p>
    <w:p w:rsidR="00762C93" w:rsidRPr="00D249D1" w:rsidRDefault="008837FE" w:rsidP="00747180">
      <w:pPr>
        <w:autoSpaceDE w:val="0"/>
        <w:autoSpaceDN w:val="0"/>
        <w:adjustRightInd w:val="0"/>
        <w:snapToGrid w:val="0"/>
        <w:spacing w:line="360" w:lineRule="auto"/>
        <w:jc w:val="left"/>
        <w:rPr>
          <w:rFonts w:ascii="宋体" w:hAnsi="宋体"/>
          <w:snapToGrid w:val="0"/>
          <w:kern w:val="0"/>
          <w:szCs w:val="21"/>
        </w:rPr>
      </w:pPr>
      <w:bookmarkStart w:id="512" w:name="_Toc57820623"/>
      <w:r w:rsidRPr="00D249D1">
        <w:rPr>
          <w:rFonts w:ascii="宋体" w:hAnsi="宋体"/>
          <w:snapToGrid w:val="0"/>
          <w:kern w:val="0"/>
          <w:szCs w:val="21"/>
        </w:rPr>
        <w:t>3.</w:t>
      </w:r>
      <w:r w:rsidRPr="00D249D1">
        <w:rPr>
          <w:rFonts w:ascii="宋体" w:hAnsi="宋体" w:hint="eastAsia"/>
          <w:snapToGrid w:val="0"/>
          <w:kern w:val="0"/>
          <w:szCs w:val="21"/>
        </w:rPr>
        <w:t>3</w:t>
      </w:r>
      <w:r w:rsidRPr="00D249D1">
        <w:rPr>
          <w:rFonts w:ascii="宋体" w:hAnsi="宋体"/>
          <w:snapToGrid w:val="0"/>
          <w:kern w:val="0"/>
          <w:szCs w:val="21"/>
        </w:rPr>
        <w:t xml:space="preserve"> </w:t>
      </w:r>
      <w:r w:rsidRPr="00D249D1">
        <w:rPr>
          <w:rFonts w:ascii="宋体" w:hAnsi="宋体" w:hint="eastAsia"/>
          <w:snapToGrid w:val="0"/>
          <w:kern w:val="0"/>
          <w:szCs w:val="21"/>
        </w:rPr>
        <w:t>竞标文件的澄清和补正</w:t>
      </w:r>
      <w:bookmarkEnd w:id="512"/>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szCs w:val="21"/>
        </w:rPr>
        <w:t>3.</w:t>
      </w:r>
      <w:r w:rsidRPr="00D249D1">
        <w:rPr>
          <w:rFonts w:ascii="宋体" w:hAnsi="宋体" w:cs="宋体" w:hint="eastAsia"/>
          <w:szCs w:val="21"/>
        </w:rPr>
        <w:t>3</w:t>
      </w:r>
      <w:r w:rsidRPr="00D249D1">
        <w:rPr>
          <w:rFonts w:ascii="宋体" w:hAnsi="宋体" w:cs="宋体"/>
          <w:szCs w:val="21"/>
        </w:rPr>
        <w:t xml:space="preserve">.1 </w:t>
      </w:r>
      <w:r w:rsidRPr="00D249D1">
        <w:rPr>
          <w:rFonts w:ascii="宋体" w:hAnsi="宋体" w:cs="宋体" w:hint="eastAsia"/>
          <w:szCs w:val="21"/>
        </w:rPr>
        <w:t>在评标过程中，比选小组可以书面形式要求竞标人对所提交竞标文件中不明确的内容进行书面澄清或说明，或者对细微偏差进行补正。比选小组不接受竞标人主动提出的澄</w:t>
      </w:r>
      <w:r w:rsidRPr="00D249D1">
        <w:rPr>
          <w:rFonts w:ascii="宋体" w:hAnsi="宋体" w:cs="宋体" w:hint="eastAsia"/>
          <w:szCs w:val="21"/>
        </w:rPr>
        <w:lastRenderedPageBreak/>
        <w:t>清、说明或补正。</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szCs w:val="21"/>
        </w:rPr>
        <w:t>3.</w:t>
      </w:r>
      <w:r w:rsidRPr="00D249D1">
        <w:rPr>
          <w:rFonts w:ascii="宋体" w:hAnsi="宋体" w:cs="宋体" w:hint="eastAsia"/>
          <w:szCs w:val="21"/>
        </w:rPr>
        <w:t>3</w:t>
      </w:r>
      <w:r w:rsidRPr="00D249D1">
        <w:rPr>
          <w:rFonts w:ascii="宋体" w:hAnsi="宋体" w:cs="宋体"/>
          <w:szCs w:val="21"/>
        </w:rPr>
        <w:t xml:space="preserve">.2 </w:t>
      </w:r>
      <w:r w:rsidRPr="00D249D1">
        <w:rPr>
          <w:rFonts w:ascii="宋体" w:hAnsi="宋体" w:cs="宋体" w:hint="eastAsia"/>
          <w:szCs w:val="21"/>
        </w:rPr>
        <w:t>澄清、说明和补正不得改变竞标文件的实质性内容（算术性错误修正的除外）。竞标人的书面澄清、说明和补正属于竞标文件的组成部分。</w:t>
      </w:r>
    </w:p>
    <w:p w:rsidR="00762C93" w:rsidRPr="00D249D1" w:rsidRDefault="008837FE" w:rsidP="00747180">
      <w:pPr>
        <w:adjustRightInd w:val="0"/>
        <w:snapToGrid w:val="0"/>
        <w:spacing w:line="360" w:lineRule="auto"/>
        <w:ind w:firstLineChars="200" w:firstLine="420"/>
        <w:rPr>
          <w:rFonts w:ascii="宋体" w:hAnsi="宋体" w:cs="宋体"/>
          <w:szCs w:val="21"/>
        </w:rPr>
      </w:pPr>
      <w:r w:rsidRPr="00D249D1">
        <w:rPr>
          <w:rFonts w:ascii="宋体" w:hAnsi="宋体" w:cs="宋体"/>
          <w:szCs w:val="21"/>
        </w:rPr>
        <w:t>3.</w:t>
      </w:r>
      <w:r w:rsidRPr="00D249D1">
        <w:rPr>
          <w:rFonts w:ascii="宋体" w:hAnsi="宋体" w:cs="宋体" w:hint="eastAsia"/>
          <w:szCs w:val="21"/>
        </w:rPr>
        <w:t>3</w:t>
      </w:r>
      <w:r w:rsidRPr="00D249D1">
        <w:rPr>
          <w:rFonts w:ascii="宋体" w:hAnsi="宋体" w:cs="宋体"/>
          <w:szCs w:val="21"/>
        </w:rPr>
        <w:t xml:space="preserve">.3 </w:t>
      </w:r>
      <w:r w:rsidRPr="00D249D1">
        <w:rPr>
          <w:rFonts w:ascii="宋体" w:hAnsi="宋体" w:cs="宋体" w:hint="eastAsia"/>
          <w:szCs w:val="21"/>
        </w:rPr>
        <w:t>比选小组对竞标人提交的澄清、说明或补正有疑问的，可以要求竞标人进一步澄清、说明或补正，直至满足比选小组的要求。</w:t>
      </w:r>
    </w:p>
    <w:p w:rsidR="00762C93" w:rsidRPr="00D249D1" w:rsidRDefault="008837FE" w:rsidP="00747180">
      <w:pPr>
        <w:autoSpaceDE w:val="0"/>
        <w:autoSpaceDN w:val="0"/>
        <w:adjustRightInd w:val="0"/>
        <w:snapToGrid w:val="0"/>
        <w:spacing w:line="360" w:lineRule="auto"/>
        <w:jc w:val="left"/>
        <w:rPr>
          <w:rFonts w:ascii="宋体" w:hAnsi="宋体"/>
          <w:snapToGrid w:val="0"/>
          <w:kern w:val="0"/>
          <w:szCs w:val="21"/>
        </w:rPr>
      </w:pPr>
      <w:bookmarkStart w:id="513" w:name="_Toc484465184"/>
      <w:bookmarkStart w:id="514" w:name="_Toc57820624"/>
      <w:bookmarkStart w:id="515" w:name="_Toc479262406"/>
      <w:r w:rsidRPr="00D249D1">
        <w:rPr>
          <w:rFonts w:ascii="宋体" w:hAnsi="宋体"/>
          <w:snapToGrid w:val="0"/>
          <w:kern w:val="0"/>
          <w:szCs w:val="21"/>
        </w:rPr>
        <w:t>3.</w:t>
      </w:r>
      <w:r w:rsidRPr="00D249D1">
        <w:rPr>
          <w:rFonts w:ascii="宋体" w:hAnsi="宋体" w:hint="eastAsia"/>
          <w:snapToGrid w:val="0"/>
          <w:kern w:val="0"/>
          <w:szCs w:val="21"/>
        </w:rPr>
        <w:t>4</w:t>
      </w:r>
      <w:r w:rsidRPr="00D249D1">
        <w:rPr>
          <w:rFonts w:ascii="宋体" w:hAnsi="宋体"/>
          <w:snapToGrid w:val="0"/>
          <w:kern w:val="0"/>
          <w:szCs w:val="21"/>
        </w:rPr>
        <w:t xml:space="preserve"> </w:t>
      </w:r>
      <w:r w:rsidRPr="00D249D1">
        <w:rPr>
          <w:rFonts w:ascii="宋体" w:hAnsi="宋体" w:hint="eastAsia"/>
          <w:snapToGrid w:val="0"/>
          <w:kern w:val="0"/>
          <w:szCs w:val="21"/>
        </w:rPr>
        <w:t>评标结果</w:t>
      </w:r>
      <w:bookmarkEnd w:id="513"/>
      <w:bookmarkEnd w:id="514"/>
      <w:bookmarkEnd w:id="515"/>
    </w:p>
    <w:p w:rsidR="00762C93" w:rsidRPr="00D249D1" w:rsidRDefault="008837FE" w:rsidP="00747180">
      <w:pPr>
        <w:autoSpaceDE w:val="0"/>
        <w:autoSpaceDN w:val="0"/>
        <w:adjustRightInd w:val="0"/>
        <w:snapToGrid w:val="0"/>
        <w:spacing w:line="360" w:lineRule="auto"/>
        <w:ind w:firstLineChars="200" w:firstLine="420"/>
        <w:jc w:val="left"/>
        <w:rPr>
          <w:rFonts w:ascii="宋体" w:hAnsi="宋体" w:cs="宋体"/>
          <w:kern w:val="0"/>
          <w:szCs w:val="21"/>
        </w:rPr>
      </w:pPr>
      <w:r w:rsidRPr="00D249D1">
        <w:rPr>
          <w:rFonts w:ascii="宋体" w:hAnsi="宋体" w:cs="宋体"/>
          <w:szCs w:val="21"/>
        </w:rPr>
        <w:t>3.</w:t>
      </w:r>
      <w:r w:rsidRPr="00D249D1">
        <w:rPr>
          <w:rFonts w:ascii="宋体" w:hAnsi="宋体" w:cs="宋体" w:hint="eastAsia"/>
          <w:szCs w:val="21"/>
        </w:rPr>
        <w:t>4</w:t>
      </w:r>
      <w:r w:rsidRPr="00D249D1">
        <w:rPr>
          <w:rFonts w:ascii="宋体" w:hAnsi="宋体" w:cs="宋体"/>
          <w:szCs w:val="21"/>
        </w:rPr>
        <w:t>.1</w:t>
      </w:r>
      <w:r w:rsidRPr="00D249D1">
        <w:rPr>
          <w:rFonts w:ascii="宋体" w:hAnsi="宋体" w:cs="宋体" w:hint="eastAsia"/>
          <w:szCs w:val="21"/>
        </w:rPr>
        <w:t xml:space="preserve"> 除第二章“竞标人须知”前附表授权直接确定中标人外，比选小组按经评审的最低投标价法推荐中标候选人。</w:t>
      </w:r>
    </w:p>
    <w:p w:rsidR="00762C93" w:rsidRPr="00D249D1" w:rsidRDefault="008837FE" w:rsidP="00747180">
      <w:pPr>
        <w:adjustRightInd w:val="0"/>
        <w:snapToGrid w:val="0"/>
        <w:spacing w:line="360" w:lineRule="auto"/>
        <w:ind w:firstLineChars="200" w:firstLine="420"/>
        <w:jc w:val="left"/>
        <w:rPr>
          <w:rFonts w:ascii="宋体" w:hAnsi="宋体" w:cs="宋体"/>
          <w:szCs w:val="21"/>
        </w:rPr>
      </w:pPr>
      <w:r w:rsidRPr="00D249D1">
        <w:rPr>
          <w:rFonts w:ascii="宋体" w:hAnsi="宋体" w:cs="宋体"/>
          <w:szCs w:val="21"/>
        </w:rPr>
        <w:t>3.</w:t>
      </w:r>
      <w:r w:rsidRPr="00D249D1">
        <w:rPr>
          <w:rFonts w:ascii="宋体" w:hAnsi="宋体" w:cs="宋体" w:hint="eastAsia"/>
          <w:szCs w:val="21"/>
        </w:rPr>
        <w:t>4</w:t>
      </w:r>
      <w:r w:rsidRPr="00D249D1">
        <w:rPr>
          <w:rFonts w:ascii="宋体" w:hAnsi="宋体" w:cs="宋体"/>
          <w:szCs w:val="21"/>
        </w:rPr>
        <w:t>.2</w:t>
      </w:r>
      <w:r w:rsidRPr="00D249D1">
        <w:rPr>
          <w:rFonts w:ascii="宋体" w:hAnsi="宋体" w:cs="宋体" w:hint="eastAsia"/>
          <w:szCs w:val="21"/>
        </w:rPr>
        <w:t xml:space="preserve"> 比选小组完成评标后，应当向比选人提交书面评标报告和中标候选人名单。</w:t>
      </w:r>
    </w:p>
    <w:p w:rsidR="00762C93" w:rsidRPr="00D249D1" w:rsidRDefault="008837FE">
      <w:pPr>
        <w:pStyle w:val="af0"/>
        <w:spacing w:line="360" w:lineRule="auto"/>
        <w:rPr>
          <w:rFonts w:ascii="宋体" w:hAnsi="宋体"/>
          <w:b/>
          <w:sz w:val="28"/>
          <w:szCs w:val="28"/>
          <w:u w:val="none"/>
          <w:lang w:eastAsia="zh-CN"/>
        </w:rPr>
      </w:pPr>
      <w:r w:rsidRPr="00D249D1">
        <w:rPr>
          <w:rFonts w:ascii="宋体" w:hAnsi="宋体" w:cs="宋体"/>
          <w:szCs w:val="21"/>
          <w:lang w:eastAsia="zh-CN"/>
        </w:rPr>
        <w:br w:type="page"/>
      </w:r>
      <w:r w:rsidRPr="00D249D1">
        <w:rPr>
          <w:rFonts w:ascii="宋体" w:hAnsi="宋体"/>
          <w:b/>
          <w:sz w:val="28"/>
          <w:szCs w:val="28"/>
          <w:u w:val="none"/>
          <w:lang w:eastAsia="zh-CN"/>
        </w:rPr>
        <w:lastRenderedPageBreak/>
        <w:t>附件A：</w:t>
      </w:r>
      <w:r w:rsidRPr="00D249D1">
        <w:rPr>
          <w:rFonts w:ascii="宋体" w:hAnsi="宋体" w:hint="eastAsia"/>
          <w:b/>
          <w:sz w:val="28"/>
          <w:szCs w:val="28"/>
          <w:u w:val="none"/>
          <w:lang w:eastAsia="zh-CN"/>
        </w:rPr>
        <w:t>经评审的最低投标价法</w:t>
      </w:r>
      <w:r w:rsidRPr="00D249D1">
        <w:rPr>
          <w:rFonts w:ascii="宋体" w:hAnsi="宋体"/>
          <w:b/>
          <w:sz w:val="28"/>
          <w:szCs w:val="28"/>
          <w:u w:val="none"/>
          <w:lang w:eastAsia="zh-CN"/>
        </w:rPr>
        <w:t>否决竞标情况一览表</w:t>
      </w:r>
    </w:p>
    <w:p w:rsidR="00762C93" w:rsidRPr="00D249D1" w:rsidRDefault="008837FE">
      <w:pPr>
        <w:pStyle w:val="af0"/>
        <w:spacing w:line="360" w:lineRule="auto"/>
        <w:ind w:firstLineChars="200" w:firstLine="420"/>
        <w:jc w:val="both"/>
        <w:rPr>
          <w:rFonts w:ascii="宋体" w:hAnsi="宋体"/>
          <w:sz w:val="21"/>
          <w:szCs w:val="21"/>
          <w:u w:val="none"/>
          <w:lang w:eastAsia="zh-CN"/>
        </w:rPr>
      </w:pPr>
      <w:r w:rsidRPr="00D249D1">
        <w:rPr>
          <w:rFonts w:ascii="宋体" w:hAnsi="宋体" w:hint="eastAsia"/>
          <w:sz w:val="21"/>
          <w:szCs w:val="21"/>
          <w:u w:val="none"/>
          <w:lang w:eastAsia="zh-CN"/>
        </w:rPr>
        <w:t>竞标文件存在本一览表下列情形之一的，竞标文件视为重大偏差并作否决竞标处理，否则，比选小组不得视为重大偏差而否决竞标人的竞标文件</w:t>
      </w:r>
      <w:r w:rsidRPr="00D249D1">
        <w:rPr>
          <w:rFonts w:ascii="宋体" w:hAnsi="宋体"/>
          <w:sz w:val="21"/>
          <w:szCs w:val="21"/>
          <w:u w:val="none"/>
          <w:lang w:eastAsia="zh-CN"/>
        </w:rPr>
        <w:t>。</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961"/>
        <w:gridCol w:w="1515"/>
        <w:gridCol w:w="6886"/>
      </w:tblGrid>
      <w:tr w:rsidR="00762C93" w:rsidRPr="00D249D1">
        <w:trPr>
          <w:jc w:val="center"/>
        </w:trPr>
        <w:tc>
          <w:tcPr>
            <w:tcW w:w="961" w:type="dxa"/>
            <w:vAlign w:val="center"/>
          </w:tcPr>
          <w:p w:rsidR="00762C93" w:rsidRPr="00D249D1" w:rsidRDefault="008837FE">
            <w:pPr>
              <w:spacing w:line="400" w:lineRule="exact"/>
              <w:jc w:val="center"/>
              <w:rPr>
                <w:rFonts w:ascii="宋体" w:hAnsi="宋体"/>
                <w:b/>
                <w:szCs w:val="21"/>
              </w:rPr>
            </w:pPr>
            <w:r w:rsidRPr="00D249D1">
              <w:rPr>
                <w:rFonts w:ascii="宋体" w:hAnsi="宋体"/>
                <w:b/>
                <w:szCs w:val="21"/>
              </w:rPr>
              <w:t>章节号</w:t>
            </w:r>
          </w:p>
        </w:tc>
        <w:tc>
          <w:tcPr>
            <w:tcW w:w="1515" w:type="dxa"/>
            <w:vAlign w:val="center"/>
          </w:tcPr>
          <w:p w:rsidR="00762C93" w:rsidRPr="00D249D1" w:rsidRDefault="008837FE">
            <w:pPr>
              <w:spacing w:line="400" w:lineRule="exact"/>
              <w:jc w:val="center"/>
              <w:rPr>
                <w:rFonts w:ascii="宋体" w:hAnsi="宋体"/>
                <w:b/>
                <w:szCs w:val="21"/>
              </w:rPr>
            </w:pPr>
            <w:r w:rsidRPr="00D249D1">
              <w:rPr>
                <w:rFonts w:ascii="宋体" w:hAnsi="宋体"/>
                <w:b/>
                <w:szCs w:val="21"/>
              </w:rPr>
              <w:t>条款名称</w:t>
            </w:r>
          </w:p>
        </w:tc>
        <w:tc>
          <w:tcPr>
            <w:tcW w:w="6886" w:type="dxa"/>
            <w:vAlign w:val="center"/>
          </w:tcPr>
          <w:p w:rsidR="00762C93" w:rsidRPr="00D249D1" w:rsidRDefault="008837FE">
            <w:pPr>
              <w:spacing w:line="400" w:lineRule="exact"/>
              <w:jc w:val="center"/>
              <w:rPr>
                <w:rFonts w:ascii="宋体" w:hAnsi="宋体"/>
                <w:b/>
                <w:szCs w:val="21"/>
              </w:rPr>
            </w:pPr>
            <w:r w:rsidRPr="00D249D1">
              <w:rPr>
                <w:rFonts w:ascii="宋体" w:hAnsi="宋体"/>
                <w:b/>
                <w:szCs w:val="21"/>
              </w:rPr>
              <w:t>否决竞标条件</w:t>
            </w:r>
          </w:p>
        </w:tc>
      </w:tr>
      <w:tr w:rsidR="00762C93" w:rsidRPr="00D249D1">
        <w:trPr>
          <w:tblHeader/>
          <w:jc w:val="center"/>
        </w:trPr>
        <w:tc>
          <w:tcPr>
            <w:tcW w:w="961" w:type="dxa"/>
            <w:vMerge w:val="restart"/>
            <w:vAlign w:val="center"/>
          </w:tcPr>
          <w:p w:rsidR="00762C93" w:rsidRPr="00D249D1" w:rsidRDefault="00762C93">
            <w:pPr>
              <w:spacing w:line="400" w:lineRule="exact"/>
              <w:jc w:val="center"/>
              <w:rPr>
                <w:rFonts w:ascii="宋体" w:hAnsi="宋体"/>
                <w:szCs w:val="21"/>
              </w:rPr>
            </w:pPr>
          </w:p>
        </w:tc>
        <w:tc>
          <w:tcPr>
            <w:tcW w:w="1515" w:type="dxa"/>
            <w:vMerge w:val="restart"/>
            <w:tcBorders>
              <w:top w:val="single" w:sz="4" w:space="0" w:color="auto"/>
            </w:tcBorders>
            <w:vAlign w:val="center"/>
          </w:tcPr>
          <w:p w:rsidR="00762C93" w:rsidRPr="00D249D1" w:rsidRDefault="008837FE">
            <w:pPr>
              <w:spacing w:line="400" w:lineRule="exact"/>
              <w:jc w:val="center"/>
              <w:rPr>
                <w:rFonts w:ascii="宋体" w:hAnsi="宋体"/>
                <w:szCs w:val="21"/>
              </w:rPr>
            </w:pPr>
            <w:r w:rsidRPr="00D249D1">
              <w:rPr>
                <w:rFonts w:ascii="宋体" w:hAnsi="宋体" w:hint="eastAsia"/>
                <w:szCs w:val="21"/>
              </w:rPr>
              <w:t>资格评审</w:t>
            </w: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A-2竞标人的资质证书、营业执照及安全生产条件须满足竞标人须知前附表第1.4.1项第1条的要求，否则由比选小组作否决竞标处理。</w:t>
            </w:r>
          </w:p>
        </w:tc>
      </w:tr>
      <w:tr w:rsidR="00762C93" w:rsidRPr="00D249D1">
        <w:trPr>
          <w:tblHeade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A-3竞标人的财务须满足竞标人须知前附表第1.4.1项第2条的要求，否则由比选小组作否决竞标处理（如有）。</w:t>
            </w:r>
          </w:p>
        </w:tc>
      </w:tr>
      <w:tr w:rsidR="00762C93" w:rsidRPr="00D249D1">
        <w:trPr>
          <w:tblHeade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A-4竞标人的业绩须满足竞标人须知前附表第1.4.1项第3条的要求，否则由比选小组作否决竞标处理（如有）。</w:t>
            </w:r>
          </w:p>
        </w:tc>
      </w:tr>
      <w:tr w:rsidR="00762C93" w:rsidRPr="00D249D1">
        <w:trPr>
          <w:tblHeade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A-5竞标人的竞标截止日投标资格情况须满足竞标人须知前附表第1.4.1项第4条的要求，否则由比选小组作否决竞标处理。</w:t>
            </w:r>
          </w:p>
        </w:tc>
      </w:tr>
      <w:tr w:rsidR="00762C93" w:rsidRPr="00D249D1">
        <w:trPr>
          <w:tblHeade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A-6竞标人的项目经理资格须满足竞标人须知前附表第1.4.1项第5条的要求，否则由比选小组作否决竞标处理。</w:t>
            </w:r>
          </w:p>
        </w:tc>
      </w:tr>
      <w:tr w:rsidR="00762C93" w:rsidRPr="00D249D1">
        <w:trPr>
          <w:tblHeade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A-7竞标人的其他要求须满足竞标人须知前附表第1.4.1项第6条的要求，否则由比选小组作否决竞标处理。</w:t>
            </w:r>
          </w:p>
        </w:tc>
      </w:tr>
      <w:tr w:rsidR="00762C93" w:rsidRPr="00D249D1">
        <w:trPr>
          <w:tblHeade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A-8若有联合体竞标人，则：</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（1）联合体各方应按照竞争性比选文件提供的格式签订联合体协议书，明确联合体牵头人和各方权利义务；</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（3）联合体各方不得再以自己名义单独或参加其他联合体在同一标段中投标。</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restart"/>
            <w:vAlign w:val="center"/>
          </w:tcPr>
          <w:p w:rsidR="00762C93" w:rsidRPr="00D249D1" w:rsidRDefault="008837FE">
            <w:pPr>
              <w:spacing w:line="400" w:lineRule="exact"/>
              <w:jc w:val="center"/>
              <w:rPr>
                <w:rFonts w:ascii="宋体" w:hAnsi="宋体"/>
                <w:szCs w:val="21"/>
              </w:rPr>
            </w:pPr>
            <w:r w:rsidRPr="00D249D1">
              <w:rPr>
                <w:rFonts w:ascii="宋体" w:hAnsi="宋体" w:hint="eastAsia"/>
                <w:szCs w:val="21"/>
              </w:rPr>
              <w:t>形式评审</w:t>
            </w:r>
          </w:p>
        </w:tc>
        <w:tc>
          <w:tcPr>
            <w:tcW w:w="6886" w:type="dxa"/>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A-9竞标人名称必须与资质证书、营业执照、安全生产许可证一致，依法变更名称的应提交相应证明材料，</w:t>
            </w:r>
            <w:r w:rsidRPr="00D249D1">
              <w:rPr>
                <w:rFonts w:ascii="宋体" w:hAnsi="宋体"/>
                <w:szCs w:val="21"/>
              </w:rPr>
              <w:t>否则</w:t>
            </w:r>
            <w:r w:rsidRPr="00D249D1">
              <w:rPr>
                <w:rFonts w:ascii="宋体" w:hAnsi="宋体" w:hint="eastAsia"/>
                <w:szCs w:val="21"/>
              </w:rPr>
              <w:t>由比选小组</w:t>
            </w:r>
            <w:r w:rsidRPr="00D249D1">
              <w:rPr>
                <w:rFonts w:ascii="宋体" w:hAnsi="宋体"/>
                <w:szCs w:val="21"/>
              </w:rPr>
              <w:t>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A-10竞标文件格式（不含投标函部分）符合第二章“竞标人须知”第3.7款的要求，否则由比选小组作否决竞标处理。</w:t>
            </w:r>
          </w:p>
          <w:p w:rsidR="00762C93" w:rsidRPr="00D249D1" w:rsidRDefault="008837FE">
            <w:pPr>
              <w:spacing w:line="400" w:lineRule="exact"/>
              <w:ind w:firstLineChars="200" w:firstLine="420"/>
              <w:rPr>
                <w:rFonts w:ascii="宋体" w:hAnsi="宋体"/>
                <w:szCs w:val="21"/>
              </w:rPr>
            </w:pPr>
            <w:r w:rsidRPr="00D249D1">
              <w:rPr>
                <w:rFonts w:ascii="宋体" w:hAnsi="宋体" w:hint="eastAsia"/>
                <w:kern w:val="0"/>
                <w:szCs w:val="21"/>
              </w:rPr>
              <w:t>编制竞标文件时不得对第八章“竞标文件格式”的相应要素作实质性修改，否则</w:t>
            </w:r>
            <w:r w:rsidRPr="00D249D1">
              <w:rPr>
                <w:rFonts w:ascii="宋体" w:hAnsi="宋体" w:hint="eastAsia"/>
                <w:szCs w:val="21"/>
              </w:rPr>
              <w:t>视为重大偏差，</w:t>
            </w:r>
            <w:r w:rsidRPr="00D249D1">
              <w:rPr>
                <w:rFonts w:ascii="宋体" w:hAnsi="宋体" w:hint="eastAsia"/>
                <w:kern w:val="0"/>
                <w:szCs w:val="21"/>
              </w:rPr>
              <w:t>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A-11联合体参与投标的应提交联合体协议书，并明确联合体牵头人。在联合体协议中须明确由联合体牵头人委派委托代理人，否则由比选小组作否决竞标处理。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A-12第八章 竞标文件格式（不含投标函部分）要求法定代表人或其委托代理人签字（或盖章）的须齐全，否则由比选小组作否决竞标处理。</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若投标单位为联合体，则联合体协议书中各联合体成员单位签字（或盖章）须齐全，联合体协议书以外的竞标文件格式中，要求法定代表人或其委托代理人签字（或盖章）的均由联合体牵头人法定代表人或其委托代理人签字（或盖章），否则由比选小组作否决竞标处理。</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第八章 竞标文件格式（不含投标函部分）要求加盖单位法人章的，应加盖竞标人的单位法人章，否则由比选小组作否决竞标处理。</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若投标单位为联合体，则联合体协议书中要求各联合体成员盖单位法人章的，各联合体成员盖章须齐全，联合体协议书以外的竞标文件格式中要求竞标人加盖单位法人章的，均由联合体牵头人加盖其单位法人章。</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A-13竞标人法定代表人的委托代理人有法定代表人签署的授权委托书和竞标人为其缴纳的养老保险证明材料。否则由比选小组作否决竞标处理。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restart"/>
            <w:vAlign w:val="center"/>
          </w:tcPr>
          <w:p w:rsidR="00762C93" w:rsidRPr="00D249D1" w:rsidRDefault="008837FE">
            <w:pPr>
              <w:spacing w:line="400" w:lineRule="exact"/>
              <w:jc w:val="center"/>
              <w:rPr>
                <w:rFonts w:ascii="宋体" w:hAnsi="宋体"/>
                <w:szCs w:val="21"/>
              </w:rPr>
            </w:pPr>
            <w:r w:rsidRPr="00D249D1">
              <w:rPr>
                <w:rFonts w:ascii="宋体" w:hAnsi="宋体" w:hint="eastAsia"/>
                <w:szCs w:val="21"/>
              </w:rPr>
              <w:t>响应性评审</w:t>
            </w: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A-14投标内容符合第二章“竞标人须知”第1.3.1项规定，否则由比选小组作否决竞标处理。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A-15竞标人应按竞标人须知前附表第3.4款规定递交竞标保证金，并作为其竞标文件的组成部分，否则由比选小组作否决竞标处理。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A-16符合第四章“合同条款及格式”规定，竞标文件不应附有比选人不能接受的条件。否则由比选小组作否决竞标处理。（由竞标人承诺，承诺书格式详见第八章竞标文件格式。）</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A-17符合第七章“技术标准和要求”规定。否则由比选小组作否决竞标处理（如有）。（由竞标人承诺，承诺书格式详见第八章竞标文件格式。）</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A-18竞标人有以下情形之一的，其竞标文件由比选小组</w:t>
            </w:r>
            <w:r w:rsidRPr="00D249D1">
              <w:rPr>
                <w:rFonts w:ascii="宋体" w:hAnsi="宋体"/>
                <w:szCs w:val="21"/>
              </w:rPr>
              <w:t>作否决竞标处理</w:t>
            </w:r>
            <w:r w:rsidRPr="00D249D1">
              <w:rPr>
                <w:rFonts w:ascii="宋体" w:hAnsi="宋体" w:hint="eastAsia"/>
                <w:szCs w:val="21"/>
              </w:rPr>
              <w:t>：</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1.第二章“竞标人须知”第1.4.3项规定的任何一种情形的；</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2.本次投标有串通投标、弄虚作假等违反招投标相关法律、法规的行为的；</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3.拒绝按比选小组要求澄清、说明或补正的。</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restart"/>
            <w:vAlign w:val="center"/>
          </w:tcPr>
          <w:p w:rsidR="00762C93" w:rsidRPr="00D249D1" w:rsidRDefault="008837FE">
            <w:pPr>
              <w:spacing w:line="400" w:lineRule="exact"/>
              <w:jc w:val="center"/>
              <w:rPr>
                <w:rFonts w:ascii="宋体" w:hAnsi="宋体"/>
                <w:szCs w:val="21"/>
              </w:rPr>
            </w:pPr>
            <w:r w:rsidRPr="00D249D1">
              <w:rPr>
                <w:rFonts w:ascii="宋体" w:hAnsi="宋体"/>
                <w:szCs w:val="21"/>
              </w:rPr>
              <w:t>投标函部分及经济部分评审</w:t>
            </w: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A-19投标函部分的格式符合第二章“竞标人须知”第3.7款的要求，否则由比选小组作否决竞标处理。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A-20</w:t>
            </w:r>
            <w:r w:rsidRPr="00D249D1">
              <w:rPr>
                <w:rFonts w:ascii="宋体" w:hAnsi="宋体" w:cs="宋体" w:hint="eastAsia"/>
                <w:kern w:val="0"/>
              </w:rPr>
              <w:t>投标函部分的格式要求法定代表人或其委托代理人签字（或盖章）的须齐全，要求加盖单位法人章的，应加盖竞标人的</w:t>
            </w:r>
            <w:r w:rsidRPr="00D249D1">
              <w:rPr>
                <w:rFonts w:ascii="宋体" w:hAnsi="宋体" w:hint="eastAsia"/>
                <w:szCs w:val="21"/>
              </w:rPr>
              <w:t>单位法人章，否则由比选小组作否决竞标处理。</w:t>
            </w:r>
          </w:p>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lastRenderedPageBreak/>
              <w:t>联合体投标的，除联合体协议书外，投标函部分的格式中要求竞标人加盖单位法人章的，均由联合体牵头人加盖其单位法人章，否则由比选小组作否决竞标处理。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A-21工期符合第二章“竞标人须知”第1.3.2项规定，否则由比选小组作否决竞标处理。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A-22工程质量符合第二章“竞标人须知”第1.3.3项规定，否则由比选小组作否决竞标处理。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A-23投标有效期符合第二章“竞标人须知”第3.3.1项规定，否则由比选小组作否决竞标处理。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A-24投标函中的总报价必须与已标价工程量清单总报价一致,且工程量清单总报价与依据单价、工程数量、分部分项工程合价计算出的结果应一致，否则由比选小组作否决竞标处理。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A-25 投标函中的总报价不得高于比选人公布的竞标总报价最高限价，否则由比选小组作否决竞标处理。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A-26竞标总报价低于最高限价85%的，竞标人应在编制竞标文件时，在投标函部分中递交低价风险担保缴纳承诺书。承诺书格式详见第八章竞标文件格式,否则由比选小组作否决竞标处理。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A-27投标函中的安全文明施工费必须按照比选人给出的暂定金额填报，否则视为对竞争性比选文件不作实质性响应，其竞标文件由比选小组作否决竞标处理。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A-28只能有一个有效报价。在竞争性比选文件没有规定的情况下，不得提交选择性报价，否则由比选小组作否决竞标处理。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A-29竞标人必须按招标工程量清单填报价格。项目编码、项目名称、项目特征、计量单位、工程量必须与招标工程量清单一致。否则交由比选小组作否决竞标处理。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A-30比选人在工程量清单中所列出的价格（包括暂列金额、暂估价等），竞标人不得修改，否则由比选小组作否决竞标处理。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A-31竞标人的每项清单综合单价报价不得超过每项清单综合单价最高限价，否则由比选小组作否决竞标处理。</w:t>
            </w:r>
          </w:p>
        </w:tc>
      </w:tr>
      <w:tr w:rsidR="00762C93" w:rsidRPr="00D249D1">
        <w:trPr>
          <w:jc w:val="center"/>
        </w:trPr>
        <w:tc>
          <w:tcPr>
            <w:tcW w:w="961" w:type="dxa"/>
            <w:vMerge/>
            <w:vAlign w:val="center"/>
          </w:tcPr>
          <w:p w:rsidR="00762C93" w:rsidRPr="00D249D1" w:rsidRDefault="00762C93">
            <w:pPr>
              <w:spacing w:line="400" w:lineRule="exact"/>
              <w:jc w:val="center"/>
              <w:rPr>
                <w:rFonts w:ascii="宋体" w:hAnsi="宋体"/>
                <w:szCs w:val="21"/>
              </w:rPr>
            </w:pPr>
          </w:p>
        </w:tc>
        <w:tc>
          <w:tcPr>
            <w:tcW w:w="1515" w:type="dxa"/>
            <w:vMerge/>
            <w:vAlign w:val="center"/>
          </w:tcPr>
          <w:p w:rsidR="00762C93" w:rsidRPr="00D249D1" w:rsidRDefault="00762C93">
            <w:pPr>
              <w:spacing w:line="400" w:lineRule="exact"/>
              <w:jc w:val="center"/>
              <w:rPr>
                <w:rFonts w:ascii="宋体" w:hAnsi="宋体"/>
                <w:szCs w:val="21"/>
              </w:rPr>
            </w:pPr>
          </w:p>
        </w:tc>
        <w:tc>
          <w:tcPr>
            <w:tcW w:w="6886" w:type="dxa"/>
            <w:vAlign w:val="center"/>
          </w:tcPr>
          <w:p w:rsidR="00762C93" w:rsidRPr="00D249D1" w:rsidRDefault="008837FE">
            <w:pPr>
              <w:spacing w:line="400" w:lineRule="exact"/>
              <w:ind w:firstLineChars="200" w:firstLine="420"/>
              <w:rPr>
                <w:rFonts w:ascii="宋体" w:hAnsi="宋体"/>
                <w:szCs w:val="21"/>
              </w:rPr>
            </w:pPr>
            <w:r w:rsidRPr="00D249D1">
              <w:rPr>
                <w:rFonts w:ascii="宋体" w:hAnsi="宋体" w:hint="eastAsia"/>
                <w:szCs w:val="21"/>
              </w:rPr>
              <w:t>A-32竞标报价有算术错误的，按照第三章“评标办法”第3.2.3项规定执行，否则由比选小组作否决竞标处理。</w:t>
            </w:r>
          </w:p>
        </w:tc>
      </w:tr>
      <w:tr w:rsidR="00762C93" w:rsidRPr="00D249D1">
        <w:trPr>
          <w:jc w:val="center"/>
        </w:trPr>
        <w:tc>
          <w:tcPr>
            <w:tcW w:w="961" w:type="dxa"/>
            <w:vAlign w:val="center"/>
          </w:tcPr>
          <w:p w:rsidR="00762C93" w:rsidRPr="00D249D1" w:rsidRDefault="008837FE">
            <w:pPr>
              <w:spacing w:line="400" w:lineRule="exact"/>
              <w:jc w:val="center"/>
              <w:rPr>
                <w:rFonts w:ascii="宋体" w:hAnsi="宋体"/>
                <w:szCs w:val="21"/>
              </w:rPr>
            </w:pPr>
            <w:r w:rsidRPr="00D249D1">
              <w:rPr>
                <w:rFonts w:ascii="宋体" w:hAnsi="宋体"/>
                <w:szCs w:val="21"/>
              </w:rPr>
              <w:t>其他</w:t>
            </w:r>
          </w:p>
        </w:tc>
        <w:tc>
          <w:tcPr>
            <w:tcW w:w="1515" w:type="dxa"/>
            <w:vAlign w:val="center"/>
          </w:tcPr>
          <w:p w:rsidR="00762C93" w:rsidRPr="00D249D1" w:rsidRDefault="00762C93">
            <w:pPr>
              <w:spacing w:line="400" w:lineRule="exact"/>
              <w:jc w:val="center"/>
              <w:rPr>
                <w:rFonts w:ascii="宋体" w:hAnsi="宋体"/>
                <w:szCs w:val="21"/>
              </w:rPr>
            </w:pPr>
          </w:p>
        </w:tc>
        <w:tc>
          <w:tcPr>
            <w:tcW w:w="6886" w:type="dxa"/>
          </w:tcPr>
          <w:p w:rsidR="00762C93" w:rsidRPr="00D249D1" w:rsidRDefault="008837FE">
            <w:pPr>
              <w:spacing w:line="400" w:lineRule="exact"/>
              <w:ind w:firstLineChars="200" w:firstLine="420"/>
              <w:rPr>
                <w:rFonts w:ascii="宋体" w:hAnsi="宋体"/>
                <w:i/>
                <w:szCs w:val="21"/>
              </w:rPr>
            </w:pPr>
            <w:r w:rsidRPr="00D249D1">
              <w:rPr>
                <w:rFonts w:ascii="宋体" w:hAnsi="宋体" w:hint="eastAsia"/>
                <w:i/>
                <w:szCs w:val="21"/>
              </w:rPr>
              <w:t>无</w:t>
            </w:r>
          </w:p>
        </w:tc>
      </w:tr>
    </w:tbl>
    <w:p w:rsidR="00762C93" w:rsidRPr="00D249D1" w:rsidRDefault="008837FE">
      <w:pPr>
        <w:spacing w:line="200" w:lineRule="exact"/>
        <w:rPr>
          <w:rFonts w:ascii="宋体" w:hAnsi="宋体"/>
          <w:kern w:val="0"/>
        </w:rPr>
      </w:pPr>
      <w:r w:rsidRPr="00D249D1">
        <w:rPr>
          <w:rFonts w:ascii="宋体" w:hAnsi="宋体"/>
          <w:snapToGrid w:val="0"/>
          <w:kern w:val="0"/>
        </w:rPr>
        <w:br w:type="page"/>
      </w:r>
      <w:bookmarkStart w:id="516" w:name="招标文件03章02评标办法综合评估法00"/>
      <w:bookmarkStart w:id="517" w:name="招标文件03章02评标办法综合评估法"/>
      <w:bookmarkStart w:id="518" w:name="_Toc430530500"/>
      <w:bookmarkStart w:id="519" w:name="_Toc277082618"/>
      <w:bookmarkStart w:id="520" w:name="_Toc200513198"/>
      <w:bookmarkStart w:id="521" w:name="_Toc287620751"/>
      <w:bookmarkStart w:id="522" w:name="_Toc287607812"/>
      <w:bookmarkStart w:id="523" w:name="_Toc224103384"/>
      <w:bookmarkEnd w:id="516"/>
      <w:bookmarkEnd w:id="517"/>
    </w:p>
    <w:p w:rsidR="00762C93" w:rsidRPr="00D249D1" w:rsidRDefault="008837FE">
      <w:pPr>
        <w:pStyle w:val="1"/>
        <w:spacing w:line="360" w:lineRule="auto"/>
        <w:jc w:val="center"/>
        <w:rPr>
          <w:rFonts w:ascii="宋体" w:hAnsi="宋体"/>
          <w:kern w:val="0"/>
        </w:rPr>
      </w:pPr>
      <w:bookmarkStart w:id="524" w:name="_Toc509218785"/>
      <w:bookmarkStart w:id="525" w:name="_Toc430530509"/>
      <w:bookmarkStart w:id="526" w:name="_Toc81551667"/>
      <w:bookmarkEnd w:id="518"/>
      <w:bookmarkEnd w:id="519"/>
      <w:bookmarkEnd w:id="520"/>
      <w:bookmarkEnd w:id="521"/>
      <w:bookmarkEnd w:id="522"/>
      <w:bookmarkEnd w:id="523"/>
      <w:r w:rsidRPr="00D249D1">
        <w:rPr>
          <w:rFonts w:ascii="宋体" w:hAnsi="宋体" w:hint="eastAsia"/>
          <w:kern w:val="0"/>
        </w:rPr>
        <w:lastRenderedPageBreak/>
        <w:t>第四章  合同条款及格式</w:t>
      </w:r>
      <w:bookmarkEnd w:id="524"/>
      <w:bookmarkEnd w:id="525"/>
      <w:bookmarkEnd w:id="526"/>
    </w:p>
    <w:p w:rsidR="00762C93" w:rsidRPr="00D249D1" w:rsidRDefault="008837FE">
      <w:pPr>
        <w:jc w:val="left"/>
        <w:rPr>
          <w:rFonts w:ascii="宋体" w:hAnsi="宋体"/>
          <w:sz w:val="44"/>
          <w:szCs w:val="44"/>
        </w:rPr>
      </w:pPr>
      <w:r w:rsidRPr="00D249D1">
        <w:rPr>
          <w:rFonts w:ascii="宋体" w:hAnsi="宋体"/>
        </w:rPr>
        <w:br w:type="page"/>
      </w:r>
      <w:bookmarkStart w:id="527" w:name="_Toc296890982"/>
      <w:bookmarkStart w:id="528" w:name="_Toc351203480"/>
      <w:bookmarkStart w:id="529" w:name="_Toc296503025"/>
    </w:p>
    <w:p w:rsidR="00762C93" w:rsidRPr="00D249D1" w:rsidRDefault="008837FE" w:rsidP="009C3A5B">
      <w:pPr>
        <w:pStyle w:val="20"/>
        <w:adjustRightInd w:val="0"/>
        <w:snapToGrid w:val="0"/>
        <w:spacing w:before="0" w:after="0" w:line="360" w:lineRule="auto"/>
        <w:jc w:val="center"/>
        <w:rPr>
          <w:rFonts w:ascii="宋体" w:hAnsi="宋体"/>
          <w:b w:val="0"/>
          <w:snapToGrid w:val="0"/>
          <w:sz w:val="21"/>
          <w:szCs w:val="21"/>
        </w:rPr>
      </w:pPr>
      <w:bookmarkStart w:id="530" w:name="_Toc81551668"/>
      <w:bookmarkStart w:id="531" w:name="_Toc35034429"/>
      <w:bookmarkStart w:id="532" w:name="_Toc351203494"/>
      <w:bookmarkStart w:id="533" w:name="_Toc509218786"/>
      <w:bookmarkStart w:id="534" w:name="_Toc534185765"/>
      <w:bookmarkStart w:id="535" w:name="_Toc351203632"/>
      <w:r w:rsidRPr="00D249D1">
        <w:rPr>
          <w:rFonts w:ascii="宋体" w:hAnsi="宋体" w:hint="eastAsia"/>
          <w:b w:val="0"/>
          <w:snapToGrid w:val="0"/>
          <w:sz w:val="21"/>
          <w:szCs w:val="21"/>
        </w:rPr>
        <w:lastRenderedPageBreak/>
        <w:t>第一部分</w:t>
      </w:r>
      <w:r w:rsidRPr="00D249D1">
        <w:rPr>
          <w:rFonts w:ascii="宋体" w:hAnsi="宋体"/>
          <w:b w:val="0"/>
          <w:snapToGrid w:val="0"/>
          <w:sz w:val="21"/>
          <w:szCs w:val="21"/>
        </w:rPr>
        <w:t xml:space="preserve">  合同协议书</w:t>
      </w:r>
      <w:bookmarkEnd w:id="530"/>
    </w:p>
    <w:p w:rsidR="00762C93" w:rsidRPr="00D249D1" w:rsidRDefault="00762C93">
      <w:pPr>
        <w:widowControl/>
        <w:spacing w:line="400" w:lineRule="exact"/>
        <w:jc w:val="left"/>
        <w:rPr>
          <w:rFonts w:ascii="宋体" w:hAnsi="宋体"/>
          <w:b/>
          <w:szCs w:val="21"/>
        </w:rPr>
      </w:pPr>
    </w:p>
    <w:p w:rsidR="00762C93" w:rsidRPr="00D249D1" w:rsidRDefault="008837FE">
      <w:pPr>
        <w:widowControl/>
        <w:spacing w:line="400" w:lineRule="exact"/>
        <w:jc w:val="left"/>
        <w:rPr>
          <w:rFonts w:ascii="宋体" w:hAnsi="宋体"/>
          <w:b/>
          <w:szCs w:val="21"/>
          <w:u w:val="single"/>
        </w:rPr>
      </w:pPr>
      <w:r w:rsidRPr="00D249D1">
        <w:rPr>
          <w:rFonts w:ascii="宋体" w:hAnsi="宋体"/>
          <w:b/>
          <w:szCs w:val="21"/>
        </w:rPr>
        <w:t>发包人（全称）：</w:t>
      </w:r>
      <w:r w:rsidRPr="00D249D1">
        <w:rPr>
          <w:rFonts w:ascii="宋体" w:hAnsi="宋体" w:hint="eastAsia"/>
          <w:szCs w:val="21"/>
          <w:u w:val="single"/>
        </w:rPr>
        <w:t>重庆两江</w:t>
      </w:r>
      <w:r w:rsidRPr="00D249D1">
        <w:rPr>
          <w:rFonts w:ascii="宋体" w:hAnsi="宋体"/>
          <w:szCs w:val="21"/>
          <w:u w:val="single"/>
        </w:rPr>
        <w:t>新区水土高新技术产业园建设投资有限公司</w:t>
      </w:r>
    </w:p>
    <w:p w:rsidR="00762C93" w:rsidRPr="00D249D1" w:rsidRDefault="008837FE">
      <w:pPr>
        <w:widowControl/>
        <w:spacing w:line="400" w:lineRule="exact"/>
        <w:jc w:val="left"/>
        <w:rPr>
          <w:rFonts w:ascii="宋体" w:hAnsi="宋体"/>
          <w:b/>
          <w:szCs w:val="21"/>
          <w:u w:val="single"/>
        </w:rPr>
      </w:pPr>
      <w:r w:rsidRPr="00D249D1">
        <w:rPr>
          <w:rFonts w:ascii="宋体" w:hAnsi="宋体"/>
          <w:b/>
          <w:szCs w:val="21"/>
        </w:rPr>
        <w:t>承包人（全称）：</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发包人</w:t>
      </w:r>
      <w:r w:rsidRPr="00D249D1">
        <w:rPr>
          <w:rFonts w:ascii="宋体" w:hAnsi="宋体" w:cs="MingLiU" w:hint="eastAsia"/>
          <w:snapToGrid w:val="0"/>
          <w:kern w:val="0"/>
          <w:szCs w:val="21"/>
        </w:rPr>
        <w:t>为实施</w:t>
      </w:r>
      <w:r w:rsidRPr="00D249D1">
        <w:rPr>
          <w:rFonts w:ascii="宋体" w:hAnsi="宋体" w:cs="MingLiU" w:hint="eastAsia"/>
          <w:snapToGrid w:val="0"/>
          <w:kern w:val="0"/>
          <w:szCs w:val="21"/>
          <w:u w:val="single"/>
        </w:rPr>
        <w:t>（项目名称）</w:t>
      </w:r>
      <w:r w:rsidRPr="00D249D1">
        <w:rPr>
          <w:rFonts w:ascii="宋体" w:hAnsi="宋体" w:cs="MingLiU" w:hint="eastAsia"/>
          <w:snapToGrid w:val="0"/>
          <w:kern w:val="0"/>
          <w:szCs w:val="21"/>
        </w:rPr>
        <w:t>，已接受承包人的投标。 发包人和承包人</w:t>
      </w:r>
      <w:r w:rsidRPr="00D249D1">
        <w:rPr>
          <w:rFonts w:ascii="宋体" w:hAnsi="宋体" w:hint="eastAsia"/>
          <w:szCs w:val="21"/>
        </w:rPr>
        <w:t>根据《中华人民共和国合同法》、《中华人民共和国建筑法》及有关法律规定，遵循平等、自愿、公平和诚实信用的原则，就前述项目的施工及相关事项，经协商一致，达成如下协议：</w:t>
      </w:r>
    </w:p>
    <w:p w:rsidR="00762C93" w:rsidRPr="00D249D1" w:rsidRDefault="008837FE">
      <w:pPr>
        <w:widowControl/>
        <w:autoSpaceDE w:val="0"/>
        <w:autoSpaceDN w:val="0"/>
        <w:adjustRightInd w:val="0"/>
        <w:spacing w:line="400" w:lineRule="exact"/>
        <w:outlineLvl w:val="3"/>
        <w:rPr>
          <w:rFonts w:ascii="宋体" w:hAnsi="宋体"/>
          <w:bCs/>
          <w:szCs w:val="21"/>
        </w:rPr>
      </w:pPr>
      <w:bookmarkStart w:id="536" w:name="_Toc351203481"/>
      <w:r w:rsidRPr="00D249D1">
        <w:rPr>
          <w:rFonts w:ascii="宋体" w:hAnsi="宋体"/>
          <w:bCs/>
          <w:szCs w:val="21"/>
        </w:rPr>
        <w:t>一、工程概况</w:t>
      </w:r>
      <w:bookmarkEnd w:id="536"/>
    </w:p>
    <w:p w:rsidR="00762C93" w:rsidRPr="00D249D1" w:rsidRDefault="008837FE" w:rsidP="006B1DB6">
      <w:pPr>
        <w:widowControl/>
        <w:spacing w:line="400" w:lineRule="exact"/>
        <w:ind w:firstLineChars="196" w:firstLine="412"/>
        <w:jc w:val="left"/>
        <w:rPr>
          <w:rFonts w:ascii="宋体" w:hAnsi="宋体"/>
          <w:szCs w:val="21"/>
          <w:u w:val="single"/>
        </w:rPr>
      </w:pPr>
      <w:r w:rsidRPr="00D249D1">
        <w:rPr>
          <w:rFonts w:ascii="宋体" w:hAnsi="宋体"/>
          <w:bCs/>
          <w:szCs w:val="21"/>
        </w:rPr>
        <w:t>1.工程名称</w:t>
      </w:r>
      <w:r w:rsidRPr="00D249D1">
        <w:rPr>
          <w:rFonts w:ascii="宋体" w:hAnsi="宋体"/>
          <w:szCs w:val="21"/>
        </w:rPr>
        <w:t>：</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rsidP="006B1DB6">
      <w:pPr>
        <w:widowControl/>
        <w:spacing w:line="400" w:lineRule="exact"/>
        <w:ind w:firstLineChars="196" w:firstLine="412"/>
        <w:jc w:val="left"/>
        <w:rPr>
          <w:rFonts w:ascii="宋体" w:hAnsi="宋体"/>
          <w:bCs/>
          <w:szCs w:val="21"/>
        </w:rPr>
      </w:pPr>
      <w:r w:rsidRPr="00D249D1">
        <w:rPr>
          <w:rFonts w:ascii="宋体" w:hAnsi="宋体"/>
          <w:bCs/>
          <w:szCs w:val="21"/>
        </w:rPr>
        <w:t>2.工程地点：</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szCs w:val="21"/>
        </w:rPr>
        <w:t xml:space="preserve"> </w:t>
      </w:r>
    </w:p>
    <w:p w:rsidR="00762C93" w:rsidRPr="00D249D1" w:rsidRDefault="008837FE" w:rsidP="006B1DB6">
      <w:pPr>
        <w:widowControl/>
        <w:spacing w:line="400" w:lineRule="exact"/>
        <w:ind w:firstLineChars="196" w:firstLine="412"/>
        <w:jc w:val="left"/>
        <w:rPr>
          <w:rFonts w:ascii="宋体" w:hAnsi="宋体"/>
          <w:bCs/>
          <w:szCs w:val="21"/>
        </w:rPr>
      </w:pPr>
      <w:r w:rsidRPr="00D249D1">
        <w:rPr>
          <w:rFonts w:ascii="宋体" w:hAnsi="宋体"/>
          <w:bCs/>
          <w:szCs w:val="21"/>
        </w:rPr>
        <w:t>3.工程立项批准文号：</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bCs/>
          <w:szCs w:val="21"/>
        </w:rPr>
        <w:t>。</w:t>
      </w:r>
    </w:p>
    <w:p w:rsidR="00762C93" w:rsidRPr="00D249D1" w:rsidRDefault="008837FE" w:rsidP="006B1DB6">
      <w:pPr>
        <w:widowControl/>
        <w:spacing w:line="400" w:lineRule="exact"/>
        <w:ind w:firstLineChars="196" w:firstLine="412"/>
        <w:jc w:val="left"/>
        <w:rPr>
          <w:rFonts w:ascii="宋体" w:hAnsi="宋体"/>
          <w:bCs/>
          <w:szCs w:val="21"/>
        </w:rPr>
      </w:pPr>
      <w:r w:rsidRPr="00D249D1">
        <w:rPr>
          <w:rFonts w:ascii="宋体" w:hAnsi="宋体"/>
          <w:bCs/>
          <w:szCs w:val="21"/>
        </w:rPr>
        <w:t>4.资金来源：</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bCs/>
          <w:szCs w:val="21"/>
        </w:rPr>
        <w:t>。</w:t>
      </w:r>
    </w:p>
    <w:p w:rsidR="00762C93" w:rsidRPr="00D249D1" w:rsidRDefault="008837FE" w:rsidP="006B1DB6">
      <w:pPr>
        <w:widowControl/>
        <w:spacing w:line="400" w:lineRule="exact"/>
        <w:ind w:firstLineChars="196" w:firstLine="412"/>
        <w:jc w:val="left"/>
        <w:rPr>
          <w:rFonts w:ascii="宋体" w:hAnsi="宋体"/>
          <w:bCs/>
          <w:szCs w:val="21"/>
        </w:rPr>
      </w:pPr>
      <w:bookmarkStart w:id="537" w:name="_Toc351203482"/>
      <w:r w:rsidRPr="00D249D1">
        <w:rPr>
          <w:rFonts w:ascii="宋体" w:hAnsi="宋体" w:hint="eastAsia"/>
          <w:bCs/>
          <w:szCs w:val="21"/>
        </w:rPr>
        <w:t>5.工程内容：</w:t>
      </w:r>
      <w:r w:rsidRPr="00D249D1">
        <w:rPr>
          <w:rFonts w:ascii="宋体" w:hAnsi="宋体" w:hint="eastAsia"/>
          <w:szCs w:val="21"/>
        </w:rPr>
        <w:t>施工图范围内的</w:t>
      </w:r>
      <w:r w:rsidRPr="00D249D1">
        <w:rPr>
          <w:rFonts w:ascii="宋体" w:hAnsi="宋体"/>
          <w:szCs w:val="21"/>
          <w:u w:val="single"/>
        </w:rPr>
        <w:t xml:space="preserve">          </w:t>
      </w:r>
      <w:r w:rsidRPr="00D249D1">
        <w:rPr>
          <w:rFonts w:ascii="宋体" w:hAnsi="宋体" w:hint="eastAsia"/>
          <w:szCs w:val="21"/>
        </w:rPr>
        <w:t>等工作内容，具体详见发包人提供的施工图和工程量清单</w:t>
      </w:r>
      <w:r w:rsidRPr="00D249D1">
        <w:rPr>
          <w:rFonts w:ascii="宋体" w:hAnsi="宋体"/>
          <w:bCs/>
          <w:szCs w:val="21"/>
        </w:rPr>
        <w:t>。</w:t>
      </w:r>
    </w:p>
    <w:p w:rsidR="00762C93" w:rsidRPr="00D249D1" w:rsidRDefault="008837FE" w:rsidP="006B1DB6">
      <w:pPr>
        <w:widowControl/>
        <w:spacing w:line="400" w:lineRule="exact"/>
        <w:ind w:firstLineChars="196" w:firstLine="412"/>
        <w:jc w:val="left"/>
        <w:rPr>
          <w:rFonts w:ascii="宋体" w:hAnsi="宋体"/>
          <w:bCs/>
          <w:szCs w:val="21"/>
        </w:rPr>
      </w:pPr>
      <w:r w:rsidRPr="00D249D1">
        <w:rPr>
          <w:rFonts w:ascii="宋体" w:hAnsi="宋体" w:hint="eastAsia"/>
          <w:szCs w:val="21"/>
        </w:rPr>
        <w:t>6.</w:t>
      </w:r>
      <w:r w:rsidRPr="00D249D1">
        <w:rPr>
          <w:rFonts w:ascii="宋体" w:hAnsi="宋体" w:hint="eastAsia"/>
          <w:bCs/>
          <w:szCs w:val="21"/>
        </w:rPr>
        <w:t>工程规模：</w:t>
      </w:r>
      <w:r w:rsidRPr="00D249D1">
        <w:rPr>
          <w:rFonts w:ascii="宋体" w:hAnsi="宋体" w:hint="eastAsia"/>
          <w:bCs/>
          <w:szCs w:val="21"/>
          <w:u w:val="single"/>
        </w:rPr>
        <w:t xml:space="preserve">                                    </w:t>
      </w:r>
      <w:r w:rsidRPr="00D249D1">
        <w:rPr>
          <w:rFonts w:ascii="宋体" w:hAnsi="宋体"/>
          <w:bCs/>
          <w:szCs w:val="21"/>
        </w:rPr>
        <w:t>。</w:t>
      </w:r>
    </w:p>
    <w:p w:rsidR="00762C93" w:rsidRPr="00D249D1" w:rsidRDefault="008837FE" w:rsidP="006B1DB6">
      <w:pPr>
        <w:widowControl/>
        <w:spacing w:line="400" w:lineRule="exact"/>
        <w:ind w:firstLineChars="196" w:firstLine="412"/>
        <w:jc w:val="left"/>
        <w:rPr>
          <w:rFonts w:ascii="宋体" w:hAnsi="宋体"/>
          <w:bCs/>
          <w:szCs w:val="21"/>
        </w:rPr>
      </w:pPr>
      <w:r w:rsidRPr="00D249D1">
        <w:rPr>
          <w:rFonts w:ascii="宋体" w:hAnsi="宋体" w:hint="eastAsia"/>
          <w:bCs/>
          <w:szCs w:val="21"/>
        </w:rPr>
        <w:t>7</w:t>
      </w:r>
      <w:r w:rsidRPr="00D249D1">
        <w:rPr>
          <w:rFonts w:ascii="宋体" w:hAnsi="宋体"/>
          <w:bCs/>
          <w:szCs w:val="21"/>
        </w:rPr>
        <w:t>.工程承包范围：</w:t>
      </w:r>
      <w:r w:rsidRPr="00D249D1">
        <w:rPr>
          <w:rFonts w:ascii="宋体" w:hAnsi="宋体" w:hint="eastAsia"/>
          <w:szCs w:val="21"/>
        </w:rPr>
        <w:t>施工图范围内的</w:t>
      </w:r>
      <w:r w:rsidRPr="00D249D1">
        <w:rPr>
          <w:rFonts w:ascii="宋体" w:hAnsi="宋体"/>
          <w:szCs w:val="21"/>
          <w:u w:val="single"/>
        </w:rPr>
        <w:t xml:space="preserve">          </w:t>
      </w:r>
      <w:r w:rsidRPr="00D249D1">
        <w:rPr>
          <w:rFonts w:ascii="宋体" w:hAnsi="宋体" w:hint="eastAsia"/>
          <w:szCs w:val="21"/>
        </w:rPr>
        <w:t>工作内容，具体内容详见发包人提供的施工图、工程量清单及工程承包内容的其他文件</w:t>
      </w:r>
      <w:r w:rsidRPr="00D249D1">
        <w:rPr>
          <w:rFonts w:ascii="宋体" w:hAnsi="宋体"/>
          <w:szCs w:val="21"/>
        </w:rPr>
        <w:t>。</w:t>
      </w:r>
    </w:p>
    <w:p w:rsidR="00762C93" w:rsidRPr="00D249D1" w:rsidRDefault="008837FE">
      <w:pPr>
        <w:widowControl/>
        <w:autoSpaceDE w:val="0"/>
        <w:autoSpaceDN w:val="0"/>
        <w:adjustRightInd w:val="0"/>
        <w:spacing w:line="400" w:lineRule="exact"/>
        <w:outlineLvl w:val="3"/>
        <w:rPr>
          <w:rFonts w:ascii="宋体" w:hAnsi="宋体"/>
          <w:bCs/>
          <w:szCs w:val="21"/>
        </w:rPr>
      </w:pPr>
      <w:r w:rsidRPr="00D249D1">
        <w:rPr>
          <w:rFonts w:ascii="宋体" w:hAnsi="宋体"/>
          <w:bCs/>
          <w:szCs w:val="21"/>
        </w:rPr>
        <w:t>二、合同工期</w:t>
      </w:r>
      <w:bookmarkEnd w:id="537"/>
    </w:p>
    <w:p w:rsidR="00762C93" w:rsidRPr="00D249D1" w:rsidRDefault="008837FE">
      <w:pPr>
        <w:widowControl/>
        <w:spacing w:line="400" w:lineRule="exact"/>
        <w:ind w:firstLine="459"/>
        <w:jc w:val="left"/>
        <w:rPr>
          <w:rFonts w:ascii="宋体" w:hAnsi="宋体"/>
          <w:szCs w:val="21"/>
        </w:rPr>
      </w:pPr>
      <w:r w:rsidRPr="00D249D1">
        <w:rPr>
          <w:rFonts w:ascii="宋体" w:hAnsi="宋体"/>
          <w:szCs w:val="21"/>
        </w:rPr>
        <w:t>计划开工日期：</w:t>
      </w:r>
      <w:r w:rsidRPr="00D249D1">
        <w:rPr>
          <w:rFonts w:ascii="宋体" w:hAnsi="宋体"/>
          <w:szCs w:val="21"/>
          <w:u w:val="single"/>
        </w:rPr>
        <w:t> </w:t>
      </w:r>
      <w:r w:rsidRPr="00D249D1">
        <w:rPr>
          <w:rFonts w:ascii="宋体" w:hAnsi="宋体"/>
          <w:szCs w:val="21"/>
        </w:rPr>
        <w:t>年</w:t>
      </w:r>
      <w:r w:rsidRPr="00D249D1">
        <w:rPr>
          <w:rFonts w:ascii="宋体" w:hAnsi="宋体"/>
          <w:szCs w:val="21"/>
          <w:u w:val="single"/>
        </w:rPr>
        <w:t> </w:t>
      </w:r>
      <w:r w:rsidRPr="00D249D1">
        <w:rPr>
          <w:rFonts w:ascii="宋体" w:hAnsi="宋体"/>
          <w:szCs w:val="21"/>
        </w:rPr>
        <w:t>月</w:t>
      </w:r>
      <w:r w:rsidRPr="00D249D1">
        <w:rPr>
          <w:rFonts w:ascii="宋体" w:hAnsi="宋体"/>
          <w:szCs w:val="21"/>
          <w:u w:val="single"/>
        </w:rPr>
        <w:t> </w:t>
      </w:r>
      <w:r w:rsidRPr="00D249D1">
        <w:rPr>
          <w:rFonts w:ascii="宋体" w:hAnsi="宋体"/>
          <w:szCs w:val="21"/>
        </w:rPr>
        <w:t>日</w:t>
      </w:r>
      <w:r w:rsidRPr="00D249D1">
        <w:rPr>
          <w:rFonts w:ascii="宋体" w:hAnsi="宋体" w:hint="eastAsia"/>
          <w:szCs w:val="21"/>
        </w:rPr>
        <w:t>，实际</w:t>
      </w:r>
      <w:r w:rsidRPr="00D249D1">
        <w:rPr>
          <w:rFonts w:ascii="宋体" w:hAnsi="宋体"/>
          <w:szCs w:val="21"/>
        </w:rPr>
        <w:t>开工日期</w:t>
      </w:r>
      <w:r w:rsidRPr="00D249D1">
        <w:rPr>
          <w:rFonts w:ascii="宋体" w:hAnsi="宋体" w:hint="eastAsia"/>
          <w:szCs w:val="21"/>
        </w:rPr>
        <w:t>以</w:t>
      </w:r>
      <w:r w:rsidRPr="00D249D1">
        <w:rPr>
          <w:rFonts w:ascii="宋体" w:hAnsi="宋体"/>
          <w:szCs w:val="21"/>
        </w:rPr>
        <w:t>监理工程师签发的工程开工通知明确的开工日期为准。</w:t>
      </w:r>
    </w:p>
    <w:p w:rsidR="00762C93" w:rsidRPr="00D249D1" w:rsidRDefault="008837FE">
      <w:pPr>
        <w:widowControl/>
        <w:spacing w:line="400" w:lineRule="exact"/>
        <w:ind w:firstLine="459"/>
        <w:jc w:val="left"/>
        <w:rPr>
          <w:rFonts w:ascii="宋体" w:hAnsi="宋体"/>
          <w:szCs w:val="21"/>
        </w:rPr>
      </w:pPr>
      <w:r w:rsidRPr="00D249D1">
        <w:rPr>
          <w:rFonts w:ascii="宋体" w:hAnsi="宋体"/>
          <w:szCs w:val="21"/>
        </w:rPr>
        <w:t>计划竣工日期：</w:t>
      </w:r>
      <w:r w:rsidRPr="00D249D1">
        <w:rPr>
          <w:rFonts w:ascii="宋体" w:hAnsi="宋体"/>
          <w:szCs w:val="21"/>
          <w:u w:val="single"/>
        </w:rPr>
        <w:t> </w:t>
      </w:r>
      <w:r w:rsidRPr="00D249D1">
        <w:rPr>
          <w:rFonts w:ascii="宋体" w:hAnsi="宋体"/>
          <w:szCs w:val="21"/>
        </w:rPr>
        <w:t>年</w:t>
      </w:r>
      <w:r w:rsidRPr="00D249D1">
        <w:rPr>
          <w:rFonts w:ascii="宋体" w:hAnsi="宋体"/>
          <w:szCs w:val="21"/>
          <w:u w:val="single"/>
        </w:rPr>
        <w:t> </w:t>
      </w:r>
      <w:r w:rsidRPr="00D249D1">
        <w:rPr>
          <w:rFonts w:ascii="宋体" w:hAnsi="宋体"/>
          <w:szCs w:val="21"/>
        </w:rPr>
        <w:t>月</w:t>
      </w:r>
      <w:r w:rsidRPr="00D249D1">
        <w:rPr>
          <w:rFonts w:ascii="宋体" w:hAnsi="宋体"/>
          <w:szCs w:val="21"/>
          <w:u w:val="single"/>
        </w:rPr>
        <w:t> </w:t>
      </w:r>
      <w:r w:rsidRPr="00D249D1">
        <w:rPr>
          <w:rFonts w:ascii="宋体" w:hAnsi="宋体"/>
          <w:szCs w:val="21"/>
        </w:rPr>
        <w:t>日</w:t>
      </w:r>
      <w:r w:rsidRPr="00D249D1">
        <w:rPr>
          <w:rFonts w:ascii="宋体" w:hAnsi="宋体" w:hint="eastAsia"/>
          <w:szCs w:val="21"/>
        </w:rPr>
        <w:t>，实际</w:t>
      </w:r>
      <w:r w:rsidRPr="00D249D1">
        <w:rPr>
          <w:rFonts w:ascii="宋体" w:hAnsi="宋体"/>
          <w:szCs w:val="21"/>
        </w:rPr>
        <w:t>竣工日期以工程竣工验收合格之日为准</w:t>
      </w:r>
    </w:p>
    <w:p w:rsidR="00762C93" w:rsidRPr="00D249D1" w:rsidRDefault="008837FE">
      <w:pPr>
        <w:widowControl/>
        <w:spacing w:line="400" w:lineRule="exact"/>
        <w:ind w:firstLine="459"/>
        <w:jc w:val="left"/>
        <w:rPr>
          <w:rFonts w:ascii="宋体" w:hAnsi="宋体"/>
          <w:szCs w:val="21"/>
        </w:rPr>
      </w:pPr>
      <w:r w:rsidRPr="00D249D1">
        <w:rPr>
          <w:rFonts w:ascii="宋体" w:hAnsi="宋体" w:hint="eastAsia"/>
          <w:szCs w:val="21"/>
        </w:rPr>
        <w:t>合同</w:t>
      </w:r>
      <w:r w:rsidRPr="00D249D1">
        <w:rPr>
          <w:rFonts w:ascii="宋体" w:hAnsi="宋体"/>
          <w:szCs w:val="21"/>
        </w:rPr>
        <w:t>工期：</w:t>
      </w:r>
      <w:r w:rsidRPr="00D249D1">
        <w:rPr>
          <w:rFonts w:ascii="宋体" w:hAnsi="宋体" w:hint="eastAsia"/>
          <w:szCs w:val="21"/>
          <w:u w:val="single"/>
        </w:rPr>
        <w:t xml:space="preserve">      </w:t>
      </w:r>
      <w:r w:rsidRPr="00D249D1">
        <w:rPr>
          <w:rFonts w:ascii="宋体" w:hAnsi="宋体" w:hint="eastAsia"/>
          <w:szCs w:val="21"/>
        </w:rPr>
        <w:t>日历</w:t>
      </w:r>
      <w:r w:rsidRPr="00D249D1">
        <w:rPr>
          <w:rFonts w:ascii="宋体" w:hAnsi="宋体"/>
          <w:szCs w:val="21"/>
        </w:rPr>
        <w:t>天</w:t>
      </w:r>
      <w:r w:rsidRPr="00D249D1">
        <w:rPr>
          <w:rFonts w:ascii="宋体" w:hAnsi="宋体" w:hint="eastAsia"/>
          <w:szCs w:val="21"/>
        </w:rPr>
        <w:t>，实际工期的计算方式为：以监理工程师</w:t>
      </w:r>
      <w:r w:rsidRPr="00D249D1">
        <w:rPr>
          <w:rFonts w:ascii="宋体" w:hAnsi="宋体"/>
          <w:szCs w:val="21"/>
        </w:rPr>
        <w:t>签发的工程开工通知明确的开工日期</w:t>
      </w:r>
      <w:r w:rsidRPr="00D249D1">
        <w:rPr>
          <w:rFonts w:ascii="宋体" w:hAnsi="宋体" w:hint="eastAsia"/>
          <w:szCs w:val="21"/>
        </w:rPr>
        <w:t>起至工程通过发包人组织的竣工验收合格之日止，如因发包人原因无法进行竣工验收的，实际工期计算方式为：以监理工程师</w:t>
      </w:r>
      <w:r w:rsidRPr="00D249D1">
        <w:rPr>
          <w:rFonts w:ascii="宋体" w:hAnsi="宋体"/>
          <w:szCs w:val="21"/>
        </w:rPr>
        <w:t>签发的工程开工通知明确的开工日期</w:t>
      </w:r>
      <w:r w:rsidRPr="00D249D1">
        <w:rPr>
          <w:rFonts w:ascii="宋体" w:hAnsi="宋体" w:hint="eastAsia"/>
          <w:szCs w:val="21"/>
        </w:rPr>
        <w:t>起至工程通过发包人组织的完工验收合格之日止。</w:t>
      </w:r>
    </w:p>
    <w:p w:rsidR="00762C93" w:rsidRPr="00D249D1" w:rsidRDefault="008837FE">
      <w:pPr>
        <w:widowControl/>
        <w:spacing w:line="400" w:lineRule="exact"/>
        <w:jc w:val="left"/>
        <w:rPr>
          <w:rFonts w:ascii="宋体" w:hAnsi="宋体"/>
          <w:szCs w:val="21"/>
        </w:rPr>
      </w:pPr>
      <w:bookmarkStart w:id="538" w:name="_Toc351203483"/>
      <w:r w:rsidRPr="00D249D1">
        <w:rPr>
          <w:rFonts w:ascii="宋体" w:hAnsi="宋体"/>
          <w:szCs w:val="21"/>
        </w:rPr>
        <w:t>三、质量标准</w:t>
      </w:r>
      <w:bookmarkEnd w:id="538"/>
    </w:p>
    <w:p w:rsidR="00762C93" w:rsidRPr="00D249D1" w:rsidRDefault="008837FE">
      <w:pPr>
        <w:widowControl/>
        <w:spacing w:line="400" w:lineRule="exact"/>
        <w:ind w:firstLine="459"/>
        <w:jc w:val="left"/>
        <w:rPr>
          <w:rFonts w:ascii="宋体" w:hAnsi="宋体"/>
          <w:szCs w:val="21"/>
        </w:rPr>
      </w:pPr>
      <w:r w:rsidRPr="00D249D1">
        <w:rPr>
          <w:rFonts w:ascii="宋体" w:hAnsi="宋体"/>
          <w:szCs w:val="21"/>
        </w:rPr>
        <w:t>工程质量</w:t>
      </w:r>
      <w:r w:rsidRPr="00D249D1">
        <w:rPr>
          <w:rFonts w:ascii="宋体" w:hAnsi="宋体" w:hint="eastAsia"/>
          <w:szCs w:val="21"/>
        </w:rPr>
        <w:t>达到国家现行相关施工质量验收规范和本工程设计文件的要求，并一次性验收合格。</w:t>
      </w:r>
    </w:p>
    <w:p w:rsidR="00762C93" w:rsidRPr="00D249D1" w:rsidRDefault="008837FE">
      <w:pPr>
        <w:widowControl/>
        <w:spacing w:line="400" w:lineRule="exact"/>
        <w:jc w:val="left"/>
        <w:rPr>
          <w:rFonts w:ascii="宋体" w:hAnsi="宋体"/>
          <w:bCs/>
          <w:szCs w:val="21"/>
        </w:rPr>
      </w:pPr>
      <w:bookmarkStart w:id="539" w:name="_Toc351203484"/>
      <w:r w:rsidRPr="00D249D1">
        <w:rPr>
          <w:rFonts w:ascii="宋体" w:hAnsi="宋体"/>
          <w:szCs w:val="21"/>
        </w:rPr>
        <w:t>四、签约合同价与合同价格形式</w:t>
      </w:r>
      <w:bookmarkEnd w:id="539"/>
      <w:r w:rsidRPr="00D249D1">
        <w:rPr>
          <w:rFonts w:ascii="宋体" w:hAnsi="宋体"/>
          <w:szCs w:val="21"/>
        </w:rPr>
        <w:tab/>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1.签约合同价</w:t>
      </w:r>
      <w:r w:rsidRPr="00D249D1">
        <w:rPr>
          <w:rFonts w:ascii="宋体" w:hAnsi="宋体" w:hint="eastAsia"/>
          <w:szCs w:val="21"/>
        </w:rPr>
        <w:t>（暂定）</w:t>
      </w:r>
      <w:r w:rsidRPr="00D249D1">
        <w:rPr>
          <w:rFonts w:ascii="宋体" w:hAnsi="宋体"/>
          <w:szCs w:val="21"/>
        </w:rPr>
        <w:t>为：</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pPr>
        <w:widowControl/>
        <w:spacing w:line="400" w:lineRule="exact"/>
        <w:ind w:firstLineChars="250" w:firstLine="525"/>
        <w:jc w:val="left"/>
        <w:rPr>
          <w:rFonts w:ascii="宋体" w:hAnsi="宋体"/>
          <w:szCs w:val="21"/>
        </w:rPr>
      </w:pPr>
      <w:r w:rsidRPr="00D249D1">
        <w:rPr>
          <w:rFonts w:ascii="宋体" w:hAnsi="宋体"/>
          <w:szCs w:val="21"/>
        </w:rPr>
        <w:t>人民币（大写）(¥元)；</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其中：</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（1）安全文明施工费：</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lastRenderedPageBreak/>
        <w:t>人民币（大写）(¥元)；</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（2）材料和工程设备暂估价金额：</w:t>
      </w:r>
    </w:p>
    <w:p w:rsidR="00762C93" w:rsidRPr="00D249D1" w:rsidRDefault="008837FE">
      <w:pPr>
        <w:widowControl/>
        <w:spacing w:line="400" w:lineRule="exact"/>
        <w:ind w:firstLineChars="450" w:firstLine="945"/>
        <w:jc w:val="left"/>
        <w:rPr>
          <w:rFonts w:ascii="宋体" w:hAnsi="宋体"/>
          <w:szCs w:val="21"/>
        </w:rPr>
      </w:pPr>
      <w:r w:rsidRPr="00D249D1">
        <w:rPr>
          <w:rFonts w:ascii="宋体" w:hAnsi="宋体"/>
          <w:szCs w:val="21"/>
        </w:rPr>
        <w:t>人民币（大写）</w:t>
      </w:r>
      <w:r w:rsidRPr="00D249D1">
        <w:rPr>
          <w:rFonts w:ascii="宋体" w:hAnsi="宋体"/>
          <w:szCs w:val="21"/>
          <w:u w:val="single"/>
        </w:rPr>
        <w:t xml:space="preserve">/     </w:t>
      </w:r>
      <w:r w:rsidRPr="00D249D1">
        <w:rPr>
          <w:rFonts w:ascii="宋体" w:hAnsi="宋体"/>
          <w:szCs w:val="21"/>
        </w:rPr>
        <w:t>(¥</w:t>
      </w:r>
      <w:r w:rsidRPr="00D249D1">
        <w:rPr>
          <w:rFonts w:ascii="宋体" w:hAnsi="宋体"/>
          <w:szCs w:val="21"/>
          <w:u w:val="single"/>
        </w:rPr>
        <w:t xml:space="preserve">/    </w:t>
      </w:r>
      <w:r w:rsidRPr="00D249D1">
        <w:rPr>
          <w:rFonts w:ascii="宋体" w:hAnsi="宋体"/>
          <w:szCs w:val="21"/>
        </w:rPr>
        <w:t>元)；</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（3）专业工程暂估价金额：</w:t>
      </w:r>
    </w:p>
    <w:p w:rsidR="00762C93" w:rsidRPr="00D249D1" w:rsidRDefault="008837FE">
      <w:pPr>
        <w:widowControl/>
        <w:spacing w:line="400" w:lineRule="exact"/>
        <w:ind w:firstLineChars="450" w:firstLine="945"/>
        <w:jc w:val="left"/>
        <w:rPr>
          <w:rFonts w:ascii="宋体" w:hAnsi="宋体"/>
          <w:szCs w:val="21"/>
        </w:rPr>
      </w:pPr>
      <w:r w:rsidRPr="00D249D1">
        <w:rPr>
          <w:rFonts w:ascii="宋体" w:hAnsi="宋体"/>
          <w:szCs w:val="21"/>
        </w:rPr>
        <w:t>人民币（大写）</w:t>
      </w:r>
      <w:r w:rsidRPr="00D249D1">
        <w:rPr>
          <w:rFonts w:ascii="宋体" w:hAnsi="宋体"/>
          <w:szCs w:val="21"/>
          <w:u w:val="single"/>
        </w:rPr>
        <w:t xml:space="preserve">/   </w:t>
      </w:r>
      <w:r w:rsidRPr="00D249D1">
        <w:rPr>
          <w:rFonts w:ascii="宋体" w:hAnsi="宋体"/>
          <w:szCs w:val="21"/>
        </w:rPr>
        <w:t>(¥</w:t>
      </w:r>
      <w:r w:rsidRPr="00D249D1">
        <w:rPr>
          <w:rFonts w:ascii="宋体" w:hAnsi="宋体"/>
          <w:szCs w:val="21"/>
          <w:u w:val="single"/>
        </w:rPr>
        <w:t xml:space="preserve">/  </w:t>
      </w:r>
      <w:r w:rsidRPr="00D249D1">
        <w:rPr>
          <w:rFonts w:ascii="宋体" w:hAnsi="宋体"/>
          <w:szCs w:val="21"/>
        </w:rPr>
        <w:t>元)；</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（4）暂列金额：</w:t>
      </w:r>
    </w:p>
    <w:p w:rsidR="00762C93" w:rsidRPr="00D249D1" w:rsidRDefault="008837FE">
      <w:pPr>
        <w:widowControl/>
        <w:spacing w:line="400" w:lineRule="exact"/>
        <w:ind w:firstLineChars="450" w:firstLine="945"/>
        <w:jc w:val="left"/>
        <w:rPr>
          <w:rFonts w:ascii="宋体" w:hAnsi="宋体"/>
          <w:szCs w:val="21"/>
        </w:rPr>
      </w:pPr>
      <w:r w:rsidRPr="00D249D1">
        <w:rPr>
          <w:rFonts w:ascii="宋体" w:hAnsi="宋体"/>
          <w:szCs w:val="21"/>
        </w:rPr>
        <w:t>人民币（大写）</w:t>
      </w:r>
      <w:r w:rsidRPr="00D249D1">
        <w:rPr>
          <w:rFonts w:ascii="宋体" w:hAnsi="宋体"/>
          <w:szCs w:val="21"/>
          <w:u w:val="single"/>
        </w:rPr>
        <w:t xml:space="preserve">/   </w:t>
      </w:r>
      <w:r w:rsidRPr="00D249D1">
        <w:rPr>
          <w:rFonts w:ascii="宋体" w:hAnsi="宋体"/>
          <w:szCs w:val="21"/>
        </w:rPr>
        <w:t>(¥</w:t>
      </w:r>
      <w:r w:rsidRPr="00D249D1">
        <w:rPr>
          <w:rFonts w:ascii="宋体" w:hAnsi="宋体"/>
          <w:szCs w:val="21"/>
          <w:u w:val="single"/>
        </w:rPr>
        <w:t xml:space="preserve">/   </w:t>
      </w:r>
      <w:r w:rsidRPr="00D249D1">
        <w:rPr>
          <w:rFonts w:ascii="宋体" w:hAnsi="宋体"/>
          <w:szCs w:val="21"/>
        </w:rPr>
        <w:t>元)。</w:t>
      </w:r>
    </w:p>
    <w:p w:rsidR="00762C93" w:rsidRPr="00D249D1" w:rsidRDefault="008837FE">
      <w:pPr>
        <w:widowControl/>
        <w:numPr>
          <w:ilvl w:val="0"/>
          <w:numId w:val="2"/>
        </w:numPr>
        <w:spacing w:line="400" w:lineRule="exact"/>
        <w:ind w:firstLineChars="200" w:firstLine="420"/>
        <w:jc w:val="left"/>
        <w:rPr>
          <w:rFonts w:ascii="宋体" w:hAnsi="宋体"/>
          <w:szCs w:val="21"/>
        </w:rPr>
      </w:pPr>
      <w:r w:rsidRPr="00D249D1">
        <w:rPr>
          <w:rFonts w:ascii="宋体" w:hAnsi="宋体"/>
          <w:szCs w:val="21"/>
        </w:rPr>
        <w:t>合同价格形式：</w:t>
      </w:r>
      <w:r w:rsidRPr="00D249D1">
        <w:rPr>
          <w:rFonts w:ascii="宋体" w:hAnsi="宋体" w:hint="eastAsia"/>
          <w:szCs w:val="21"/>
        </w:rPr>
        <w:t>□固定</w:t>
      </w:r>
      <w:r w:rsidRPr="00D249D1">
        <w:rPr>
          <w:rFonts w:ascii="宋体" w:hAnsi="宋体"/>
          <w:szCs w:val="21"/>
        </w:rPr>
        <w:t>单价</w:t>
      </w:r>
      <w:r w:rsidRPr="00D249D1">
        <w:rPr>
          <w:rFonts w:ascii="宋体" w:hAnsi="宋体" w:hint="eastAsia"/>
          <w:szCs w:val="21"/>
        </w:rPr>
        <w:t xml:space="preserve">  □固定</w:t>
      </w:r>
      <w:r w:rsidRPr="00D249D1">
        <w:rPr>
          <w:rFonts w:ascii="宋体" w:hAnsi="宋体"/>
          <w:szCs w:val="21"/>
        </w:rPr>
        <w:t>总价</w:t>
      </w:r>
    </w:p>
    <w:p w:rsidR="00762C93" w:rsidRPr="00D249D1" w:rsidRDefault="008837FE">
      <w:pPr>
        <w:widowControl/>
        <w:numPr>
          <w:ilvl w:val="0"/>
          <w:numId w:val="2"/>
        </w:numPr>
        <w:spacing w:line="400" w:lineRule="exact"/>
        <w:ind w:firstLineChars="200" w:firstLine="420"/>
        <w:jc w:val="left"/>
        <w:rPr>
          <w:rFonts w:ascii="宋体" w:hAnsi="宋体"/>
          <w:szCs w:val="21"/>
        </w:rPr>
      </w:pPr>
      <w:r w:rsidRPr="00D249D1">
        <w:rPr>
          <w:rFonts w:ascii="宋体" w:hAnsi="宋体" w:hint="eastAsia"/>
          <w:szCs w:val="21"/>
        </w:rPr>
        <w:t>合同最终价款按照专用合同条款规定的计价方式、结算原则及结算审计等确定的金额为准。</w:t>
      </w:r>
    </w:p>
    <w:p w:rsidR="00762C93" w:rsidRPr="00D249D1" w:rsidRDefault="008837FE">
      <w:pPr>
        <w:widowControl/>
        <w:autoSpaceDE w:val="0"/>
        <w:autoSpaceDN w:val="0"/>
        <w:adjustRightInd w:val="0"/>
        <w:spacing w:line="400" w:lineRule="exact"/>
        <w:outlineLvl w:val="3"/>
        <w:rPr>
          <w:rFonts w:ascii="宋体" w:hAnsi="宋体"/>
          <w:szCs w:val="21"/>
        </w:rPr>
      </w:pPr>
      <w:bookmarkStart w:id="540" w:name="_Toc351203485"/>
      <w:r w:rsidRPr="00D249D1">
        <w:rPr>
          <w:rFonts w:ascii="宋体" w:hAnsi="宋体"/>
          <w:szCs w:val="21"/>
        </w:rPr>
        <w:t>五、</w:t>
      </w:r>
      <w:bookmarkEnd w:id="540"/>
      <w:r w:rsidRPr="00D249D1">
        <w:rPr>
          <w:rFonts w:ascii="宋体" w:hAnsi="宋体"/>
          <w:szCs w:val="21"/>
        </w:rPr>
        <w:t>项目经理</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承包人项目经理：</w:t>
      </w:r>
      <w:r w:rsidRPr="00D249D1">
        <w:rPr>
          <w:rFonts w:ascii="宋体" w:hAnsi="宋体" w:hint="eastAsia"/>
          <w:szCs w:val="21"/>
          <w:u w:val="single"/>
        </w:rPr>
        <w:t xml:space="preserve">         </w:t>
      </w:r>
      <w:r w:rsidRPr="00D249D1">
        <w:rPr>
          <w:rFonts w:ascii="宋体" w:hAnsi="宋体"/>
          <w:szCs w:val="21"/>
        </w:rPr>
        <w:t>。</w:t>
      </w:r>
    </w:p>
    <w:p w:rsidR="00762C93" w:rsidRPr="00D249D1" w:rsidRDefault="008837FE">
      <w:pPr>
        <w:widowControl/>
        <w:autoSpaceDE w:val="0"/>
        <w:autoSpaceDN w:val="0"/>
        <w:adjustRightInd w:val="0"/>
        <w:spacing w:line="400" w:lineRule="exact"/>
        <w:outlineLvl w:val="3"/>
        <w:rPr>
          <w:rFonts w:ascii="宋体" w:hAnsi="宋体"/>
          <w:szCs w:val="21"/>
        </w:rPr>
      </w:pPr>
      <w:bookmarkStart w:id="541" w:name="_Toc351203486"/>
      <w:r w:rsidRPr="00D249D1">
        <w:rPr>
          <w:rFonts w:ascii="宋体" w:hAnsi="宋体"/>
          <w:szCs w:val="21"/>
        </w:rPr>
        <w:t>六、合同文件构成</w:t>
      </w:r>
      <w:bookmarkEnd w:id="541"/>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bookmarkStart w:id="542" w:name="_Toc351203487"/>
      <w:r w:rsidRPr="00D249D1">
        <w:rPr>
          <w:rFonts w:ascii="宋体" w:hAnsi="宋体"/>
          <w:szCs w:val="21"/>
        </w:rPr>
        <w:t>（1）</w:t>
      </w:r>
      <w:r w:rsidRPr="00D249D1">
        <w:rPr>
          <w:rFonts w:ascii="宋体" w:hAnsi="宋体" w:hint="eastAsia"/>
          <w:szCs w:val="21"/>
        </w:rPr>
        <w:t>合同</w:t>
      </w:r>
      <w:r w:rsidRPr="00D249D1">
        <w:rPr>
          <w:rFonts w:ascii="宋体" w:hAnsi="宋体"/>
          <w:szCs w:val="21"/>
        </w:rPr>
        <w:t>协议书；</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（2）中标通知书；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（3）投标函及其附录；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（4）专用合同条款及其附件；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（5）通用合同条款；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（6）</w:t>
      </w:r>
      <w:r w:rsidRPr="00D249D1">
        <w:rPr>
          <w:rFonts w:ascii="宋体" w:hAnsi="宋体" w:hint="eastAsia"/>
          <w:szCs w:val="21"/>
        </w:rPr>
        <w:t>竞争性比选文件</w:t>
      </w:r>
      <w:r w:rsidRPr="00D249D1">
        <w:rPr>
          <w:rFonts w:ascii="宋体" w:hAnsi="宋体"/>
          <w:szCs w:val="21"/>
        </w:rPr>
        <w:t>；</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（7）</w:t>
      </w:r>
      <w:r w:rsidRPr="00D249D1">
        <w:rPr>
          <w:rFonts w:ascii="宋体" w:hAnsi="宋体" w:hint="eastAsia"/>
          <w:szCs w:val="21"/>
        </w:rPr>
        <w:t>竞标文件</w:t>
      </w:r>
      <w:r w:rsidRPr="00D249D1">
        <w:rPr>
          <w:rFonts w:ascii="宋体" w:hAnsi="宋体"/>
          <w:szCs w:val="21"/>
        </w:rPr>
        <w:t>；</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（8）技术标准和要求；</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（9）</w:t>
      </w:r>
      <w:r w:rsidRPr="00D249D1">
        <w:rPr>
          <w:rFonts w:ascii="宋体" w:hAnsi="宋体"/>
          <w:szCs w:val="21"/>
        </w:rPr>
        <w:t>图纸；</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（10）</w:t>
      </w:r>
      <w:r w:rsidRPr="00D249D1">
        <w:rPr>
          <w:rFonts w:ascii="宋体" w:hAnsi="宋体"/>
          <w:szCs w:val="21"/>
        </w:rPr>
        <w:t>已标价工程量清单</w:t>
      </w:r>
      <w:r w:rsidRPr="00D249D1">
        <w:rPr>
          <w:rFonts w:ascii="宋体" w:hAnsi="宋体" w:hint="eastAsia"/>
          <w:szCs w:val="21"/>
        </w:rPr>
        <w:t>；</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（11）</w:t>
      </w:r>
      <w:r w:rsidRPr="00D249D1">
        <w:rPr>
          <w:rFonts w:ascii="宋体" w:hAnsi="宋体"/>
          <w:szCs w:val="21"/>
        </w:rPr>
        <w:t>其他合同文件。</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（12）</w:t>
      </w:r>
      <w:r w:rsidRPr="00D249D1">
        <w:rPr>
          <w:rFonts w:ascii="宋体" w:hAnsi="宋体"/>
          <w:szCs w:val="21"/>
        </w:rPr>
        <w:t>在合同订立及履行过程中形成的与合同有关的文件。</w:t>
      </w:r>
    </w:p>
    <w:p w:rsidR="00762C93" w:rsidRPr="00D249D1" w:rsidRDefault="008837FE">
      <w:pPr>
        <w:widowControl/>
        <w:autoSpaceDE w:val="0"/>
        <w:autoSpaceDN w:val="0"/>
        <w:adjustRightInd w:val="0"/>
        <w:spacing w:line="400" w:lineRule="exact"/>
        <w:ind w:firstLineChars="300" w:firstLine="630"/>
        <w:outlineLvl w:val="3"/>
        <w:rPr>
          <w:rFonts w:ascii="宋体" w:hAnsi="宋体"/>
          <w:szCs w:val="21"/>
        </w:rPr>
      </w:pPr>
      <w:r w:rsidRPr="00D249D1">
        <w:rPr>
          <w:rFonts w:ascii="宋体" w:hAnsi="宋体"/>
          <w:szCs w:val="21"/>
        </w:rPr>
        <w:t>七、承诺</w:t>
      </w:r>
      <w:bookmarkEnd w:id="542"/>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bCs/>
          <w:szCs w:val="21"/>
        </w:rPr>
        <w:t>1.发包人承诺按照法律规定履行项目审批手续、筹集工程建设资金并按照合同约定的期限和方式支付合同价款。</w:t>
      </w:r>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bCs/>
          <w:szCs w:val="21"/>
        </w:rPr>
        <w:t>2.承包人承诺按照法律规定及合同约定组织完成工程施工，确保工程质量和安全，不转包及违法分包，并在缺陷责任期及保修期内承担</w:t>
      </w:r>
      <w:r w:rsidRPr="00D249D1">
        <w:rPr>
          <w:rFonts w:ascii="宋体" w:hAnsi="宋体" w:hint="eastAsia"/>
          <w:bCs/>
          <w:szCs w:val="21"/>
        </w:rPr>
        <w:t>缺陷修复及质量保修的</w:t>
      </w:r>
      <w:r w:rsidRPr="00D249D1">
        <w:rPr>
          <w:rFonts w:ascii="宋体" w:hAnsi="宋体"/>
          <w:bCs/>
          <w:szCs w:val="21"/>
        </w:rPr>
        <w:t>责任。</w:t>
      </w:r>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bCs/>
          <w:szCs w:val="21"/>
        </w:rPr>
        <w:t>3.发包人和承包人通过招投标形式签订合同的，双方理解并</w:t>
      </w:r>
      <w:r w:rsidRPr="00D249D1">
        <w:rPr>
          <w:rFonts w:ascii="宋体" w:hAnsi="宋体" w:hint="eastAsia"/>
          <w:bCs/>
          <w:szCs w:val="21"/>
        </w:rPr>
        <w:t>承诺</w:t>
      </w:r>
      <w:r w:rsidRPr="00D249D1">
        <w:rPr>
          <w:rFonts w:ascii="宋体" w:hAnsi="宋体"/>
          <w:bCs/>
          <w:szCs w:val="21"/>
        </w:rPr>
        <w:t>不再就同一工程另行签订与合同实质性内容相背离的协议。</w:t>
      </w:r>
    </w:p>
    <w:p w:rsidR="00762C93" w:rsidRPr="00D249D1" w:rsidRDefault="008837FE">
      <w:pPr>
        <w:widowControl/>
        <w:spacing w:line="400" w:lineRule="exact"/>
        <w:jc w:val="left"/>
        <w:rPr>
          <w:rFonts w:ascii="宋体" w:hAnsi="宋体"/>
          <w:bCs/>
          <w:szCs w:val="21"/>
        </w:rPr>
      </w:pPr>
      <w:bookmarkStart w:id="543" w:name="_Toc351203488"/>
      <w:r w:rsidRPr="00D249D1">
        <w:rPr>
          <w:rFonts w:ascii="宋体" w:hAnsi="宋体"/>
          <w:b/>
          <w:szCs w:val="21"/>
        </w:rPr>
        <w:t>八、词语含义</w:t>
      </w:r>
      <w:bookmarkEnd w:id="543"/>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bCs/>
          <w:szCs w:val="21"/>
        </w:rPr>
        <w:t>本协议书中词语含义与第二部分通用合同条款中赋予的含义相同。</w:t>
      </w:r>
    </w:p>
    <w:p w:rsidR="00762C93" w:rsidRPr="00D249D1" w:rsidRDefault="008837FE">
      <w:pPr>
        <w:widowControl/>
        <w:autoSpaceDE w:val="0"/>
        <w:autoSpaceDN w:val="0"/>
        <w:adjustRightInd w:val="0"/>
        <w:spacing w:line="400" w:lineRule="exact"/>
        <w:outlineLvl w:val="3"/>
        <w:rPr>
          <w:rFonts w:ascii="宋体" w:hAnsi="宋体"/>
          <w:b/>
          <w:szCs w:val="21"/>
        </w:rPr>
      </w:pPr>
      <w:bookmarkStart w:id="544" w:name="_Toc351203489"/>
      <w:r w:rsidRPr="00D249D1">
        <w:rPr>
          <w:rFonts w:ascii="宋体" w:hAnsi="宋体"/>
          <w:b/>
          <w:szCs w:val="21"/>
        </w:rPr>
        <w:lastRenderedPageBreak/>
        <w:t>九、签订时间</w:t>
      </w:r>
      <w:bookmarkEnd w:id="544"/>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bCs/>
          <w:szCs w:val="21"/>
        </w:rPr>
        <w:t>本合同于</w:t>
      </w:r>
      <w:r w:rsidRPr="00D249D1">
        <w:rPr>
          <w:rFonts w:ascii="宋体" w:hAnsi="宋体" w:hint="eastAsia"/>
          <w:bCs/>
          <w:szCs w:val="21"/>
          <w:u w:val="single"/>
        </w:rPr>
        <w:t xml:space="preserve">   </w:t>
      </w:r>
      <w:r w:rsidRPr="00D249D1">
        <w:rPr>
          <w:rFonts w:ascii="宋体" w:hAnsi="宋体"/>
          <w:bCs/>
          <w:szCs w:val="21"/>
          <w:u w:val="single"/>
        </w:rPr>
        <w:t xml:space="preserve"> </w:t>
      </w:r>
      <w:r w:rsidRPr="00D249D1">
        <w:rPr>
          <w:rFonts w:ascii="宋体" w:hAnsi="宋体"/>
          <w:bCs/>
          <w:szCs w:val="21"/>
        </w:rPr>
        <w:t>年</w:t>
      </w:r>
      <w:r w:rsidRPr="00D249D1">
        <w:rPr>
          <w:rFonts w:ascii="宋体" w:hAnsi="宋体" w:hint="eastAsia"/>
          <w:bCs/>
          <w:szCs w:val="21"/>
        </w:rPr>
        <w:t xml:space="preserve"> </w:t>
      </w:r>
      <w:r w:rsidRPr="00D249D1">
        <w:rPr>
          <w:rFonts w:ascii="宋体" w:hAnsi="宋体" w:hint="eastAsia"/>
          <w:bCs/>
          <w:szCs w:val="21"/>
          <w:u w:val="single"/>
        </w:rPr>
        <w:t xml:space="preserve"> </w:t>
      </w:r>
      <w:r w:rsidRPr="00D249D1">
        <w:rPr>
          <w:rFonts w:ascii="宋体" w:hAnsi="宋体"/>
          <w:bCs/>
          <w:szCs w:val="21"/>
          <w:u w:val="single"/>
        </w:rPr>
        <w:t xml:space="preserve"> </w:t>
      </w:r>
      <w:r w:rsidRPr="00D249D1">
        <w:rPr>
          <w:rFonts w:ascii="宋体" w:hAnsi="宋体"/>
          <w:bCs/>
          <w:szCs w:val="21"/>
        </w:rPr>
        <w:t>月</w:t>
      </w:r>
      <w:r w:rsidRPr="00D249D1">
        <w:rPr>
          <w:rFonts w:ascii="宋体" w:hAnsi="宋体" w:hint="eastAsia"/>
          <w:bCs/>
          <w:szCs w:val="21"/>
          <w:u w:val="single"/>
        </w:rPr>
        <w:t xml:space="preserve">  </w:t>
      </w:r>
      <w:r w:rsidRPr="00D249D1">
        <w:rPr>
          <w:rFonts w:ascii="宋体" w:hAnsi="宋体"/>
          <w:bCs/>
          <w:szCs w:val="21"/>
          <w:u w:val="single"/>
        </w:rPr>
        <w:t xml:space="preserve"> </w:t>
      </w:r>
      <w:r w:rsidRPr="00D249D1">
        <w:rPr>
          <w:rFonts w:ascii="宋体" w:hAnsi="宋体"/>
          <w:bCs/>
          <w:szCs w:val="21"/>
        </w:rPr>
        <w:t>日签订。</w:t>
      </w:r>
    </w:p>
    <w:p w:rsidR="00762C93" w:rsidRPr="00D249D1" w:rsidRDefault="008837FE">
      <w:pPr>
        <w:widowControl/>
        <w:autoSpaceDE w:val="0"/>
        <w:autoSpaceDN w:val="0"/>
        <w:adjustRightInd w:val="0"/>
        <w:spacing w:line="400" w:lineRule="exact"/>
        <w:outlineLvl w:val="3"/>
        <w:rPr>
          <w:rFonts w:ascii="宋体" w:hAnsi="宋体"/>
          <w:b/>
          <w:szCs w:val="21"/>
        </w:rPr>
      </w:pPr>
      <w:bookmarkStart w:id="545" w:name="_Toc351203490"/>
      <w:r w:rsidRPr="00D249D1">
        <w:rPr>
          <w:rFonts w:ascii="宋体" w:hAnsi="宋体"/>
          <w:b/>
          <w:szCs w:val="21"/>
        </w:rPr>
        <w:t>十、签订地点</w:t>
      </w:r>
      <w:bookmarkEnd w:id="545"/>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bCs/>
          <w:szCs w:val="21"/>
        </w:rPr>
        <w:t>本合同在</w:t>
      </w:r>
      <w:r w:rsidRPr="00D249D1">
        <w:rPr>
          <w:rFonts w:ascii="宋体" w:hAnsi="宋体" w:hint="eastAsia"/>
          <w:bCs/>
          <w:szCs w:val="21"/>
          <w:u w:val="single"/>
        </w:rPr>
        <w:t>水土高新园</w:t>
      </w:r>
      <w:r w:rsidRPr="00D249D1">
        <w:rPr>
          <w:rFonts w:ascii="宋体" w:hAnsi="宋体"/>
          <w:bCs/>
          <w:szCs w:val="21"/>
        </w:rPr>
        <w:t>签订。</w:t>
      </w:r>
    </w:p>
    <w:p w:rsidR="00762C93" w:rsidRPr="00D249D1" w:rsidRDefault="008837FE">
      <w:pPr>
        <w:widowControl/>
        <w:autoSpaceDE w:val="0"/>
        <w:autoSpaceDN w:val="0"/>
        <w:adjustRightInd w:val="0"/>
        <w:spacing w:line="400" w:lineRule="exact"/>
        <w:outlineLvl w:val="3"/>
        <w:rPr>
          <w:rFonts w:ascii="宋体" w:hAnsi="宋体"/>
          <w:b/>
          <w:szCs w:val="21"/>
        </w:rPr>
      </w:pPr>
      <w:bookmarkStart w:id="546" w:name="_Toc351203491"/>
      <w:r w:rsidRPr="00D249D1">
        <w:rPr>
          <w:rFonts w:ascii="宋体" w:hAnsi="宋体"/>
          <w:b/>
          <w:szCs w:val="21"/>
        </w:rPr>
        <w:t>十一、补充协议</w:t>
      </w:r>
      <w:bookmarkEnd w:id="546"/>
    </w:p>
    <w:p w:rsidR="00762C93" w:rsidRPr="00D249D1" w:rsidRDefault="008837FE">
      <w:pPr>
        <w:widowControl/>
        <w:spacing w:line="400" w:lineRule="exact"/>
        <w:ind w:firstLineChars="200" w:firstLine="420"/>
        <w:jc w:val="left"/>
        <w:rPr>
          <w:rFonts w:ascii="宋体" w:hAnsi="宋体"/>
          <w:b/>
          <w:bCs/>
          <w:szCs w:val="21"/>
        </w:rPr>
      </w:pPr>
      <w:r w:rsidRPr="00D249D1">
        <w:rPr>
          <w:rFonts w:ascii="宋体" w:hAnsi="宋体"/>
          <w:bCs/>
          <w:szCs w:val="21"/>
        </w:rPr>
        <w:t>合同未尽事宜，合同当事人</w:t>
      </w:r>
      <w:r w:rsidRPr="00D249D1">
        <w:rPr>
          <w:rFonts w:ascii="宋体" w:hAnsi="宋体" w:hint="eastAsia"/>
          <w:bCs/>
          <w:szCs w:val="21"/>
        </w:rPr>
        <w:t>可</w:t>
      </w:r>
      <w:r w:rsidRPr="00D249D1">
        <w:rPr>
          <w:rFonts w:ascii="宋体" w:hAnsi="宋体"/>
          <w:bCs/>
          <w:szCs w:val="21"/>
        </w:rPr>
        <w:t>另行签订补充协议</w:t>
      </w:r>
      <w:r w:rsidRPr="00D249D1">
        <w:rPr>
          <w:rFonts w:ascii="宋体" w:hAnsi="宋体" w:hint="eastAsia"/>
          <w:bCs/>
          <w:szCs w:val="21"/>
        </w:rPr>
        <w:t>，</w:t>
      </w:r>
      <w:r w:rsidRPr="00D249D1">
        <w:rPr>
          <w:rFonts w:ascii="宋体" w:hAnsi="宋体"/>
          <w:bCs/>
          <w:szCs w:val="21"/>
        </w:rPr>
        <w:t>补充协议是合同的组成部分。</w:t>
      </w:r>
    </w:p>
    <w:p w:rsidR="00762C93" w:rsidRPr="00D249D1" w:rsidRDefault="008837FE">
      <w:pPr>
        <w:widowControl/>
        <w:autoSpaceDE w:val="0"/>
        <w:autoSpaceDN w:val="0"/>
        <w:adjustRightInd w:val="0"/>
        <w:spacing w:line="400" w:lineRule="exact"/>
        <w:outlineLvl w:val="3"/>
        <w:rPr>
          <w:rFonts w:ascii="宋体" w:hAnsi="宋体"/>
          <w:b/>
          <w:szCs w:val="21"/>
        </w:rPr>
      </w:pPr>
      <w:bookmarkStart w:id="547" w:name="_Toc351203492"/>
      <w:r w:rsidRPr="00D249D1">
        <w:rPr>
          <w:rFonts w:ascii="宋体" w:hAnsi="宋体"/>
          <w:b/>
          <w:szCs w:val="21"/>
        </w:rPr>
        <w:t>十二、合同生效</w:t>
      </w:r>
      <w:bookmarkEnd w:id="547"/>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hint="eastAsia"/>
          <w:bCs/>
          <w:szCs w:val="21"/>
        </w:rPr>
        <w:t>本合同自双方签字盖章之日起生效</w:t>
      </w:r>
      <w:r w:rsidRPr="00D249D1">
        <w:rPr>
          <w:rFonts w:ascii="宋体" w:hAnsi="宋体"/>
          <w:bCs/>
          <w:szCs w:val="21"/>
        </w:rPr>
        <w:t>。</w:t>
      </w:r>
    </w:p>
    <w:p w:rsidR="00762C93" w:rsidRPr="00D249D1" w:rsidRDefault="008837FE">
      <w:pPr>
        <w:widowControl/>
        <w:autoSpaceDE w:val="0"/>
        <w:autoSpaceDN w:val="0"/>
        <w:adjustRightInd w:val="0"/>
        <w:spacing w:line="400" w:lineRule="exact"/>
        <w:outlineLvl w:val="3"/>
        <w:rPr>
          <w:rFonts w:ascii="宋体" w:hAnsi="宋体"/>
          <w:b/>
          <w:szCs w:val="21"/>
        </w:rPr>
      </w:pPr>
      <w:bookmarkStart w:id="548" w:name="_Toc351203493"/>
      <w:r w:rsidRPr="00D249D1">
        <w:rPr>
          <w:rFonts w:ascii="宋体" w:hAnsi="宋体"/>
          <w:b/>
          <w:szCs w:val="21"/>
        </w:rPr>
        <w:t>十三、合同份数</w:t>
      </w:r>
      <w:bookmarkEnd w:id="548"/>
    </w:p>
    <w:p w:rsidR="00762C93" w:rsidRPr="00D249D1" w:rsidRDefault="008837FE">
      <w:pPr>
        <w:widowControl/>
        <w:spacing w:line="400" w:lineRule="exact"/>
        <w:ind w:firstLineChars="200" w:firstLine="420"/>
        <w:jc w:val="left"/>
        <w:rPr>
          <w:rFonts w:ascii="宋体" w:hAnsi="宋体"/>
          <w:bCs/>
          <w:szCs w:val="21"/>
        </w:rPr>
      </w:pPr>
      <w:r w:rsidRPr="00D249D1">
        <w:rPr>
          <w:rFonts w:ascii="宋体" w:hAnsi="宋体"/>
          <w:bCs/>
          <w:szCs w:val="21"/>
        </w:rPr>
        <w:t>本合同一式1</w:t>
      </w:r>
      <w:r w:rsidRPr="00D249D1">
        <w:rPr>
          <w:rFonts w:ascii="宋体" w:hAnsi="宋体" w:hint="eastAsia"/>
          <w:bCs/>
          <w:szCs w:val="21"/>
        </w:rPr>
        <w:t>0</w:t>
      </w:r>
      <w:r w:rsidRPr="00D249D1">
        <w:rPr>
          <w:rFonts w:ascii="宋体" w:hAnsi="宋体"/>
          <w:bCs/>
          <w:szCs w:val="21"/>
        </w:rPr>
        <w:t>份，</w:t>
      </w:r>
      <w:r w:rsidRPr="00D249D1">
        <w:rPr>
          <w:rFonts w:ascii="宋体" w:hAnsi="宋体" w:hint="eastAsia"/>
          <w:szCs w:val="21"/>
        </w:rPr>
        <w:t>正本2份</w:t>
      </w:r>
      <w:r w:rsidRPr="00D249D1">
        <w:rPr>
          <w:rFonts w:ascii="宋体" w:hAnsi="宋体"/>
          <w:szCs w:val="21"/>
        </w:rPr>
        <w:t>，</w:t>
      </w:r>
      <w:r w:rsidRPr="00D249D1">
        <w:rPr>
          <w:rFonts w:ascii="宋体" w:hAnsi="宋体" w:hint="eastAsia"/>
          <w:szCs w:val="21"/>
        </w:rPr>
        <w:t>副本8份，合同双方各执1份正本，发包人执6份副本，承包人执2份副本，</w:t>
      </w:r>
      <w:r w:rsidRPr="00D249D1">
        <w:rPr>
          <w:rFonts w:ascii="宋体" w:hAnsi="宋体"/>
          <w:bCs/>
          <w:szCs w:val="21"/>
        </w:rPr>
        <w:t>均具有同等法律效力，</w:t>
      </w:r>
      <w:r w:rsidRPr="00D249D1">
        <w:rPr>
          <w:rFonts w:ascii="宋体" w:hAnsi="宋体" w:hint="eastAsia"/>
          <w:bCs/>
          <w:szCs w:val="21"/>
        </w:rPr>
        <w:t>当正本</w:t>
      </w:r>
      <w:r w:rsidRPr="00D249D1">
        <w:rPr>
          <w:rFonts w:ascii="宋体" w:hAnsi="宋体"/>
          <w:bCs/>
          <w:szCs w:val="21"/>
        </w:rPr>
        <w:t>与副本不一致时，以正本为准。</w:t>
      </w:r>
    </w:p>
    <w:p w:rsidR="00762C93" w:rsidRPr="00D249D1" w:rsidRDefault="00762C93">
      <w:pPr>
        <w:widowControl/>
        <w:spacing w:line="400" w:lineRule="exact"/>
        <w:ind w:firstLineChars="200" w:firstLine="420"/>
        <w:jc w:val="left"/>
        <w:rPr>
          <w:rFonts w:ascii="宋体" w:hAnsi="宋体"/>
          <w:bCs/>
          <w:szCs w:val="21"/>
        </w:rPr>
      </w:pPr>
    </w:p>
    <w:p w:rsidR="00762C93" w:rsidRPr="00D249D1" w:rsidRDefault="00762C93">
      <w:pPr>
        <w:widowControl/>
        <w:spacing w:line="400" w:lineRule="exact"/>
        <w:jc w:val="left"/>
        <w:rPr>
          <w:rFonts w:ascii="宋体" w:hAnsi="宋体"/>
          <w:bCs/>
          <w:szCs w:val="21"/>
        </w:rPr>
      </w:pPr>
    </w:p>
    <w:p w:rsidR="00762C93" w:rsidRPr="00D249D1" w:rsidRDefault="008837FE">
      <w:pPr>
        <w:widowControl/>
        <w:spacing w:line="400" w:lineRule="exact"/>
        <w:jc w:val="left"/>
        <w:rPr>
          <w:rFonts w:ascii="宋体" w:hAnsi="宋体"/>
          <w:szCs w:val="21"/>
        </w:rPr>
      </w:pPr>
      <w:r w:rsidRPr="00D249D1">
        <w:rPr>
          <w:rFonts w:ascii="宋体" w:hAnsi="宋体"/>
          <w:szCs w:val="21"/>
        </w:rPr>
        <w:t>发包人</w:t>
      </w:r>
      <w:r w:rsidRPr="00D249D1">
        <w:rPr>
          <w:rFonts w:ascii="宋体" w:hAnsi="宋体" w:hint="eastAsia"/>
          <w:szCs w:val="21"/>
        </w:rPr>
        <w:t>：</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szCs w:val="21"/>
        </w:rPr>
        <w:t xml:space="preserve"> (公章)            承包人</w:t>
      </w:r>
      <w:r w:rsidRPr="00D249D1">
        <w:rPr>
          <w:rFonts w:ascii="宋体" w:hAnsi="宋体" w:hint="eastAsia"/>
          <w:szCs w:val="21"/>
        </w:rPr>
        <w:t>：</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szCs w:val="21"/>
        </w:rPr>
        <w:t xml:space="preserve"> (公章)</w:t>
      </w:r>
    </w:p>
    <w:p w:rsidR="00762C93" w:rsidRPr="00D249D1" w:rsidRDefault="00762C93">
      <w:pPr>
        <w:widowControl/>
        <w:spacing w:line="400" w:lineRule="exact"/>
        <w:jc w:val="left"/>
        <w:rPr>
          <w:rFonts w:ascii="宋体" w:hAnsi="宋体"/>
          <w:szCs w:val="21"/>
          <w:u w:val="single"/>
        </w:rPr>
      </w:pPr>
    </w:p>
    <w:p w:rsidR="00762C93" w:rsidRPr="00D249D1" w:rsidRDefault="008837FE">
      <w:pPr>
        <w:widowControl/>
        <w:spacing w:line="400" w:lineRule="exact"/>
        <w:jc w:val="left"/>
        <w:rPr>
          <w:rFonts w:ascii="宋体" w:hAnsi="宋体"/>
          <w:szCs w:val="21"/>
        </w:rPr>
      </w:pPr>
      <w:r w:rsidRPr="00D249D1">
        <w:rPr>
          <w:rFonts w:ascii="宋体" w:hAnsi="宋体" w:hint="eastAsia"/>
          <w:szCs w:val="21"/>
        </w:rPr>
        <w:t>法定代表人或其委托代理人：</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hint="eastAsia"/>
          <w:szCs w:val="21"/>
        </w:rPr>
        <w:t>法定代表人或其委托代理人：</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rPr>
      </w:pPr>
      <w:r w:rsidRPr="00D249D1">
        <w:rPr>
          <w:rFonts w:ascii="宋体" w:hAnsi="宋体" w:hint="eastAsia"/>
          <w:szCs w:val="21"/>
        </w:rPr>
        <w:t>（签字）                                    （签字）</w:t>
      </w:r>
    </w:p>
    <w:p w:rsidR="00762C93" w:rsidRPr="00D249D1" w:rsidRDefault="00762C93">
      <w:pPr>
        <w:widowControl/>
        <w:spacing w:line="400" w:lineRule="exact"/>
        <w:jc w:val="left"/>
        <w:rPr>
          <w:rFonts w:ascii="宋体" w:hAnsi="宋体"/>
          <w:szCs w:val="21"/>
          <w:u w:val="single"/>
        </w:rPr>
      </w:pPr>
    </w:p>
    <w:p w:rsidR="00762C93" w:rsidRPr="00D249D1" w:rsidRDefault="008837FE">
      <w:pPr>
        <w:widowControl/>
        <w:tabs>
          <w:tab w:val="left" w:pos="4410"/>
        </w:tabs>
        <w:spacing w:line="400" w:lineRule="exact"/>
        <w:jc w:val="left"/>
        <w:rPr>
          <w:rFonts w:ascii="宋体" w:hAnsi="宋体"/>
          <w:szCs w:val="21"/>
        </w:rPr>
      </w:pPr>
      <w:r w:rsidRPr="00D249D1">
        <w:rPr>
          <w:rFonts w:ascii="宋体" w:hAnsi="宋体" w:hint="eastAsia"/>
          <w:szCs w:val="21"/>
        </w:rPr>
        <w:t>组织机构代码：</w:t>
      </w:r>
      <w:r w:rsidRPr="00D249D1">
        <w:rPr>
          <w:rFonts w:ascii="宋体" w:hAnsi="宋体"/>
          <w:szCs w:val="21"/>
          <w:u w:val="single"/>
        </w:rPr>
        <w:t xml:space="preserve">      </w:t>
      </w:r>
      <w:r w:rsidRPr="00D249D1">
        <w:rPr>
          <w:rFonts w:ascii="宋体" w:hAnsi="宋体" w:hint="eastAsia"/>
          <w:szCs w:val="21"/>
        </w:rPr>
        <w:t xml:space="preserve">                组织机构代码：</w:t>
      </w:r>
      <w:r w:rsidRPr="00D249D1">
        <w:rPr>
          <w:rFonts w:ascii="宋体" w:hAnsi="宋体"/>
          <w:szCs w:val="21"/>
          <w:u w:val="single"/>
        </w:rPr>
        <w:t xml:space="preserve">  </w:t>
      </w:r>
    </w:p>
    <w:p w:rsidR="00762C93" w:rsidRPr="00D249D1" w:rsidRDefault="008837FE">
      <w:pPr>
        <w:widowControl/>
        <w:spacing w:line="400" w:lineRule="exact"/>
        <w:jc w:val="left"/>
        <w:rPr>
          <w:rFonts w:ascii="宋体" w:hAnsi="宋体"/>
          <w:szCs w:val="21"/>
        </w:rPr>
      </w:pPr>
      <w:r w:rsidRPr="00D249D1">
        <w:rPr>
          <w:rFonts w:ascii="宋体" w:hAnsi="宋体"/>
          <w:szCs w:val="21"/>
        </w:rPr>
        <w:t>地  址：</w:t>
      </w:r>
      <w:r w:rsidRPr="00D249D1">
        <w:rPr>
          <w:rFonts w:ascii="宋体" w:hAnsi="宋体"/>
          <w:szCs w:val="21"/>
          <w:u w:val="single"/>
        </w:rPr>
        <w:t xml:space="preserve">             </w:t>
      </w:r>
      <w:r w:rsidRPr="00D249D1">
        <w:rPr>
          <w:rFonts w:ascii="宋体" w:hAnsi="宋体"/>
          <w:szCs w:val="21"/>
        </w:rPr>
        <w:t xml:space="preserve">       地  址：</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rPr>
      </w:pPr>
      <w:r w:rsidRPr="00D249D1">
        <w:rPr>
          <w:rFonts w:ascii="宋体" w:hAnsi="宋体"/>
          <w:szCs w:val="21"/>
        </w:rPr>
        <w:t>邮政编码：</w:t>
      </w:r>
      <w:r w:rsidRPr="00D249D1">
        <w:rPr>
          <w:rFonts w:ascii="宋体" w:hAnsi="宋体"/>
          <w:szCs w:val="21"/>
          <w:u w:val="single"/>
        </w:rPr>
        <w:t xml:space="preserve">              </w:t>
      </w:r>
      <w:r w:rsidRPr="00D249D1">
        <w:rPr>
          <w:rFonts w:ascii="宋体" w:hAnsi="宋体"/>
          <w:szCs w:val="21"/>
        </w:rPr>
        <w:t xml:space="preserve">      邮政编码：</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rPr>
      </w:pPr>
      <w:r w:rsidRPr="00D249D1">
        <w:rPr>
          <w:rFonts w:ascii="宋体" w:hAnsi="宋体"/>
          <w:szCs w:val="21"/>
        </w:rPr>
        <w:t>法定代表人：</w:t>
      </w:r>
      <w:r w:rsidRPr="00D249D1">
        <w:rPr>
          <w:rFonts w:ascii="宋体" w:hAnsi="宋体"/>
          <w:szCs w:val="21"/>
          <w:u w:val="single"/>
        </w:rPr>
        <w:t xml:space="preserve">                  </w:t>
      </w:r>
      <w:r w:rsidRPr="00D249D1">
        <w:rPr>
          <w:rFonts w:ascii="宋体" w:hAnsi="宋体"/>
          <w:szCs w:val="21"/>
        </w:rPr>
        <w:t xml:space="preserve">        法定代表人：</w:t>
      </w:r>
      <w:r w:rsidRPr="00D249D1">
        <w:rPr>
          <w:rFonts w:ascii="宋体" w:hAnsi="宋体"/>
          <w:szCs w:val="21"/>
          <w:u w:val="single"/>
        </w:rPr>
        <w:t></w:t>
      </w:r>
    </w:p>
    <w:p w:rsidR="00762C93" w:rsidRPr="00D249D1" w:rsidRDefault="008837FE">
      <w:pPr>
        <w:widowControl/>
        <w:spacing w:line="400" w:lineRule="exact"/>
        <w:jc w:val="left"/>
        <w:rPr>
          <w:rFonts w:ascii="宋体" w:hAnsi="宋体"/>
          <w:szCs w:val="21"/>
        </w:rPr>
      </w:pPr>
      <w:r w:rsidRPr="00D249D1">
        <w:rPr>
          <w:rFonts w:ascii="宋体" w:hAnsi="宋体" w:hint="eastAsia"/>
          <w:szCs w:val="21"/>
        </w:rPr>
        <w:t>经办人</w:t>
      </w:r>
      <w:r w:rsidRPr="00D249D1">
        <w:rPr>
          <w:rFonts w:ascii="宋体" w:hAnsi="宋体"/>
          <w:szCs w:val="21"/>
        </w:rPr>
        <w:t>：</w:t>
      </w:r>
      <w:r w:rsidRPr="00D249D1">
        <w:rPr>
          <w:rFonts w:ascii="宋体" w:hAnsi="宋体" w:hint="eastAsia"/>
          <w:szCs w:val="21"/>
          <w:u w:val="single"/>
        </w:rPr>
        <w:t xml:space="preserve"> </w:t>
      </w:r>
      <w:r w:rsidRPr="00D249D1">
        <w:rPr>
          <w:rFonts w:ascii="宋体" w:hAnsi="宋体"/>
          <w:szCs w:val="21"/>
          <w:u w:val="single"/>
        </w:rPr>
        <w:t xml:space="preserve">             </w:t>
      </w:r>
      <w:r w:rsidRPr="00D249D1">
        <w:rPr>
          <w:rFonts w:ascii="宋体" w:hAnsi="宋体"/>
          <w:szCs w:val="21"/>
        </w:rPr>
        <w:t xml:space="preserve">                    </w:t>
      </w:r>
      <w:r w:rsidRPr="00D249D1">
        <w:rPr>
          <w:rFonts w:ascii="宋体" w:hAnsi="宋体" w:hint="eastAsia"/>
          <w:szCs w:val="21"/>
        </w:rPr>
        <w:t>经办人</w:t>
      </w:r>
      <w:r w:rsidRPr="00D249D1">
        <w:rPr>
          <w:rFonts w:ascii="宋体" w:hAnsi="宋体"/>
          <w:szCs w:val="21"/>
        </w:rPr>
        <w:t>：</w:t>
      </w:r>
      <w:r w:rsidRPr="00D249D1">
        <w:rPr>
          <w:rFonts w:ascii="宋体" w:hAnsi="宋体" w:hint="eastAsia"/>
          <w:szCs w:val="21"/>
          <w:u w:val="single"/>
        </w:rPr>
        <w:t xml:space="preserve"> </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rPr>
      </w:pPr>
      <w:r w:rsidRPr="00D249D1">
        <w:rPr>
          <w:rFonts w:ascii="宋体" w:hAnsi="宋体"/>
          <w:szCs w:val="21"/>
        </w:rPr>
        <w:t>电  话：</w:t>
      </w:r>
      <w:r w:rsidRPr="00D249D1">
        <w:rPr>
          <w:rFonts w:ascii="宋体" w:hAnsi="宋体"/>
          <w:szCs w:val="21"/>
          <w:u w:val="single"/>
        </w:rPr>
        <w:t xml:space="preserve">           </w:t>
      </w:r>
      <w:r w:rsidRPr="00D249D1">
        <w:rPr>
          <w:rFonts w:ascii="宋体" w:hAnsi="宋体"/>
          <w:szCs w:val="21"/>
        </w:rPr>
        <w:t xml:space="preserve">       电  话：</w:t>
      </w:r>
      <w:r w:rsidRPr="00D249D1">
        <w:rPr>
          <w:rFonts w:ascii="宋体" w:hAnsi="宋体"/>
          <w:szCs w:val="21"/>
          <w:u w:val="single"/>
        </w:rPr>
        <w:t></w:t>
      </w:r>
    </w:p>
    <w:p w:rsidR="00762C93" w:rsidRPr="00D249D1" w:rsidRDefault="008837FE">
      <w:pPr>
        <w:widowControl/>
        <w:spacing w:line="400" w:lineRule="exact"/>
        <w:jc w:val="left"/>
        <w:rPr>
          <w:rFonts w:ascii="宋体" w:hAnsi="宋体"/>
          <w:szCs w:val="21"/>
        </w:rPr>
      </w:pPr>
      <w:r w:rsidRPr="00D249D1">
        <w:rPr>
          <w:rFonts w:ascii="宋体" w:hAnsi="宋体"/>
          <w:szCs w:val="21"/>
        </w:rPr>
        <w:t>传  真：</w:t>
      </w:r>
      <w:r w:rsidRPr="00D249D1">
        <w:rPr>
          <w:rFonts w:ascii="宋体" w:hAnsi="宋体"/>
          <w:szCs w:val="21"/>
          <w:u w:val="single"/>
        </w:rPr>
        <w:t xml:space="preserve">          </w:t>
      </w:r>
      <w:r w:rsidRPr="00D249D1">
        <w:rPr>
          <w:rFonts w:ascii="宋体" w:hAnsi="宋体"/>
          <w:szCs w:val="21"/>
        </w:rPr>
        <w:t xml:space="preserve">        传  真：</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rPr>
      </w:pPr>
      <w:r w:rsidRPr="00D249D1">
        <w:rPr>
          <w:rFonts w:ascii="宋体" w:hAnsi="宋体"/>
          <w:szCs w:val="21"/>
        </w:rPr>
        <w:t>电子信箱：</w:t>
      </w:r>
      <w:r w:rsidRPr="00D249D1">
        <w:rPr>
          <w:rFonts w:ascii="宋体" w:hAnsi="宋体" w:hint="eastAsia"/>
          <w:szCs w:val="21"/>
        </w:rPr>
        <w:t xml:space="preserve"> </w:t>
      </w:r>
      <w:r w:rsidRPr="00D249D1">
        <w:rPr>
          <w:rFonts w:ascii="宋体" w:hAnsi="宋体"/>
          <w:szCs w:val="21"/>
        </w:rPr>
        <w:t xml:space="preserve">                              电子信箱：</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rPr>
      </w:pPr>
      <w:r w:rsidRPr="00D249D1">
        <w:rPr>
          <w:rFonts w:ascii="宋体" w:hAnsi="宋体"/>
          <w:szCs w:val="21"/>
        </w:rPr>
        <w:t>开户银行：</w:t>
      </w:r>
      <w:r w:rsidRPr="00D249D1">
        <w:rPr>
          <w:rFonts w:ascii="宋体" w:hAnsi="宋体"/>
          <w:szCs w:val="21"/>
          <w:u w:val="single"/>
        </w:rPr>
        <w:t xml:space="preserve">       </w:t>
      </w:r>
      <w:r w:rsidRPr="00D249D1">
        <w:rPr>
          <w:rFonts w:ascii="宋体" w:hAnsi="宋体"/>
          <w:szCs w:val="21"/>
        </w:rPr>
        <w:t xml:space="preserve">          开户银行：</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u w:val="single"/>
        </w:rPr>
      </w:pPr>
      <w:r w:rsidRPr="00D249D1">
        <w:rPr>
          <w:rFonts w:ascii="宋体" w:hAnsi="宋体"/>
          <w:szCs w:val="21"/>
        </w:rPr>
        <w:t>账  号：</w:t>
      </w:r>
      <w:r w:rsidRPr="00D249D1">
        <w:rPr>
          <w:rFonts w:ascii="宋体" w:hAnsi="宋体"/>
          <w:szCs w:val="21"/>
          <w:u w:val="single"/>
        </w:rPr>
        <w:t xml:space="preserve">          </w:t>
      </w:r>
      <w:r w:rsidRPr="00D249D1">
        <w:rPr>
          <w:rFonts w:ascii="宋体" w:hAnsi="宋体"/>
          <w:szCs w:val="21"/>
        </w:rPr>
        <w:t xml:space="preserve">           账 号：</w:t>
      </w:r>
      <w:r w:rsidRPr="00D249D1">
        <w:rPr>
          <w:rFonts w:ascii="宋体" w:hAnsi="宋体"/>
          <w:szCs w:val="21"/>
          <w:u w:val="single"/>
        </w:rPr>
        <w:t></w:t>
      </w:r>
    </w:p>
    <w:p w:rsidR="00762C93" w:rsidRPr="00D249D1" w:rsidRDefault="00762C93">
      <w:pPr>
        <w:pStyle w:val="a0"/>
        <w:rPr>
          <w:rFonts w:ascii="宋体" w:hAnsi="宋体"/>
        </w:rPr>
      </w:pPr>
    </w:p>
    <w:p w:rsidR="00762C93" w:rsidRPr="00D249D1" w:rsidRDefault="00762C93">
      <w:pPr>
        <w:pStyle w:val="a0"/>
        <w:rPr>
          <w:rFonts w:ascii="宋体" w:hAnsi="宋体"/>
        </w:rPr>
      </w:pPr>
    </w:p>
    <w:p w:rsidR="009C3A5B" w:rsidRPr="00D249D1" w:rsidRDefault="009C3A5B">
      <w:pPr>
        <w:widowControl/>
        <w:jc w:val="left"/>
        <w:rPr>
          <w:rFonts w:ascii="宋体" w:hAnsi="宋体"/>
        </w:rPr>
      </w:pPr>
      <w:r w:rsidRPr="00D249D1">
        <w:rPr>
          <w:rFonts w:ascii="宋体" w:hAnsi="宋体"/>
        </w:rPr>
        <w:br w:type="page"/>
      </w:r>
    </w:p>
    <w:p w:rsidR="00762C93" w:rsidRPr="00D249D1" w:rsidRDefault="00762C93">
      <w:pPr>
        <w:pStyle w:val="a0"/>
        <w:rPr>
          <w:rFonts w:ascii="宋体" w:hAnsi="宋体"/>
        </w:rPr>
      </w:pPr>
    </w:p>
    <w:p w:rsidR="00762C93" w:rsidRPr="00D249D1" w:rsidRDefault="00762C93">
      <w:pPr>
        <w:pStyle w:val="a0"/>
        <w:rPr>
          <w:rFonts w:ascii="宋体" w:hAnsi="宋体"/>
        </w:rPr>
      </w:pPr>
    </w:p>
    <w:p w:rsidR="00762C93" w:rsidRPr="00D249D1" w:rsidRDefault="008837FE" w:rsidP="009C3A5B">
      <w:pPr>
        <w:pStyle w:val="20"/>
        <w:adjustRightInd w:val="0"/>
        <w:snapToGrid w:val="0"/>
        <w:spacing w:before="0" w:after="0" w:line="360" w:lineRule="auto"/>
        <w:jc w:val="center"/>
        <w:rPr>
          <w:rFonts w:ascii="宋体" w:hAnsi="宋体"/>
          <w:b w:val="0"/>
          <w:snapToGrid w:val="0"/>
          <w:sz w:val="21"/>
          <w:szCs w:val="21"/>
        </w:rPr>
      </w:pPr>
      <w:bookmarkStart w:id="549" w:name="_Toc532377179"/>
      <w:bookmarkStart w:id="550" w:name="_Toc532375586"/>
      <w:bookmarkStart w:id="551" w:name="_Toc529388289"/>
      <w:bookmarkStart w:id="552" w:name="_Toc81551669"/>
      <w:bookmarkEnd w:id="531"/>
      <w:bookmarkEnd w:id="532"/>
      <w:bookmarkEnd w:id="533"/>
      <w:bookmarkEnd w:id="534"/>
      <w:r w:rsidRPr="00D249D1">
        <w:rPr>
          <w:rFonts w:ascii="宋体" w:hAnsi="宋体" w:hint="eastAsia"/>
          <w:b w:val="0"/>
          <w:snapToGrid w:val="0"/>
          <w:sz w:val="21"/>
          <w:szCs w:val="21"/>
        </w:rPr>
        <w:t>第二部分</w:t>
      </w:r>
      <w:r w:rsidR="009C3A5B" w:rsidRPr="00D249D1">
        <w:rPr>
          <w:rFonts w:ascii="宋体" w:hAnsi="宋体" w:hint="eastAsia"/>
          <w:b w:val="0"/>
          <w:snapToGrid w:val="0"/>
          <w:sz w:val="21"/>
          <w:szCs w:val="21"/>
        </w:rPr>
        <w:t xml:space="preserve"> </w:t>
      </w:r>
      <w:r w:rsidRPr="00D249D1">
        <w:rPr>
          <w:rFonts w:ascii="宋体" w:hAnsi="宋体" w:hint="eastAsia"/>
          <w:b w:val="0"/>
          <w:snapToGrid w:val="0"/>
          <w:sz w:val="21"/>
          <w:szCs w:val="21"/>
        </w:rPr>
        <w:t xml:space="preserve"> 通用合同条款</w:t>
      </w:r>
      <w:bookmarkEnd w:id="549"/>
      <w:bookmarkEnd w:id="550"/>
      <w:bookmarkEnd w:id="551"/>
      <w:bookmarkEnd w:id="552"/>
    </w:p>
    <w:p w:rsidR="009C3A5B" w:rsidRPr="00D249D1" w:rsidRDefault="009C3A5B" w:rsidP="009C3A5B">
      <w:pPr>
        <w:rPr>
          <w:rFonts w:ascii="宋体" w:hAnsi="宋体"/>
          <w:szCs w:val="21"/>
        </w:rPr>
      </w:pPr>
    </w:p>
    <w:p w:rsidR="00762C93" w:rsidRPr="00D249D1" w:rsidRDefault="008837FE" w:rsidP="009B757A">
      <w:pPr>
        <w:autoSpaceDE w:val="0"/>
        <w:autoSpaceDN w:val="0"/>
        <w:spacing w:line="360" w:lineRule="auto"/>
        <w:ind w:firstLineChars="200" w:firstLine="420"/>
        <w:jc w:val="left"/>
        <w:rPr>
          <w:rFonts w:ascii="宋体" w:hAnsi="宋体"/>
          <w:kern w:val="0"/>
          <w:szCs w:val="21"/>
        </w:rPr>
      </w:pPr>
      <w:r w:rsidRPr="00D249D1">
        <w:rPr>
          <w:rFonts w:ascii="宋体" w:hAnsi="宋体" w:hint="eastAsia"/>
          <w:kern w:val="0"/>
          <w:szCs w:val="21"/>
        </w:rPr>
        <w:t>通用合同条款采用中华人民共和国住房和城乡建设部与国家工商行政管理总局联合制定的《建设工程施工合同》（</w:t>
      </w:r>
      <w:r w:rsidRPr="00D249D1">
        <w:rPr>
          <w:rFonts w:ascii="宋体" w:hAnsi="宋体"/>
          <w:kern w:val="0"/>
          <w:szCs w:val="21"/>
        </w:rPr>
        <w:t>GF-2017-0201）示范文本第二章《通用合同条款》。</w:t>
      </w:r>
    </w:p>
    <w:p w:rsidR="00762C93" w:rsidRPr="00D249D1" w:rsidRDefault="00762C93">
      <w:pPr>
        <w:pStyle w:val="a0"/>
        <w:rPr>
          <w:rFonts w:ascii="宋体" w:hAnsi="宋体"/>
        </w:rPr>
      </w:pPr>
    </w:p>
    <w:p w:rsidR="00762C93" w:rsidRPr="00D249D1" w:rsidRDefault="00762C93">
      <w:pPr>
        <w:pStyle w:val="a0"/>
        <w:rPr>
          <w:rFonts w:ascii="宋体" w:hAnsi="宋体"/>
        </w:rPr>
      </w:pPr>
    </w:p>
    <w:p w:rsidR="00762C93" w:rsidRPr="00D249D1" w:rsidRDefault="00762C93">
      <w:pPr>
        <w:pStyle w:val="a0"/>
        <w:rPr>
          <w:rFonts w:ascii="宋体" w:hAnsi="宋体"/>
        </w:rPr>
      </w:pPr>
    </w:p>
    <w:p w:rsidR="009C3A5B" w:rsidRPr="00D249D1" w:rsidRDefault="009C3A5B">
      <w:pPr>
        <w:widowControl/>
        <w:jc w:val="left"/>
        <w:rPr>
          <w:rFonts w:ascii="宋体" w:hAnsi="宋体"/>
          <w:b/>
          <w:bCs/>
          <w:sz w:val="44"/>
          <w:szCs w:val="44"/>
        </w:rPr>
      </w:pPr>
      <w:r w:rsidRPr="00D249D1">
        <w:rPr>
          <w:rFonts w:ascii="宋体" w:hAnsi="宋体"/>
          <w:sz w:val="44"/>
          <w:szCs w:val="44"/>
        </w:rPr>
        <w:br w:type="page"/>
      </w:r>
    </w:p>
    <w:p w:rsidR="00762C93" w:rsidRPr="00D249D1" w:rsidRDefault="008837FE" w:rsidP="009C3A5B">
      <w:pPr>
        <w:pStyle w:val="20"/>
        <w:adjustRightInd w:val="0"/>
        <w:snapToGrid w:val="0"/>
        <w:spacing w:before="0" w:after="0" w:line="360" w:lineRule="auto"/>
        <w:jc w:val="center"/>
        <w:rPr>
          <w:rFonts w:ascii="宋体" w:hAnsi="宋体"/>
          <w:b w:val="0"/>
          <w:snapToGrid w:val="0"/>
          <w:sz w:val="21"/>
          <w:szCs w:val="21"/>
        </w:rPr>
      </w:pPr>
      <w:bookmarkStart w:id="553" w:name="_Toc81551670"/>
      <w:r w:rsidRPr="00D249D1">
        <w:rPr>
          <w:rFonts w:ascii="宋体" w:hAnsi="宋体" w:hint="eastAsia"/>
          <w:b w:val="0"/>
          <w:snapToGrid w:val="0"/>
          <w:sz w:val="21"/>
          <w:szCs w:val="21"/>
        </w:rPr>
        <w:lastRenderedPageBreak/>
        <w:t xml:space="preserve">第三部分 </w:t>
      </w:r>
      <w:r w:rsidR="009C3A5B" w:rsidRPr="00D249D1">
        <w:rPr>
          <w:rFonts w:ascii="宋体" w:hAnsi="宋体" w:hint="eastAsia"/>
          <w:b w:val="0"/>
          <w:snapToGrid w:val="0"/>
          <w:sz w:val="21"/>
          <w:szCs w:val="21"/>
        </w:rPr>
        <w:t xml:space="preserve"> </w:t>
      </w:r>
      <w:r w:rsidRPr="00D249D1">
        <w:rPr>
          <w:rFonts w:ascii="宋体" w:hAnsi="宋体" w:hint="eastAsia"/>
          <w:b w:val="0"/>
          <w:snapToGrid w:val="0"/>
          <w:sz w:val="21"/>
          <w:szCs w:val="21"/>
        </w:rPr>
        <w:t>专用合同条款</w:t>
      </w:r>
      <w:bookmarkEnd w:id="553"/>
    </w:p>
    <w:p w:rsidR="00762C93" w:rsidRPr="00D249D1" w:rsidRDefault="008837FE">
      <w:pPr>
        <w:widowControl/>
        <w:autoSpaceDE w:val="0"/>
        <w:autoSpaceDN w:val="0"/>
        <w:adjustRightInd w:val="0"/>
        <w:spacing w:line="400" w:lineRule="exact"/>
        <w:outlineLvl w:val="3"/>
        <w:rPr>
          <w:rFonts w:ascii="宋体" w:hAnsi="宋体"/>
          <w:b/>
          <w:szCs w:val="21"/>
        </w:rPr>
      </w:pPr>
      <w:r w:rsidRPr="00D249D1">
        <w:rPr>
          <w:rFonts w:ascii="宋体" w:hAnsi="宋体"/>
          <w:b/>
          <w:szCs w:val="21"/>
        </w:rPr>
        <w:t>1. 一般约定</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 词语定义</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1.1.1合同</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1.1.1.10其他合同文件包括：</w:t>
      </w:r>
      <w:r w:rsidRPr="00D249D1">
        <w:rPr>
          <w:rFonts w:ascii="宋体" w:hAnsi="宋体" w:hint="eastAsia"/>
          <w:kern w:val="0"/>
          <w:szCs w:val="21"/>
        </w:rPr>
        <w:t>会议纪要、备忘录、登记表等</w:t>
      </w:r>
      <w:r w:rsidRPr="00D249D1">
        <w:rPr>
          <w:rFonts w:ascii="宋体" w:hAnsi="宋体"/>
          <w:kern w:val="0"/>
          <w:szCs w:val="21"/>
        </w:rPr>
        <w:t>与工程施工有关的具有合同约束力的文件或书面协议。</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1.1.2 合同当事人及其他相关方</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1.1.2.2  发包人：</w:t>
      </w:r>
      <w:r w:rsidRPr="00D249D1">
        <w:rPr>
          <w:rFonts w:ascii="宋体" w:hAnsi="宋体" w:hint="eastAsia"/>
          <w:szCs w:val="21"/>
          <w:u w:val="single"/>
        </w:rPr>
        <w:t>重庆两江新区</w:t>
      </w:r>
      <w:r w:rsidRPr="00D249D1">
        <w:rPr>
          <w:rFonts w:ascii="宋体" w:hAnsi="宋体"/>
          <w:szCs w:val="21"/>
          <w:u w:val="single"/>
        </w:rPr>
        <w:t>水土高新技术产业园建设投资有限公司</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1.1.2.3  承包人：</w:t>
      </w:r>
      <w:r w:rsidRPr="00D249D1">
        <w:rPr>
          <w:rFonts w:ascii="宋体" w:hAnsi="宋体" w:hint="eastAsia"/>
          <w:szCs w:val="21"/>
          <w:u w:val="single"/>
        </w:rPr>
        <w:t xml:space="preserve">                </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1.1.2.4  监理人：</w:t>
      </w:r>
      <w:r w:rsidRPr="00D249D1">
        <w:rPr>
          <w:rFonts w:ascii="宋体" w:hAnsi="宋体"/>
          <w:szCs w:val="21"/>
          <w:u w:val="single"/>
        </w:rPr>
        <w:t xml:space="preserve">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1.1.2.5  设计人：</w:t>
      </w:r>
      <w:r w:rsidRPr="00D249D1">
        <w:rPr>
          <w:rFonts w:ascii="宋体" w:hAnsi="宋体"/>
          <w:szCs w:val="21"/>
          <w:u w:val="single"/>
        </w:rPr>
        <w:t xml:space="preserve">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其他相关方：</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hint="eastAsia"/>
          <w:szCs w:val="21"/>
        </w:rPr>
        <w:t>造价咨询机构：</w:t>
      </w:r>
      <w:r w:rsidRPr="00D249D1">
        <w:rPr>
          <w:rFonts w:ascii="宋体" w:hAnsi="宋体" w:hint="eastAsia"/>
          <w:szCs w:val="21"/>
          <w:u w:val="single"/>
        </w:rPr>
        <w:t>发包人聘请的对建设项目从投资立项到竣工交付使用各阶段经济管理活动的真实、</w:t>
      </w:r>
      <w:hyperlink r:id="rId15" w:tgtFrame="https://baike.baidu.com/item/%E5%BB%BA%E8%AE%BE%E9%A1%B9%E7%9B%AE%E8%B7%9F%E8%B8%AA%E5%AE%A1%E8%AE%A1/_blank" w:history="1">
        <w:r w:rsidRPr="00D249D1">
          <w:rPr>
            <w:rFonts w:ascii="宋体" w:hAnsi="宋体"/>
            <w:szCs w:val="21"/>
            <w:u w:val="single"/>
          </w:rPr>
          <w:t>合法</w:t>
        </w:r>
      </w:hyperlink>
      <w:r w:rsidRPr="00D249D1">
        <w:rPr>
          <w:rFonts w:ascii="宋体" w:hAnsi="宋体"/>
          <w:szCs w:val="21"/>
          <w:u w:val="single"/>
        </w:rPr>
        <w:t>、效益进行审查、监督、分析和评价</w:t>
      </w:r>
      <w:r w:rsidRPr="00D249D1">
        <w:rPr>
          <w:rFonts w:ascii="宋体" w:hAnsi="宋体" w:hint="eastAsia"/>
          <w:szCs w:val="21"/>
          <w:u w:val="single"/>
        </w:rPr>
        <w:t>的具有相关资质的社会中介机构</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审计行政机关：</w:t>
      </w:r>
      <w:r w:rsidRPr="00D249D1">
        <w:rPr>
          <w:rFonts w:ascii="宋体" w:hAnsi="宋体" w:hint="eastAsia"/>
          <w:szCs w:val="21"/>
          <w:u w:val="single"/>
        </w:rPr>
        <w:t>审计行政机关是指重庆两江新区审计局、两江</w:t>
      </w:r>
      <w:r w:rsidRPr="00D249D1">
        <w:rPr>
          <w:rFonts w:ascii="宋体" w:hAnsi="宋体"/>
          <w:szCs w:val="21"/>
          <w:u w:val="single"/>
        </w:rPr>
        <w:t>新区财政投资评审中心、</w:t>
      </w:r>
      <w:r w:rsidRPr="00D249D1">
        <w:rPr>
          <w:rFonts w:ascii="宋体" w:hAnsi="宋体" w:hint="eastAsia"/>
          <w:szCs w:val="21"/>
          <w:u w:val="single"/>
        </w:rPr>
        <w:t>重庆市审计局、中华人民共和国审计署</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1.1.3 工程和设备</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1.1.3.7 作为施工现场组成部分的其他场所包括：</w:t>
      </w:r>
      <w:r w:rsidRPr="00D249D1">
        <w:rPr>
          <w:rFonts w:ascii="宋体" w:hAnsi="宋体"/>
          <w:szCs w:val="21"/>
          <w:u w:val="single"/>
        </w:rPr>
        <w:t xml:space="preserve">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1.1.3.9 永久占地包括：</w:t>
      </w:r>
      <w:r w:rsidRPr="00D249D1">
        <w:rPr>
          <w:rFonts w:ascii="宋体" w:hAnsi="宋体"/>
          <w:szCs w:val="21"/>
          <w:u w:val="single"/>
        </w:rPr>
        <w:t xml:space="preserve">                </w:t>
      </w:r>
      <w:r w:rsidRPr="00D249D1">
        <w:rPr>
          <w:rFonts w:ascii="宋体" w:hAnsi="宋体"/>
          <w:kern w:val="0"/>
          <w:szCs w:val="21"/>
        </w:rPr>
        <w:t>。</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1.1.3.10 临时占地包括：</w:t>
      </w:r>
      <w:r w:rsidRPr="00D249D1">
        <w:rPr>
          <w:rFonts w:ascii="宋体" w:hAnsi="宋体"/>
          <w:szCs w:val="21"/>
          <w:u w:val="single"/>
        </w:rPr>
        <w:t xml:space="preserve">               </w:t>
      </w:r>
      <w:r w:rsidRPr="00D249D1">
        <w:rPr>
          <w:rFonts w:ascii="宋体" w:hAnsi="宋体"/>
          <w:kern w:val="0"/>
          <w:szCs w:val="21"/>
        </w:rPr>
        <w:t>。</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hint="eastAsia"/>
          <w:kern w:val="0"/>
          <w:szCs w:val="21"/>
        </w:rPr>
        <w:t>1.1.4  日期</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kern w:val="0"/>
          <w:szCs w:val="21"/>
        </w:rPr>
        <w:t>1.1.4.5 缺陷责任期：</w:t>
      </w:r>
      <w:r w:rsidRPr="00D249D1">
        <w:rPr>
          <w:rFonts w:ascii="宋体" w:hAnsi="宋体" w:hint="eastAsia"/>
          <w:szCs w:val="21"/>
          <w:u w:val="single"/>
        </w:rPr>
        <w:t xml:space="preserve"> 24个月（工程竣工验收合格之日起算）</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 xml:space="preserve">1.3法律 </w:t>
      </w:r>
    </w:p>
    <w:p w:rsidR="00762C93" w:rsidRPr="00D249D1" w:rsidRDefault="008837FE" w:rsidP="006B1DB6">
      <w:pPr>
        <w:widowControl/>
        <w:autoSpaceDE w:val="0"/>
        <w:autoSpaceDN w:val="0"/>
        <w:adjustRightInd w:val="0"/>
        <w:spacing w:line="400" w:lineRule="exact"/>
        <w:ind w:firstLineChars="198" w:firstLine="416"/>
        <w:jc w:val="left"/>
        <w:rPr>
          <w:rFonts w:ascii="宋体" w:hAnsi="宋体"/>
          <w:szCs w:val="21"/>
        </w:rPr>
      </w:pPr>
      <w:r w:rsidRPr="00D249D1">
        <w:rPr>
          <w:rFonts w:ascii="宋体" w:hAnsi="宋体" w:hint="eastAsia"/>
          <w:szCs w:val="21"/>
        </w:rPr>
        <w:t>中华人民共和国及重庆市现行的有关安全生产、文明施工、环境保护、质量检验、分户验收、荷载试验、竣工验收、商品砼推广、建筑节能、绿色建筑等法律法规、规章等规范性文件。</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1.4 标准和规范</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1.4.1适用于工程的标准规范包括：</w:t>
      </w:r>
      <w:r w:rsidRPr="00D249D1">
        <w:rPr>
          <w:rFonts w:ascii="宋体" w:hAnsi="宋体" w:hint="eastAsia"/>
          <w:szCs w:val="21"/>
        </w:rPr>
        <w:t>国家和地方工程建设强制性规范、工程设计、工程施工和工程验收规范</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1.4.2 发包人提供国外标准、规范的名称：</w:t>
      </w:r>
      <w:r w:rsidRPr="00D249D1">
        <w:rPr>
          <w:rFonts w:ascii="宋体" w:hAnsi="宋体" w:hint="eastAsia"/>
          <w:kern w:val="0"/>
          <w:szCs w:val="21"/>
          <w:u w:val="single"/>
        </w:rPr>
        <w:t>无</w:t>
      </w:r>
      <w:r w:rsidRPr="00D249D1">
        <w:rPr>
          <w:rFonts w:ascii="宋体" w:hAnsi="宋体"/>
          <w:kern w:val="0"/>
          <w:szCs w:val="21"/>
        </w:rPr>
        <w:t>；</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发包人提供国外标准、规范的份数：</w:t>
      </w:r>
      <w:r w:rsidRPr="00D249D1">
        <w:rPr>
          <w:rFonts w:ascii="宋体" w:hAnsi="宋体" w:hint="eastAsia"/>
          <w:kern w:val="0"/>
          <w:szCs w:val="21"/>
          <w:u w:val="single"/>
        </w:rPr>
        <w:t>无</w:t>
      </w:r>
      <w:r w:rsidRPr="00D249D1">
        <w:rPr>
          <w:rFonts w:ascii="宋体" w:hAnsi="宋体"/>
          <w:kern w:val="0"/>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kern w:val="0"/>
          <w:szCs w:val="21"/>
        </w:rPr>
        <w:t>发包人提供国外标准、规范的名称：</w:t>
      </w:r>
      <w:r w:rsidRPr="00D249D1">
        <w:rPr>
          <w:rFonts w:ascii="宋体" w:hAnsi="宋体" w:hint="eastAsia"/>
          <w:kern w:val="0"/>
          <w:szCs w:val="21"/>
          <w:u w:val="single"/>
        </w:rPr>
        <w:t>无</w:t>
      </w:r>
      <w:r w:rsidRPr="00D249D1">
        <w:rPr>
          <w:rFonts w:ascii="宋体" w:hAnsi="宋体"/>
          <w:kern w:val="0"/>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1.4.3发包人对工程的技术标准和功能要求的特殊要求：</w:t>
      </w:r>
      <w:r w:rsidRPr="00D249D1">
        <w:rPr>
          <w:rFonts w:ascii="宋体" w:hAnsi="宋体" w:hint="eastAsia"/>
          <w:szCs w:val="21"/>
          <w:u w:val="single"/>
        </w:rPr>
        <w:t>按国家标准、行业标准、地方标准、企业标准之顺序，前一标准不存在的，依次适用后一标准</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lastRenderedPageBreak/>
        <w:t>1.5 合同文件的优先顺序</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szCs w:val="21"/>
        </w:rPr>
        <w:t>合同文件组成及优先顺序为：</w:t>
      </w:r>
    </w:p>
    <w:p w:rsidR="00762C93" w:rsidRPr="00D249D1" w:rsidRDefault="008837FE">
      <w:pPr>
        <w:widowControl/>
        <w:autoSpaceDE w:val="0"/>
        <w:autoSpaceDN w:val="0"/>
        <w:adjustRightInd w:val="0"/>
        <w:spacing w:line="400" w:lineRule="exact"/>
        <w:ind w:firstLineChars="150" w:firstLine="315"/>
        <w:jc w:val="left"/>
        <w:rPr>
          <w:rFonts w:ascii="宋体" w:hAnsi="宋体"/>
          <w:szCs w:val="21"/>
        </w:rPr>
      </w:pPr>
      <w:r w:rsidRPr="00D249D1">
        <w:rPr>
          <w:rFonts w:ascii="宋体" w:hAnsi="宋体"/>
          <w:szCs w:val="21"/>
        </w:rPr>
        <w:t>（1）</w:t>
      </w:r>
      <w:r w:rsidRPr="00D249D1">
        <w:rPr>
          <w:rFonts w:ascii="宋体" w:hAnsi="宋体" w:hint="eastAsia"/>
          <w:szCs w:val="21"/>
        </w:rPr>
        <w:t>合同</w:t>
      </w:r>
      <w:r w:rsidRPr="00D249D1">
        <w:rPr>
          <w:rFonts w:ascii="宋体" w:hAnsi="宋体"/>
          <w:szCs w:val="21"/>
        </w:rPr>
        <w:t>协议书；</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（2）中标通知书；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（3）投标函及其附录；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（4）专用合同条款及其附件；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 xml:space="preserve">（5）通用合同条款； </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（6）</w:t>
      </w:r>
      <w:r w:rsidRPr="00D249D1">
        <w:rPr>
          <w:rFonts w:ascii="宋体" w:hAnsi="宋体" w:hint="eastAsia"/>
          <w:szCs w:val="21"/>
        </w:rPr>
        <w:t>竞争性比选文件</w:t>
      </w:r>
      <w:r w:rsidRPr="00D249D1">
        <w:rPr>
          <w:rFonts w:ascii="宋体" w:hAnsi="宋体"/>
          <w:szCs w:val="21"/>
        </w:rPr>
        <w:t>；</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（7）</w:t>
      </w:r>
      <w:r w:rsidRPr="00D249D1">
        <w:rPr>
          <w:rFonts w:ascii="宋体" w:hAnsi="宋体" w:hint="eastAsia"/>
          <w:szCs w:val="21"/>
        </w:rPr>
        <w:t>竞标文件</w:t>
      </w:r>
      <w:r w:rsidRPr="00D249D1">
        <w:rPr>
          <w:rFonts w:ascii="宋体" w:hAnsi="宋体"/>
          <w:szCs w:val="21"/>
        </w:rPr>
        <w:t>；</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（8）技术标准和要求；</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（9）</w:t>
      </w:r>
      <w:r w:rsidRPr="00D249D1">
        <w:rPr>
          <w:rFonts w:ascii="宋体" w:hAnsi="宋体"/>
          <w:szCs w:val="21"/>
        </w:rPr>
        <w:t>图纸；</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（10）</w:t>
      </w:r>
      <w:r w:rsidRPr="00D249D1">
        <w:rPr>
          <w:rFonts w:ascii="宋体" w:hAnsi="宋体"/>
          <w:szCs w:val="21"/>
        </w:rPr>
        <w:t>已标价工程量清单</w:t>
      </w:r>
      <w:r w:rsidRPr="00D249D1">
        <w:rPr>
          <w:rFonts w:ascii="宋体" w:hAnsi="宋体" w:hint="eastAsia"/>
          <w:szCs w:val="21"/>
        </w:rPr>
        <w:t>；</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（11）</w:t>
      </w:r>
      <w:r w:rsidRPr="00D249D1">
        <w:rPr>
          <w:rFonts w:ascii="宋体" w:hAnsi="宋体"/>
          <w:szCs w:val="21"/>
        </w:rPr>
        <w:t>其他合同文件。</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（12）</w:t>
      </w:r>
      <w:r w:rsidRPr="00D249D1">
        <w:rPr>
          <w:rFonts w:ascii="宋体" w:hAnsi="宋体"/>
          <w:szCs w:val="21"/>
        </w:rPr>
        <w:t>在合同订立及履行过程中形成的与合同有关的文件均构成合同文件组成部分。</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上述各项合同文件包括合同当事人就该项合同文件所作出的补充和修改，属于同一类内容的文件，应以最新签署的为准。</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1.6 图纸和承包人文件</w:t>
      </w:r>
      <w:r w:rsidRPr="00D249D1">
        <w:rPr>
          <w:rFonts w:ascii="宋体" w:hAnsi="宋体"/>
          <w:szCs w:val="21"/>
        </w:rPr>
        <w:tab/>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1.6.1 图纸的提供</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发包人提供图纸的期限、数量：</w:t>
      </w:r>
      <w:r w:rsidRPr="00D249D1">
        <w:rPr>
          <w:rFonts w:ascii="宋体" w:hAnsi="宋体" w:hint="eastAsia"/>
          <w:szCs w:val="21"/>
          <w:u w:val="single"/>
        </w:rPr>
        <w:t>合同签订后，提供二套施工图</w:t>
      </w:r>
      <w:r w:rsidRPr="00D249D1">
        <w:rPr>
          <w:rFonts w:ascii="宋体" w:hAnsi="宋体" w:hint="eastAsia"/>
          <w:szCs w:val="21"/>
        </w:rPr>
        <w:t>。</w:t>
      </w:r>
    </w:p>
    <w:p w:rsidR="00762C93" w:rsidRPr="00D249D1" w:rsidRDefault="008837FE">
      <w:pPr>
        <w:widowControl/>
        <w:tabs>
          <w:tab w:val="left" w:pos="-360"/>
          <w:tab w:val="left" w:pos="0"/>
        </w:tabs>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图纸会审和设计交底的时间：</w:t>
      </w:r>
      <w:r w:rsidRPr="00D249D1">
        <w:rPr>
          <w:rFonts w:ascii="宋体" w:hAnsi="宋体" w:hint="eastAsia"/>
          <w:szCs w:val="21"/>
          <w:u w:val="single"/>
        </w:rPr>
        <w:t>按发包人要求</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1.6.2承包人提供的文件</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施工组织设计、专项施工方案、安全应急方案、进度计划、月报表及计划、周报表及计划（抢工阶段</w:t>
      </w:r>
      <w:r w:rsidRPr="00D249D1">
        <w:rPr>
          <w:rFonts w:ascii="宋体" w:hAnsi="宋体"/>
          <w:szCs w:val="21"/>
        </w:rPr>
        <w:t>需编制</w:t>
      </w:r>
      <w:r w:rsidRPr="00D249D1">
        <w:rPr>
          <w:rFonts w:ascii="宋体" w:hAnsi="宋体" w:hint="eastAsia"/>
          <w:szCs w:val="21"/>
        </w:rPr>
        <w:t>）、甲供材料设备需求计划（若</w:t>
      </w:r>
      <w:r w:rsidRPr="00D249D1">
        <w:rPr>
          <w:rFonts w:ascii="宋体" w:hAnsi="宋体"/>
          <w:szCs w:val="21"/>
        </w:rPr>
        <w:t>有甲供材</w:t>
      </w:r>
      <w:r w:rsidRPr="00D249D1">
        <w:rPr>
          <w:rFonts w:ascii="宋体" w:hAnsi="宋体" w:hint="eastAsia"/>
          <w:szCs w:val="21"/>
        </w:rPr>
        <w:t>）、竣工资料及施工过程中因工程变更需要报送的施工方案、施工过程中涉及工程价款变更的相关资料、完整的竣工结算资料及为发包人准备一套技术标准、规范等。</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承包人提供文件的期限、数量：</w:t>
      </w:r>
    </w:p>
    <w:p w:rsidR="00762C93" w:rsidRPr="00D249D1" w:rsidRDefault="008837FE">
      <w:pPr>
        <w:widowControl/>
        <w:adjustRightInd w:val="0"/>
        <w:snapToGrid w:val="0"/>
        <w:spacing w:line="400" w:lineRule="exact"/>
        <w:ind w:firstLine="480"/>
        <w:jc w:val="left"/>
        <w:rPr>
          <w:rFonts w:ascii="宋体" w:hAnsi="宋体"/>
          <w:szCs w:val="21"/>
        </w:rPr>
      </w:pPr>
      <w:r w:rsidRPr="00D249D1">
        <w:rPr>
          <w:rFonts w:ascii="宋体" w:hAnsi="宋体" w:hint="eastAsia"/>
          <w:szCs w:val="21"/>
        </w:rPr>
        <w:t>1.每月</w:t>
      </w:r>
      <w:r w:rsidRPr="00D249D1">
        <w:rPr>
          <w:rFonts w:ascii="宋体" w:hAnsi="宋体"/>
          <w:szCs w:val="21"/>
          <w:u w:val="single"/>
        </w:rPr>
        <w:t>25</w:t>
      </w:r>
      <w:r w:rsidRPr="00D249D1">
        <w:rPr>
          <w:rFonts w:ascii="宋体" w:hAnsi="宋体" w:hint="eastAsia"/>
          <w:szCs w:val="21"/>
        </w:rPr>
        <w:t>日报送本月工程进度完成报表、次月工程进度计划并作为每月拨付进度款的依据，季末月</w:t>
      </w:r>
      <w:r w:rsidRPr="00D249D1">
        <w:rPr>
          <w:rFonts w:ascii="宋体" w:hAnsi="宋体"/>
          <w:szCs w:val="21"/>
          <w:u w:val="single"/>
        </w:rPr>
        <w:t>25</w:t>
      </w:r>
      <w:r w:rsidRPr="00D249D1">
        <w:rPr>
          <w:rFonts w:ascii="宋体" w:hAnsi="宋体" w:hint="eastAsia"/>
          <w:szCs w:val="21"/>
        </w:rPr>
        <w:t>日报下季度进度计划和本季工程进度完成报表一式三份（发包人</w:t>
      </w:r>
      <w:r w:rsidRPr="00D249D1">
        <w:rPr>
          <w:rFonts w:ascii="宋体" w:hAnsi="宋体"/>
          <w:szCs w:val="21"/>
        </w:rPr>
        <w:t>、</w:t>
      </w:r>
      <w:r w:rsidRPr="00D249D1">
        <w:rPr>
          <w:rFonts w:ascii="宋体" w:hAnsi="宋体" w:hint="eastAsia"/>
          <w:szCs w:val="21"/>
        </w:rPr>
        <w:t>监理、造价</w:t>
      </w:r>
      <w:r w:rsidRPr="00D249D1">
        <w:rPr>
          <w:rFonts w:ascii="宋体" w:hAnsi="宋体"/>
          <w:szCs w:val="21"/>
        </w:rPr>
        <w:t>咨询机构</w:t>
      </w:r>
      <w:r w:rsidRPr="00D249D1">
        <w:rPr>
          <w:rFonts w:ascii="宋体" w:hAnsi="宋体" w:hint="eastAsia"/>
          <w:szCs w:val="21"/>
        </w:rPr>
        <w:t>各</w:t>
      </w:r>
      <w:r w:rsidRPr="00D249D1">
        <w:rPr>
          <w:rFonts w:ascii="宋体" w:hAnsi="宋体"/>
          <w:szCs w:val="21"/>
        </w:rPr>
        <w:t>一份</w:t>
      </w:r>
      <w:r w:rsidRPr="00D249D1">
        <w:rPr>
          <w:rFonts w:ascii="宋体" w:hAnsi="宋体" w:hint="eastAsia"/>
          <w:szCs w:val="21"/>
        </w:rPr>
        <w:t>）。（注：工程进度报表必须如实填报，进度计划必须合理）</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szCs w:val="21"/>
        </w:rPr>
        <w:t>2</w:t>
      </w:r>
      <w:r w:rsidRPr="00D249D1">
        <w:rPr>
          <w:rFonts w:ascii="宋体" w:hAnsi="宋体" w:hint="eastAsia"/>
          <w:szCs w:val="21"/>
        </w:rPr>
        <w:t>.图纸会审交底后五个工作日内，向发包人和监理人提供完善（经优化）的施工组织设计、工程进度总计划及本年度施工进度计划一式三份。进度计划安排必须符合发包人对本工程总体进度计划的安排，按时提交其它专业施工所需工作面。</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szCs w:val="21"/>
        </w:rPr>
        <w:lastRenderedPageBreak/>
        <w:t>3.</w:t>
      </w:r>
      <w:r w:rsidRPr="00D249D1">
        <w:rPr>
          <w:rFonts w:ascii="宋体" w:hAnsi="宋体" w:hint="eastAsia"/>
          <w:szCs w:val="21"/>
        </w:rPr>
        <w:t>监理人批复承包人提供文件的期限：施工组织设计和进度计划在收到报送</w:t>
      </w:r>
      <w:r w:rsidRPr="00D249D1">
        <w:rPr>
          <w:rFonts w:ascii="宋体" w:hAnsi="宋体"/>
          <w:szCs w:val="21"/>
        </w:rPr>
        <w:t>资料</w:t>
      </w:r>
      <w:r w:rsidRPr="00D249D1">
        <w:rPr>
          <w:rFonts w:ascii="宋体" w:hAnsi="宋体" w:hint="eastAsia"/>
          <w:szCs w:val="21"/>
        </w:rPr>
        <w:t>后五个工作日内审查确认，月进度报表及次月工程进度计划在</w:t>
      </w:r>
      <w:r w:rsidRPr="00D249D1">
        <w:rPr>
          <w:rFonts w:ascii="宋体" w:hAnsi="宋体"/>
          <w:szCs w:val="21"/>
        </w:rPr>
        <w:t>收到报送资料后</w:t>
      </w:r>
      <w:r w:rsidRPr="00D249D1">
        <w:rPr>
          <w:rFonts w:ascii="宋体" w:hAnsi="宋体" w:hint="eastAsia"/>
          <w:szCs w:val="21"/>
        </w:rPr>
        <w:t>二个工作日内审批</w:t>
      </w:r>
      <w:r w:rsidRPr="00D249D1">
        <w:rPr>
          <w:rFonts w:ascii="宋体" w:hAnsi="宋体"/>
          <w:szCs w:val="21"/>
        </w:rPr>
        <w:t>完毕</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1.6.3图纸的修改</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工程若有变更，监理人，在征得发包人同意后，在该工程或工程相应部位施工前14天将修改图纸签发给承包人，承包人按修改后的图纸施工。</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1.6.4 承包人文件</w:t>
      </w:r>
    </w:p>
    <w:p w:rsidR="00762C93" w:rsidRPr="00D249D1" w:rsidRDefault="008837FE">
      <w:pPr>
        <w:widowControl/>
        <w:snapToGrid w:val="0"/>
        <w:spacing w:line="400" w:lineRule="exact"/>
        <w:ind w:firstLineChars="200" w:firstLine="420"/>
        <w:jc w:val="left"/>
        <w:rPr>
          <w:rFonts w:ascii="宋体" w:hAnsi="宋体"/>
          <w:szCs w:val="21"/>
        </w:rPr>
      </w:pPr>
      <w:r w:rsidRPr="00D249D1">
        <w:rPr>
          <w:rFonts w:ascii="宋体" w:hAnsi="宋体"/>
          <w:szCs w:val="21"/>
        </w:rPr>
        <w:t>需要由承包人提供的文件，包括：</w:t>
      </w:r>
      <w:r w:rsidRPr="00D249D1">
        <w:rPr>
          <w:rFonts w:ascii="宋体" w:hAnsi="宋体" w:hint="eastAsia"/>
          <w:szCs w:val="21"/>
        </w:rPr>
        <w:t>施工组织设计、施工图尺寸位置与现场复核的情况。</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承包人提供的文件的期限为：</w:t>
      </w:r>
      <w:r w:rsidRPr="00D249D1">
        <w:rPr>
          <w:rFonts w:ascii="宋体" w:hAnsi="宋体" w:hint="eastAsia"/>
          <w:szCs w:val="21"/>
          <w:u w:val="single"/>
        </w:rPr>
        <w:t>按发包人要求</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1.7 联络</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1.7.1发包人和承包人将与合同有关的通知、批准、证明、证书、指示、指令、要求、请求、同意、意见、确定和决定等书面函件</w:t>
      </w:r>
      <w:r w:rsidRPr="00D249D1">
        <w:rPr>
          <w:rFonts w:ascii="宋体" w:hAnsi="宋体" w:hint="eastAsia"/>
          <w:kern w:val="0"/>
          <w:szCs w:val="21"/>
        </w:rPr>
        <w:t>可通过电子邮件、邮寄或者当面</w:t>
      </w:r>
      <w:r w:rsidRPr="00D249D1">
        <w:rPr>
          <w:rFonts w:ascii="宋体" w:hAnsi="宋体"/>
          <w:kern w:val="0"/>
          <w:szCs w:val="21"/>
        </w:rPr>
        <w:t>送达对方当事人</w:t>
      </w:r>
      <w:r w:rsidRPr="00D249D1">
        <w:rPr>
          <w:rFonts w:ascii="宋体" w:hAnsi="宋体" w:hint="eastAsia"/>
          <w:kern w:val="0"/>
          <w:szCs w:val="21"/>
        </w:rPr>
        <w:t>。</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hint="eastAsia"/>
          <w:kern w:val="0"/>
          <w:szCs w:val="21"/>
        </w:rPr>
        <w:t>发包人联系人信息以本合同约定的发包人代表信息为准；</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hint="eastAsia"/>
          <w:kern w:val="0"/>
          <w:szCs w:val="21"/>
        </w:rPr>
        <w:t>承包人联系人信息以本合同约定的承包人的项目经理信息为准；</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hint="eastAsia"/>
          <w:kern w:val="0"/>
          <w:szCs w:val="21"/>
        </w:rPr>
        <w:t>任何一方合同当事人按照联系人信息送达相关文件，均视为送达。非因送达人原因致使未接收的，其责任由受送达人承担。</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1.10.4超大件和超重件的运输</w:t>
      </w:r>
    </w:p>
    <w:p w:rsidR="00762C93" w:rsidRPr="00D249D1" w:rsidRDefault="008837FE">
      <w:pPr>
        <w:widowControl/>
        <w:adjustRightInd w:val="0"/>
        <w:snapToGrid w:val="0"/>
        <w:spacing w:line="400" w:lineRule="exact"/>
        <w:ind w:firstLineChars="150" w:firstLine="315"/>
        <w:jc w:val="left"/>
        <w:rPr>
          <w:rFonts w:ascii="宋体" w:hAnsi="宋体"/>
          <w:b/>
          <w:szCs w:val="21"/>
        </w:rPr>
      </w:pPr>
      <w:r w:rsidRPr="00D249D1">
        <w:rPr>
          <w:rFonts w:ascii="宋体" w:hAnsi="宋体"/>
          <w:szCs w:val="21"/>
        </w:rPr>
        <w:t>运输超大件或超重件所需的道路和桥梁临时加固改造费用和其他有关费用由</w:t>
      </w:r>
      <w:r w:rsidRPr="00D249D1">
        <w:rPr>
          <w:rFonts w:ascii="宋体" w:hAnsi="宋体" w:hint="eastAsia"/>
          <w:szCs w:val="21"/>
        </w:rPr>
        <w:t>承包人自行考虑，费用综合考虑在竞标报价中。</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1.13工程量清单错误的修正</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出现工程量清单缺项、漏项或者错误时，是否调整合同价格：</w:t>
      </w:r>
      <w:r w:rsidRPr="00D249D1">
        <w:rPr>
          <w:rFonts w:ascii="宋体" w:hAnsi="宋体" w:hint="eastAsia"/>
          <w:szCs w:val="21"/>
          <w:u w:val="single"/>
        </w:rPr>
        <w:t>是</w:t>
      </w:r>
      <w:r w:rsidRPr="00D249D1">
        <w:rPr>
          <w:rFonts w:ascii="宋体" w:hAnsi="宋体"/>
          <w:kern w:val="0"/>
          <w:szCs w:val="21"/>
        </w:rPr>
        <w:t>。</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允许调整合同价格的工程量偏差范围：</w:t>
      </w:r>
      <w:r w:rsidRPr="00D249D1">
        <w:rPr>
          <w:rFonts w:ascii="宋体" w:hAnsi="宋体" w:hint="eastAsia"/>
          <w:szCs w:val="21"/>
          <w:u w:val="single"/>
        </w:rPr>
        <w:t>详专用合同条款10.4条</w:t>
      </w:r>
      <w:r w:rsidRPr="00D249D1">
        <w:rPr>
          <w:rFonts w:ascii="宋体" w:hAnsi="宋体"/>
          <w:kern w:val="0"/>
          <w:szCs w:val="21"/>
        </w:rPr>
        <w:t>。</w:t>
      </w:r>
    </w:p>
    <w:p w:rsidR="00762C93" w:rsidRPr="00D249D1" w:rsidRDefault="008837FE">
      <w:pPr>
        <w:widowControl/>
        <w:autoSpaceDE w:val="0"/>
        <w:autoSpaceDN w:val="0"/>
        <w:adjustRightInd w:val="0"/>
        <w:spacing w:line="400" w:lineRule="exact"/>
        <w:ind w:firstLineChars="200" w:firstLine="422"/>
        <w:outlineLvl w:val="3"/>
        <w:rPr>
          <w:rFonts w:ascii="宋体" w:hAnsi="宋体" w:cs="MingLiU"/>
          <w:b/>
          <w:szCs w:val="21"/>
        </w:rPr>
      </w:pPr>
      <w:r w:rsidRPr="00D249D1">
        <w:rPr>
          <w:rFonts w:ascii="宋体" w:hAnsi="宋体"/>
          <w:b/>
          <w:szCs w:val="21"/>
        </w:rPr>
        <w:t>2. 发包人</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2.2 发包人代表</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发包人代表：</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姓    名：</w:t>
      </w:r>
      <w:r w:rsidR="00790D14" w:rsidRPr="00D249D1">
        <w:rPr>
          <w:rFonts w:ascii="宋体" w:hAnsi="宋体"/>
          <w:szCs w:val="21"/>
          <w:u w:val="single"/>
        </w:rPr>
        <w:t>   </w:t>
      </w:r>
      <w:r w:rsidR="00790D14" w:rsidRPr="00D249D1">
        <w:rPr>
          <w:rFonts w:ascii="宋体" w:hAnsi="宋体" w:hint="eastAsia"/>
          <w:szCs w:val="21"/>
          <w:u w:val="single"/>
        </w:rPr>
        <w:t xml:space="preserve"> </w:t>
      </w:r>
      <w:r w:rsidR="00790D14" w:rsidRPr="00D249D1">
        <w:rPr>
          <w:rFonts w:ascii="宋体" w:hAnsi="宋体"/>
          <w:szCs w:val="21"/>
          <w:u w:val="single"/>
        </w:rPr>
        <w:t></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联系电话：</w:t>
      </w:r>
      <w:r w:rsidR="00790D14" w:rsidRPr="00D249D1">
        <w:rPr>
          <w:rFonts w:ascii="宋体" w:hAnsi="宋体"/>
          <w:szCs w:val="21"/>
          <w:u w:val="single"/>
        </w:rPr>
        <w:t>   </w:t>
      </w:r>
      <w:r w:rsidR="00790D14" w:rsidRPr="00D249D1">
        <w:rPr>
          <w:rFonts w:ascii="宋体" w:hAnsi="宋体" w:hint="eastAsia"/>
          <w:szCs w:val="21"/>
          <w:u w:val="single"/>
        </w:rPr>
        <w:t xml:space="preserve"> </w:t>
      </w:r>
      <w:r w:rsidR="00790D14" w:rsidRPr="00D249D1">
        <w:rPr>
          <w:rFonts w:ascii="宋体" w:hAnsi="宋体"/>
          <w:szCs w:val="21"/>
          <w:u w:val="single"/>
        </w:rPr>
        <w:t></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电子信箱：</w:t>
      </w:r>
      <w:r w:rsidRPr="00D249D1">
        <w:rPr>
          <w:rFonts w:ascii="宋体" w:hAnsi="宋体"/>
          <w:szCs w:val="21"/>
          <w:u w:val="single"/>
        </w:rPr>
        <w:t xml:space="preserve">  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通信地址：</w:t>
      </w:r>
      <w:r w:rsidRPr="00D249D1">
        <w:rPr>
          <w:rFonts w:ascii="宋体" w:hAnsi="宋体" w:hint="eastAsia"/>
          <w:szCs w:val="21"/>
        </w:rPr>
        <w:t>重庆市北碚区水土街道云汉大道</w:t>
      </w:r>
      <w:r w:rsidRPr="00D249D1">
        <w:rPr>
          <w:rFonts w:ascii="宋体" w:hAnsi="宋体"/>
          <w:szCs w:val="21"/>
        </w:rPr>
        <w:t>117号。</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发包人对发包人代表的授权范围如下：</w:t>
      </w:r>
      <w:r w:rsidRPr="00D249D1">
        <w:rPr>
          <w:rFonts w:ascii="宋体" w:hAnsi="宋体" w:hint="eastAsia"/>
          <w:szCs w:val="21"/>
        </w:rPr>
        <w:t>监管工程质量，各种数据、档案的收集整理，协调承包方等各方关系、主持发包人工地会议、协助监理人通知开工、停工和复工、主持完工预验收、批复进度款项、批复变更、批复索赔、批复认质核价材料设备等，但有关工程质量、合同价款支付或调整、工程变更、工程索赔、工程结算事项的文件应由发包人盖章确认后方为有效。</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lastRenderedPageBreak/>
        <w:t>2.4 施工现场、施工条件和基础资料的提供</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2</w:t>
      </w:r>
      <w:r w:rsidRPr="00D249D1">
        <w:rPr>
          <w:rFonts w:ascii="宋体" w:hAnsi="宋体" w:hint="eastAsia"/>
          <w:szCs w:val="21"/>
        </w:rPr>
        <w:t>.4.2发包人提供施工条件：</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2.4.2.1施工场地具备施工条件的要求及完成的时间：</w:t>
      </w:r>
      <w:r w:rsidRPr="00D249D1">
        <w:rPr>
          <w:rFonts w:ascii="宋体" w:hAnsi="宋体" w:hint="eastAsia"/>
          <w:szCs w:val="21"/>
          <w:u w:val="single"/>
        </w:rPr>
        <w:t>满足施工要求</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2.4.2.2施工场地与公共道路的通道开通时间和要求：</w:t>
      </w:r>
      <w:r w:rsidRPr="00D249D1">
        <w:rPr>
          <w:rFonts w:ascii="宋体" w:hAnsi="宋体" w:hint="eastAsia"/>
          <w:szCs w:val="21"/>
          <w:u w:val="single"/>
        </w:rPr>
        <w:t>在本合同段开工建设前，场外道路由发包人指定开口位置，由承包人自行负责协调进场和维护，如果承包人需要另外开辟道路，须报经发包人批准后，由承包人自行负责全部工作并承担费用</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2.4.3提供基础资料</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2.4.3.1工程地质资料和地下管线资料的提供时间：移交施工现场前五日内。</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2.4.4协调处理施工场地周围地下管线和邻近建筑物、构筑物（含文物保护建筑）、古树名木的保护工作：在发包人所提供的资料外，施工区域内如还存在管线和邻近建筑物、构筑物（含文物保护建筑）、古树名木，承包人应在调查、探明并编制安全施工方案经监理、</w:t>
      </w:r>
      <w:r w:rsidRPr="00D249D1">
        <w:rPr>
          <w:rFonts w:ascii="宋体" w:hAnsi="宋体"/>
          <w:szCs w:val="21"/>
        </w:rPr>
        <w:t>发包人</w:t>
      </w:r>
      <w:r w:rsidRPr="00D249D1">
        <w:rPr>
          <w:rFonts w:ascii="宋体" w:hAnsi="宋体" w:hint="eastAsia"/>
          <w:szCs w:val="21"/>
        </w:rPr>
        <w:t>批准后方可实施，费用由发包人根据实际情况承担。</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w:t>
      </w:r>
      <w:r w:rsidRPr="00D249D1">
        <w:rPr>
          <w:rFonts w:ascii="宋体" w:hAnsi="宋体"/>
          <w:szCs w:val="21"/>
        </w:rPr>
        <w:t>4</w:t>
      </w:r>
      <w:r w:rsidRPr="00D249D1">
        <w:rPr>
          <w:rFonts w:ascii="宋体" w:hAnsi="宋体" w:hint="eastAsia"/>
          <w:szCs w:val="21"/>
        </w:rPr>
        <w:t>.5将施工所需的水、电接至施工场地的时间、地点：</w:t>
      </w:r>
      <w:r w:rsidRPr="00D249D1">
        <w:rPr>
          <w:rFonts w:ascii="宋体" w:hAnsi="宋体" w:hint="eastAsia"/>
          <w:szCs w:val="21"/>
          <w:u w:val="single"/>
        </w:rPr>
        <w:t>发包人指定水电接口</w:t>
      </w:r>
      <w:r w:rsidRPr="00D249D1">
        <w:rPr>
          <w:rFonts w:ascii="宋体" w:hAnsi="宋体" w:cs="宋体" w:hint="eastAsia"/>
          <w:szCs w:val="21"/>
          <w:u w:val="single"/>
        </w:rPr>
        <w:t>（红线</w:t>
      </w:r>
      <w:r w:rsidRPr="00D249D1">
        <w:rPr>
          <w:rFonts w:ascii="宋体" w:hAnsi="宋体" w:hint="eastAsia"/>
          <w:szCs w:val="21"/>
          <w:u w:val="single"/>
        </w:rPr>
        <w:t>外10</w:t>
      </w:r>
      <w:r w:rsidRPr="00D249D1">
        <w:rPr>
          <w:rFonts w:ascii="宋体" w:hAnsi="宋体"/>
          <w:szCs w:val="21"/>
          <w:u w:val="single"/>
        </w:rPr>
        <w:t>0</w:t>
      </w:r>
      <w:r w:rsidRPr="00D249D1">
        <w:rPr>
          <w:rFonts w:ascii="宋体" w:hAnsi="宋体" w:hint="eastAsia"/>
          <w:szCs w:val="21"/>
          <w:u w:val="single"/>
        </w:rPr>
        <w:t>0米</w:t>
      </w:r>
      <w:r w:rsidRPr="00D249D1">
        <w:rPr>
          <w:rFonts w:ascii="宋体" w:hAnsi="宋体" w:cs="宋体" w:hint="eastAsia"/>
          <w:szCs w:val="21"/>
          <w:u w:val="single"/>
        </w:rPr>
        <w:t>范围内）</w:t>
      </w:r>
      <w:r w:rsidRPr="00D249D1">
        <w:rPr>
          <w:rFonts w:ascii="宋体" w:hAnsi="宋体" w:hint="eastAsia"/>
          <w:szCs w:val="21"/>
        </w:rPr>
        <w:t>。</w:t>
      </w:r>
    </w:p>
    <w:p w:rsidR="00762C93" w:rsidRPr="00D249D1" w:rsidRDefault="008837FE">
      <w:pPr>
        <w:widowControl/>
        <w:autoSpaceDE w:val="0"/>
        <w:autoSpaceDN w:val="0"/>
        <w:adjustRightInd w:val="0"/>
        <w:spacing w:line="400" w:lineRule="exact"/>
        <w:outlineLvl w:val="3"/>
        <w:rPr>
          <w:rFonts w:ascii="宋体" w:hAnsi="宋体"/>
          <w:b/>
          <w:szCs w:val="21"/>
        </w:rPr>
      </w:pPr>
      <w:r w:rsidRPr="00D249D1">
        <w:rPr>
          <w:rFonts w:ascii="宋体" w:hAnsi="宋体"/>
          <w:b/>
          <w:szCs w:val="21"/>
        </w:rPr>
        <w:t>3. 承包人</w:t>
      </w:r>
    </w:p>
    <w:p w:rsidR="00762C93" w:rsidRPr="00D249D1" w:rsidRDefault="008837FE">
      <w:pPr>
        <w:widowControl/>
        <w:tabs>
          <w:tab w:val="left" w:pos="3015"/>
        </w:tabs>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3.1承包人的一般义务</w:t>
      </w:r>
    </w:p>
    <w:p w:rsidR="00762C93" w:rsidRPr="00D249D1" w:rsidRDefault="008837FE">
      <w:pPr>
        <w:widowControl/>
        <w:tabs>
          <w:tab w:val="left" w:pos="5010"/>
        </w:tabs>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3.1.1办理许可及费用承担</w:t>
      </w:r>
    </w:p>
    <w:p w:rsidR="00762C93" w:rsidRPr="00D249D1" w:rsidRDefault="008837FE">
      <w:pPr>
        <w:widowControl/>
        <w:tabs>
          <w:tab w:val="left" w:pos="5010"/>
        </w:tabs>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3.1.1.1需承包人办理的有关施工场地交通、环卫、排污和施工噪音管理等手续及费用承担：均由承包人自行负责，按相关部门规定办理有关手续，相关费用均综合考虑在竞标报价中。注：</w:t>
      </w:r>
      <w:r w:rsidRPr="00D249D1">
        <w:rPr>
          <w:rFonts w:ascii="宋体" w:hAnsi="宋体" w:cs="宋体"/>
          <w:kern w:val="0"/>
          <w:szCs w:val="21"/>
        </w:rPr>
        <w:t>工程排污费</w:t>
      </w:r>
      <w:r w:rsidRPr="00D249D1">
        <w:rPr>
          <w:rFonts w:ascii="宋体" w:hAnsi="宋体" w:cs="宋体" w:hint="eastAsia"/>
          <w:kern w:val="0"/>
          <w:szCs w:val="21"/>
        </w:rPr>
        <w:t>（环境保护税）</w:t>
      </w:r>
      <w:r w:rsidRPr="00D249D1">
        <w:rPr>
          <w:rFonts w:ascii="宋体" w:hAnsi="宋体" w:cs="宋体"/>
          <w:kern w:val="0"/>
          <w:szCs w:val="21"/>
        </w:rPr>
        <w:t>由承包人缴纳，发包人根据缴纳凭证据实支付。</w:t>
      </w:r>
    </w:p>
    <w:p w:rsidR="00762C93" w:rsidRPr="00D249D1" w:rsidRDefault="008837FE">
      <w:pPr>
        <w:widowControl/>
        <w:tabs>
          <w:tab w:val="left" w:pos="5010"/>
        </w:tabs>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3.1.1.2协助发包人办理施工所需的工程质量监督、安全监督、施工许可证等相关证件及手续，费用由承包人承担；</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3.1.3承担施工安全保卫工作及施工照明的责任和要求及费用承担：由承包人自行解决，并按有关规定办理建设工程报监手续。</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3.1.8农民工权益保护</w:t>
      </w:r>
    </w:p>
    <w:p w:rsidR="00762C93" w:rsidRPr="00D249D1" w:rsidRDefault="008837FE">
      <w:pPr>
        <w:widowControl/>
        <w:numPr>
          <w:ilvl w:val="0"/>
          <w:numId w:val="3"/>
        </w:numPr>
        <w:adjustRightInd w:val="0"/>
        <w:snapToGrid w:val="0"/>
        <w:spacing w:line="400" w:lineRule="exact"/>
        <w:ind w:firstLineChars="200" w:firstLine="420"/>
        <w:jc w:val="left"/>
        <w:rPr>
          <w:rFonts w:ascii="宋体" w:hAnsi="宋体" w:cs="微软雅黑"/>
          <w:szCs w:val="21"/>
          <w:shd w:val="clear" w:color="auto" w:fill="FFFFFF"/>
        </w:rPr>
      </w:pPr>
      <w:r w:rsidRPr="00D249D1">
        <w:rPr>
          <w:rFonts w:ascii="宋体" w:hAnsi="宋体" w:hint="eastAsia"/>
          <w:szCs w:val="21"/>
        </w:rPr>
        <w:t>承包人应</w:t>
      </w:r>
      <w:r w:rsidRPr="00D249D1">
        <w:rPr>
          <w:rFonts w:ascii="宋体" w:hAnsi="宋体"/>
          <w:szCs w:val="21"/>
        </w:rPr>
        <w:t>开设农民工工资专用账户</w:t>
      </w:r>
      <w:r w:rsidRPr="00D249D1">
        <w:rPr>
          <w:rFonts w:ascii="宋体" w:hAnsi="宋体" w:hint="eastAsia"/>
          <w:szCs w:val="21"/>
        </w:rPr>
        <w:t>，专项用于支付该工程建设项目农民工工资，并</w:t>
      </w:r>
      <w:r w:rsidRPr="00D249D1">
        <w:rPr>
          <w:rFonts w:ascii="宋体" w:hAnsi="宋体"/>
          <w:szCs w:val="21"/>
        </w:rPr>
        <w:t>实行劳动用工实名制管理；农民工工资专用账户管理及银行代发制度。承包人须设立农民工工资专用账户，并为农民工办理实名制工资支付银行卡（简称“工资卡”）。工资卡一人一卡，一张平安卡对应一张工资卡。</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（2）承包人必须严格按照《劳动法》、《保障农民工工资支付条例》（国</w:t>
      </w:r>
      <w:r w:rsidRPr="00D249D1">
        <w:rPr>
          <w:rFonts w:ascii="宋体" w:hAnsi="宋体"/>
          <w:szCs w:val="21"/>
        </w:rPr>
        <w:t>令第</w:t>
      </w:r>
      <w:r w:rsidRPr="00D249D1">
        <w:rPr>
          <w:rFonts w:ascii="宋体" w:hAnsi="宋体" w:hint="eastAsia"/>
          <w:szCs w:val="21"/>
        </w:rPr>
        <w:t>724号）、《建设领域农民工工资支付管理暂行办法》 劳社部发[2004]22号 和《最低工资规定》等有关规定支付农民工工资，不得拖欠或克扣。</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（3）承包人必须按发包人要求提供农民工花名册并按月付清农民工的人工工资，及时支付材料供应商的工程材料款和机械设备租赁费用，否则发包人有权停止向承包人支付工程</w:t>
      </w:r>
      <w:r w:rsidRPr="00D249D1">
        <w:rPr>
          <w:rFonts w:ascii="宋体" w:hAnsi="宋体" w:hint="eastAsia"/>
          <w:szCs w:val="21"/>
        </w:rPr>
        <w:lastRenderedPageBreak/>
        <w:t xml:space="preserve">款。承包人应将工资直接发放给农民工本人，严禁发放给“包工头”或其他不具备用工主体资格的组织和个人。承包人可委托银行发放农民工工资。 </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（4）每季度末承包人应向建管局报送项目部农民工花名册及工资发放情况。承包人应当</w:t>
      </w:r>
      <w:r w:rsidRPr="00D249D1">
        <w:rPr>
          <w:rFonts w:ascii="宋体" w:hAnsi="宋体"/>
          <w:szCs w:val="21"/>
        </w:rPr>
        <w:t>按照</w:t>
      </w:r>
      <w:r w:rsidRPr="00D249D1">
        <w:rPr>
          <w:rFonts w:ascii="宋体" w:hAnsi="宋体" w:hint="eastAsia"/>
          <w:szCs w:val="21"/>
        </w:rPr>
        <w:t>每月</w:t>
      </w:r>
      <w:r w:rsidRPr="00D249D1">
        <w:rPr>
          <w:rFonts w:ascii="宋体" w:hAnsi="宋体"/>
          <w:szCs w:val="21"/>
        </w:rPr>
        <w:t>编制书面工资支付台账，并</w:t>
      </w:r>
      <w:r w:rsidRPr="00D249D1">
        <w:rPr>
          <w:rFonts w:ascii="宋体" w:hAnsi="宋体" w:hint="eastAsia"/>
          <w:szCs w:val="21"/>
        </w:rPr>
        <w:t>保存至工程</w:t>
      </w:r>
      <w:r w:rsidRPr="00D249D1">
        <w:rPr>
          <w:rFonts w:ascii="宋体" w:hAnsi="宋体"/>
          <w:szCs w:val="21"/>
        </w:rPr>
        <w:t>完工且工资全部结清后至少</w:t>
      </w:r>
      <w:r w:rsidRPr="00D249D1">
        <w:rPr>
          <w:rFonts w:ascii="宋体" w:hAnsi="宋体" w:hint="eastAsia"/>
          <w:szCs w:val="21"/>
        </w:rPr>
        <w:t>3年</w:t>
      </w:r>
      <w:r w:rsidRPr="00D249D1">
        <w:rPr>
          <w:rFonts w:ascii="宋体" w:hAnsi="宋体"/>
          <w:szCs w:val="21"/>
        </w:rPr>
        <w:t>。</w:t>
      </w:r>
      <w:r w:rsidRPr="00D249D1">
        <w:rPr>
          <w:rFonts w:ascii="宋体" w:hAnsi="宋体" w:hint="eastAsia"/>
          <w:szCs w:val="21"/>
        </w:rPr>
        <w:t>书面工资</w:t>
      </w:r>
      <w:r w:rsidRPr="00D249D1">
        <w:rPr>
          <w:rFonts w:ascii="宋体" w:hAnsi="宋体"/>
          <w:szCs w:val="21"/>
        </w:rPr>
        <w:t>支付台账应当包括用人单位名称，支付周期，支付日期，支付对象</w:t>
      </w:r>
      <w:r w:rsidRPr="00D249D1">
        <w:rPr>
          <w:rFonts w:ascii="宋体" w:hAnsi="宋体" w:hint="eastAsia"/>
          <w:szCs w:val="21"/>
        </w:rPr>
        <w:t>姓名</w:t>
      </w:r>
      <w:r w:rsidRPr="00D249D1">
        <w:rPr>
          <w:rFonts w:ascii="宋体" w:hAnsi="宋体"/>
          <w:szCs w:val="21"/>
        </w:rPr>
        <w:t>、身份证号码、联系方式，工作时间，应发工资数目及数额，代扣、代缴、扣除项目和数额，实发工资数额，银行</w:t>
      </w:r>
      <w:r w:rsidRPr="00D249D1">
        <w:rPr>
          <w:rFonts w:ascii="宋体" w:hAnsi="宋体" w:hint="eastAsia"/>
          <w:szCs w:val="21"/>
        </w:rPr>
        <w:t>代</w:t>
      </w:r>
      <w:r w:rsidRPr="00D249D1">
        <w:rPr>
          <w:rFonts w:ascii="宋体" w:hAnsi="宋体"/>
          <w:szCs w:val="21"/>
        </w:rPr>
        <w:t>发工资凭证或者农民工签字等内容。</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（5）按照法律规定为农民工办理工伤保险，不得损害农民工的合法权益，确保社会稳定。</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（6）严禁编造虚假事实或者采取非法手段讨要农民工工资，或者以拖欠农民工工资为名讨要工程款。</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 xml:space="preserve"> </w:t>
      </w:r>
      <w:bookmarkStart w:id="554" w:name="_Toc62133480"/>
      <w:r w:rsidRPr="00D249D1">
        <w:rPr>
          <w:rFonts w:ascii="宋体" w:hAnsi="宋体" w:hint="eastAsia"/>
          <w:szCs w:val="21"/>
        </w:rPr>
        <w:t>（7）承包人</w:t>
      </w:r>
      <w:r w:rsidRPr="00D249D1">
        <w:rPr>
          <w:rFonts w:ascii="宋体" w:hAnsi="宋体"/>
          <w:szCs w:val="21"/>
        </w:rPr>
        <w:t>应在施工现场醒目位置设立维权信息告示牌。</w:t>
      </w:r>
      <w:bookmarkEnd w:id="554"/>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3.1.10应履行的其他义务</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3.1.10.1承包人应当对在施工场地或者附近实施与合同工程有关的其他工作的独立承包人履行管理、协调、配合、照管和服务义务。</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3.1.10.2承包人有义务积极配合协调其他施工单位的工作，提供现场搭设办公室、材料设备的堆场施工道路和场地。承包人不得向其他承包人收取配合费、管理费和其他任何手续费。</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3.1.10.3承包人应负责向其它承包人提供他们施工所需的水电等能源接口，由其他承包人独立安表计量，并按能源供应单位的收费标准收取费用；</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3.1.10.4</w:t>
      </w:r>
      <w:r w:rsidRPr="00D249D1">
        <w:rPr>
          <w:rFonts w:ascii="宋体" w:hAnsi="宋体"/>
          <w:szCs w:val="21"/>
        </w:rPr>
        <w:t>施工所需的水、电、电讯线路供应要求</w:t>
      </w:r>
      <w:r w:rsidRPr="00D249D1">
        <w:rPr>
          <w:rFonts w:ascii="宋体" w:hAnsi="宋体" w:hint="eastAsia"/>
          <w:szCs w:val="21"/>
        </w:rPr>
        <w:t>及费用承担</w:t>
      </w:r>
      <w:r w:rsidRPr="00D249D1">
        <w:rPr>
          <w:rFonts w:ascii="宋体" w:hAnsi="宋体"/>
          <w:szCs w:val="21"/>
        </w:rPr>
        <w:t>：承包人自行解决生活、办公及生产用水，发包人指定水电接口（红线1000米范围内），由承包人自行接至施工现场，施工用电的手续由发包人协助承包人办理，高压端的设备及电源线路由发包人承担费用，低压端设施设备由承包人自行承担相关费用；加压施工用水产生的费用由承包人自行承担费用；同时承包人应保证监理工程师</w:t>
      </w:r>
      <w:r w:rsidRPr="00D249D1">
        <w:rPr>
          <w:rFonts w:ascii="宋体" w:hAnsi="宋体" w:hint="eastAsia"/>
          <w:szCs w:val="21"/>
        </w:rPr>
        <w:t>、造价</w:t>
      </w:r>
      <w:r w:rsidRPr="00D249D1">
        <w:rPr>
          <w:rFonts w:ascii="宋体" w:hAnsi="宋体"/>
          <w:szCs w:val="21"/>
        </w:rPr>
        <w:t>咨询机构等所需的生活用水用电，工程的施工、试验和维修用水、电等。</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3.1.10.5向发包人提供的办公、生活房屋、交通工具及设施的要求及费用承担：承包人向发包人派驻的工程师和监理单位、造价咨询</w:t>
      </w:r>
      <w:r w:rsidRPr="00D249D1">
        <w:rPr>
          <w:rFonts w:ascii="宋体" w:hAnsi="宋体"/>
          <w:szCs w:val="21"/>
        </w:rPr>
        <w:t>机构</w:t>
      </w:r>
      <w:r w:rsidRPr="00D249D1">
        <w:rPr>
          <w:rFonts w:ascii="宋体" w:hAnsi="宋体" w:hint="eastAsia"/>
          <w:szCs w:val="21"/>
        </w:rPr>
        <w:t>委派的工程师提供必要的办公和生活房屋并承担由此所产生的费用.</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w:t>
      </w:r>
      <w:r w:rsidRPr="00D249D1">
        <w:rPr>
          <w:rFonts w:ascii="宋体" w:hAnsi="宋体"/>
          <w:szCs w:val="21"/>
        </w:rPr>
        <w:t>11</w:t>
      </w:r>
      <w:r w:rsidRPr="00D249D1">
        <w:rPr>
          <w:rFonts w:ascii="宋体" w:hAnsi="宋体" w:hint="eastAsia"/>
          <w:szCs w:val="21"/>
        </w:rPr>
        <w:t>因承包人的原因，致使施工场地红线外的青苗、花木以及房屋、构筑物、管线等设施遭受毁损灭失的，均由承包人负责恢复及赔偿；</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在施工过程中发生的所有问题，包括但不限于扰民、安全、消防、保卫、交通、市政、供电、供水、环保、炮损费、周边关系等工作全部由承包人负责并承担与之相关的一切费用；</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3.1.</w:t>
      </w:r>
      <w:r w:rsidRPr="00D249D1">
        <w:rPr>
          <w:rFonts w:ascii="宋体" w:hAnsi="宋体"/>
          <w:szCs w:val="21"/>
        </w:rPr>
        <w:t>12</w:t>
      </w:r>
      <w:r w:rsidRPr="00D249D1">
        <w:rPr>
          <w:rFonts w:ascii="宋体" w:hAnsi="宋体" w:hint="eastAsia"/>
          <w:szCs w:val="21"/>
        </w:rPr>
        <w:t>负责施工期间因各种原因需采取的排水和降水措施。</w:t>
      </w:r>
    </w:p>
    <w:p w:rsidR="00762C93" w:rsidRPr="00D249D1" w:rsidRDefault="008837FE">
      <w:pPr>
        <w:widowControl/>
        <w:tabs>
          <w:tab w:val="left" w:pos="5010"/>
        </w:tabs>
        <w:adjustRightInd w:val="0"/>
        <w:snapToGrid w:val="0"/>
        <w:spacing w:line="400" w:lineRule="exact"/>
        <w:ind w:firstLineChars="200" w:firstLine="420"/>
        <w:jc w:val="left"/>
        <w:rPr>
          <w:rFonts w:ascii="宋体" w:hAnsi="宋体"/>
          <w:szCs w:val="21"/>
        </w:rPr>
      </w:pPr>
      <w:r w:rsidRPr="00D249D1">
        <w:rPr>
          <w:rFonts w:ascii="宋体" w:hAnsi="宋体" w:hint="eastAsia"/>
          <w:szCs w:val="21"/>
        </w:rPr>
        <w:lastRenderedPageBreak/>
        <w:t>3.1.13为了不受市网停电影响延误工期，承包人应自行预备柴油发电机组、所需的费用由承包人承担。</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3.2 项目经理</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kern w:val="0"/>
          <w:szCs w:val="21"/>
        </w:rPr>
        <w:t xml:space="preserve">3.2.1 </w:t>
      </w:r>
      <w:r w:rsidRPr="00D249D1">
        <w:rPr>
          <w:rFonts w:ascii="宋体" w:hAnsi="宋体"/>
          <w:szCs w:val="21"/>
        </w:rPr>
        <w:t>项目经理：</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姓    名：；</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身份证号：；</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建造师执业资格等级：；</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建造师注册证书号：；</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建造师执业印章号：；</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安全生产考核合格证书号：；</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联系电话：；</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电子信箱：</w:t>
      </w:r>
      <w:r w:rsidRPr="00D249D1">
        <w:rPr>
          <w:rFonts w:ascii="宋体" w:hAnsi="宋体"/>
          <w:szCs w:val="21"/>
          <w:u w:val="single"/>
        </w:rPr>
        <w:t>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通信地址：</w:t>
      </w:r>
      <w:r w:rsidRPr="00D249D1">
        <w:rPr>
          <w:rFonts w:ascii="宋体" w:hAnsi="宋体"/>
          <w:szCs w:val="21"/>
          <w:u w:val="single"/>
        </w:rPr>
        <w:t>   </w:t>
      </w:r>
      <w:r w:rsidRPr="00D249D1">
        <w:rPr>
          <w:rFonts w:ascii="宋体" w:hAnsi="宋体"/>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3.2.</w:t>
      </w:r>
      <w:r w:rsidRPr="00D249D1">
        <w:rPr>
          <w:rFonts w:ascii="宋体" w:hAnsi="宋体"/>
          <w:szCs w:val="21"/>
        </w:rPr>
        <w:t>2</w:t>
      </w:r>
      <w:r w:rsidRPr="00D249D1">
        <w:rPr>
          <w:rFonts w:ascii="宋体" w:hAnsi="宋体" w:hint="eastAsia"/>
          <w:szCs w:val="21"/>
        </w:rPr>
        <w:t>承包人应严格按招竞标文件要求组建现场项目管理机构及派驻具有国家执业资格的专业技术人员，项目经理应严格执行国家《建筑施工项目经理质量安全责任十项规定（试行）》，若项目经理、技术负责人不称职（工程质量、进度和安全文明施工等达不到合同相关条款要求），或不积极配合发包人派驻的工程师工作（不执行工程师的指令等情况），或不长驻施工场地（驻施工场地时间少于</w:t>
      </w:r>
      <w:r w:rsidRPr="00D249D1">
        <w:rPr>
          <w:rFonts w:ascii="宋体" w:hAnsi="宋体"/>
          <w:szCs w:val="21"/>
        </w:rPr>
        <w:t>20</w:t>
      </w:r>
      <w:r w:rsidRPr="00D249D1">
        <w:rPr>
          <w:rFonts w:ascii="宋体" w:hAnsi="宋体" w:hint="eastAsia"/>
          <w:szCs w:val="21"/>
        </w:rPr>
        <w:t>天/月，特殊情况如生病、休假等除外），或在工作中采取不合作态度，承包人应发包人要求无条件更换项目经理或技术负责人。</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3.2.3承包人项目经理必须与承包人投标时所承诺的人员一致，并在开工日前到任。向承包人颁发(出具)工程竣工验收意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rsidR="00762C93" w:rsidRPr="00D249D1" w:rsidRDefault="008837FE">
      <w:pPr>
        <w:widowControl/>
        <w:tabs>
          <w:tab w:val="left" w:pos="4305"/>
          <w:tab w:val="left" w:pos="4640"/>
          <w:tab w:val="left" w:pos="7240"/>
        </w:tabs>
        <w:autoSpaceDE w:val="0"/>
        <w:autoSpaceDN w:val="0"/>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承包人若因特殊情况需更换项目经理、技术负责人、质量管理负责人、安全管理负责人，须提前14个日历天以书面形式向监理人、发包人提出书面申请，发包人将对其更换人员进行审查，审查须遵从以下原则，审查通过后予以同意并到建设行政管理部门备案。</w:t>
      </w:r>
    </w:p>
    <w:p w:rsidR="00762C93" w:rsidRPr="00D249D1" w:rsidRDefault="008837FE">
      <w:pPr>
        <w:widowControl/>
        <w:tabs>
          <w:tab w:val="left" w:pos="4305"/>
          <w:tab w:val="left" w:pos="4640"/>
          <w:tab w:val="left" w:pos="7240"/>
        </w:tabs>
        <w:autoSpaceDE w:val="0"/>
        <w:autoSpaceDN w:val="0"/>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①更换后的人员必须为本单位职员；</w:t>
      </w:r>
    </w:p>
    <w:p w:rsidR="00762C93" w:rsidRPr="00D249D1" w:rsidRDefault="008837FE">
      <w:pPr>
        <w:widowControl/>
        <w:tabs>
          <w:tab w:val="left" w:pos="4305"/>
          <w:tab w:val="left" w:pos="4640"/>
          <w:tab w:val="left" w:pos="7240"/>
        </w:tabs>
        <w:autoSpaceDE w:val="0"/>
        <w:autoSpaceDN w:val="0"/>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②具备与被更换人员同等资格；</w:t>
      </w:r>
    </w:p>
    <w:p w:rsidR="00762C93" w:rsidRPr="00D249D1" w:rsidRDefault="008837FE">
      <w:pPr>
        <w:widowControl/>
        <w:tabs>
          <w:tab w:val="left" w:pos="4305"/>
          <w:tab w:val="left" w:pos="4640"/>
          <w:tab w:val="left" w:pos="7240"/>
        </w:tabs>
        <w:autoSpaceDE w:val="0"/>
        <w:autoSpaceDN w:val="0"/>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③须提供可查询的更换后人员在本单位近6个月以上发放工资的银行流水和社保缴纳记录。</w:t>
      </w:r>
    </w:p>
    <w:p w:rsidR="00762C93" w:rsidRPr="00D249D1" w:rsidRDefault="008837FE">
      <w:pPr>
        <w:widowControl/>
        <w:tabs>
          <w:tab w:val="left" w:pos="4305"/>
          <w:tab w:val="left" w:pos="4640"/>
          <w:tab w:val="left" w:pos="7240"/>
        </w:tabs>
        <w:autoSpaceDE w:val="0"/>
        <w:autoSpaceDN w:val="0"/>
        <w:adjustRightInd w:val="0"/>
        <w:snapToGrid w:val="0"/>
        <w:spacing w:line="400" w:lineRule="exact"/>
        <w:ind w:firstLineChars="200" w:firstLine="420"/>
        <w:jc w:val="left"/>
        <w:rPr>
          <w:rFonts w:ascii="宋体" w:hAnsi="宋体"/>
          <w:szCs w:val="21"/>
        </w:rPr>
      </w:pPr>
      <w:bookmarkStart w:id="555" w:name="_Toc62133481"/>
      <w:r w:rsidRPr="00D249D1">
        <w:rPr>
          <w:rFonts w:ascii="宋体" w:hAnsi="宋体" w:hint="eastAsia"/>
          <w:szCs w:val="21"/>
        </w:rPr>
        <w:t>其它</w:t>
      </w:r>
      <w:r w:rsidRPr="00D249D1">
        <w:rPr>
          <w:rFonts w:ascii="宋体" w:hAnsi="宋体"/>
          <w:szCs w:val="21"/>
        </w:rPr>
        <w:t>主要管理人员变更参照</w:t>
      </w:r>
      <w:r w:rsidRPr="00D249D1">
        <w:rPr>
          <w:rFonts w:ascii="宋体" w:hAnsi="宋体" w:hint="eastAsia"/>
          <w:szCs w:val="21"/>
        </w:rPr>
        <w:t>《重庆市</w:t>
      </w:r>
      <w:r w:rsidRPr="00D249D1">
        <w:rPr>
          <w:rFonts w:ascii="宋体" w:hAnsi="宋体"/>
          <w:szCs w:val="21"/>
        </w:rPr>
        <w:t>政府投资项目合同变更管理暂行办法</w:t>
      </w:r>
      <w:r w:rsidRPr="00D249D1">
        <w:rPr>
          <w:rFonts w:ascii="宋体" w:hAnsi="宋体" w:hint="eastAsia"/>
          <w:szCs w:val="21"/>
        </w:rPr>
        <w:t>》执行</w:t>
      </w:r>
      <w:r w:rsidRPr="00D249D1">
        <w:rPr>
          <w:rFonts w:ascii="宋体" w:hAnsi="宋体"/>
          <w:szCs w:val="21"/>
        </w:rPr>
        <w:t>。</w:t>
      </w:r>
      <w:bookmarkEnd w:id="555"/>
    </w:p>
    <w:p w:rsidR="00762C93" w:rsidRPr="00D249D1" w:rsidRDefault="008837FE">
      <w:pPr>
        <w:widowControl/>
        <w:tabs>
          <w:tab w:val="left" w:pos="4305"/>
          <w:tab w:val="left" w:pos="4640"/>
          <w:tab w:val="left" w:pos="7240"/>
        </w:tabs>
        <w:autoSpaceDE w:val="0"/>
        <w:autoSpaceDN w:val="0"/>
        <w:adjustRightInd w:val="0"/>
        <w:snapToGrid w:val="0"/>
        <w:spacing w:line="400" w:lineRule="exact"/>
        <w:ind w:firstLineChars="200" w:firstLine="420"/>
        <w:jc w:val="left"/>
        <w:rPr>
          <w:rFonts w:ascii="宋体" w:hAnsi="宋体"/>
          <w:szCs w:val="21"/>
        </w:rPr>
      </w:pPr>
      <w:r w:rsidRPr="00D249D1">
        <w:rPr>
          <w:rFonts w:ascii="宋体" w:hAnsi="宋体" w:hint="eastAsia"/>
          <w:szCs w:val="21"/>
        </w:rPr>
        <w:lastRenderedPageBreak/>
        <w:t>3.3.1 承包人应在领取中标通知书之日起10日之内，按照《重庆市房屋建筑与市政基础设施工程现场施工从业人员配备标准》向发包人提交项目主要管理人员名册（名册内容应包含姓名、职务、职称、社保等）。</w:t>
      </w:r>
    </w:p>
    <w:p w:rsidR="00762C93" w:rsidRPr="00D249D1" w:rsidRDefault="008837FE">
      <w:pPr>
        <w:widowControl/>
        <w:tabs>
          <w:tab w:val="left" w:pos="4305"/>
          <w:tab w:val="left" w:pos="4640"/>
          <w:tab w:val="left" w:pos="7240"/>
        </w:tabs>
        <w:autoSpaceDE w:val="0"/>
        <w:autoSpaceDN w:val="0"/>
        <w:adjustRightInd w:val="0"/>
        <w:snapToGrid w:val="0"/>
        <w:spacing w:line="400" w:lineRule="exact"/>
        <w:ind w:firstLineChars="200" w:firstLine="420"/>
        <w:jc w:val="left"/>
        <w:rPr>
          <w:rFonts w:ascii="宋体" w:hAnsi="宋体"/>
          <w:b/>
          <w:szCs w:val="21"/>
        </w:rPr>
      </w:pPr>
      <w:r w:rsidRPr="00D249D1">
        <w:rPr>
          <w:rFonts w:ascii="宋体" w:hAnsi="宋体" w:hint="eastAsia"/>
          <w:szCs w:val="21"/>
        </w:rPr>
        <w:t>承包人在签订合同时提供的项目主要施工</w:t>
      </w:r>
      <w:r w:rsidRPr="00D249D1">
        <w:rPr>
          <w:rFonts w:ascii="宋体" w:hAnsi="宋体"/>
          <w:szCs w:val="21"/>
        </w:rPr>
        <w:t>管理人员</w:t>
      </w:r>
      <w:r w:rsidRPr="00D249D1">
        <w:rPr>
          <w:rFonts w:ascii="宋体" w:hAnsi="宋体" w:hint="eastAsia"/>
          <w:szCs w:val="21"/>
        </w:rPr>
        <w:t>的相关材料（包括人员姓名、数量、职称</w:t>
      </w:r>
      <w:r w:rsidRPr="00D249D1">
        <w:rPr>
          <w:rFonts w:ascii="宋体" w:hAnsi="宋体"/>
          <w:szCs w:val="21"/>
        </w:rPr>
        <w:t>、</w:t>
      </w:r>
      <w:r w:rsidRPr="00D249D1">
        <w:rPr>
          <w:rFonts w:ascii="宋体" w:hAnsi="宋体" w:hint="eastAsia"/>
          <w:szCs w:val="21"/>
        </w:rPr>
        <w:t>专业、</w:t>
      </w:r>
      <w:r w:rsidRPr="00D249D1">
        <w:rPr>
          <w:rFonts w:ascii="宋体" w:hAnsi="宋体"/>
          <w:szCs w:val="21"/>
        </w:rPr>
        <w:t>社保</w:t>
      </w:r>
      <w:r w:rsidRPr="00D249D1">
        <w:rPr>
          <w:rFonts w:ascii="宋体" w:hAnsi="宋体" w:hint="eastAsia"/>
          <w:szCs w:val="21"/>
        </w:rPr>
        <w:t>等）需向发包人</w:t>
      </w:r>
      <w:r w:rsidRPr="00D249D1">
        <w:rPr>
          <w:rFonts w:ascii="宋体" w:hAnsi="宋体"/>
          <w:szCs w:val="21"/>
        </w:rPr>
        <w:t>提交的项目主要管理人员名册相同（</w:t>
      </w:r>
      <w:r w:rsidRPr="00D249D1">
        <w:rPr>
          <w:rFonts w:ascii="宋体" w:hAnsi="宋体" w:hint="eastAsia"/>
          <w:szCs w:val="21"/>
        </w:rPr>
        <w:t>项目</w:t>
      </w:r>
      <w:r w:rsidRPr="00D249D1">
        <w:rPr>
          <w:rFonts w:ascii="宋体" w:hAnsi="宋体"/>
          <w:szCs w:val="21"/>
        </w:rPr>
        <w:t>负责人、技术负责人以竞标文件为准）</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3.4承包人现场查勘</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承包人可以借用2.4.3款所列资料，但发包人所提供的资料仅供参考。承包方进场后应结合现场情况对其复核，如发现有不准确之处应及时报告发包人，并采取稳妥措施保证安全文明施工，否则，应承担由此所造成的损失。</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3.5 分包</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 xml:space="preserve">3.5.1 </w:t>
      </w:r>
      <w:r w:rsidRPr="00D249D1">
        <w:rPr>
          <w:rFonts w:ascii="宋体" w:hAnsi="宋体" w:hint="eastAsia"/>
          <w:szCs w:val="21"/>
        </w:rPr>
        <w:t>分包的内容：依法可分包的非主体工程必须经发包人认可和同意。</w:t>
      </w:r>
    </w:p>
    <w:p w:rsidR="00762C93" w:rsidRPr="00D249D1" w:rsidRDefault="008837FE">
      <w:pPr>
        <w:widowControl/>
        <w:tabs>
          <w:tab w:val="left" w:pos="5010"/>
        </w:tabs>
        <w:adjustRightInd w:val="0"/>
        <w:snapToGrid w:val="0"/>
        <w:spacing w:line="400" w:lineRule="exact"/>
        <w:ind w:firstLineChars="200" w:firstLine="420"/>
        <w:jc w:val="left"/>
        <w:rPr>
          <w:rFonts w:ascii="宋体" w:hAnsi="宋体"/>
          <w:szCs w:val="21"/>
        </w:rPr>
      </w:pPr>
      <w:r w:rsidRPr="00D249D1">
        <w:rPr>
          <w:rFonts w:ascii="宋体" w:hAnsi="宋体"/>
          <w:szCs w:val="21"/>
        </w:rPr>
        <w:t>3.5.</w:t>
      </w:r>
      <w:r w:rsidRPr="00D249D1">
        <w:rPr>
          <w:rFonts w:ascii="宋体" w:hAnsi="宋体" w:hint="eastAsia"/>
          <w:szCs w:val="21"/>
        </w:rPr>
        <w:t>2  双方约定分包单位：</w:t>
      </w:r>
      <w:r w:rsidRPr="00D249D1">
        <w:rPr>
          <w:rFonts w:ascii="宋体" w:hAnsi="宋体" w:hint="eastAsia"/>
          <w:szCs w:val="21"/>
          <w:u w:val="single"/>
        </w:rPr>
        <w:t>不采用</w:t>
      </w:r>
      <w:r w:rsidRPr="00D249D1">
        <w:rPr>
          <w:rFonts w:ascii="宋体" w:hAnsi="宋体" w:hint="eastAsia"/>
          <w:szCs w:val="21"/>
        </w:rPr>
        <w:t>。</w:t>
      </w:r>
    </w:p>
    <w:p w:rsidR="00762C93" w:rsidRPr="00D249D1" w:rsidRDefault="008837FE">
      <w:pPr>
        <w:widowControl/>
        <w:tabs>
          <w:tab w:val="left" w:pos="5010"/>
        </w:tabs>
        <w:adjustRightInd w:val="0"/>
        <w:snapToGrid w:val="0"/>
        <w:spacing w:line="400" w:lineRule="exact"/>
        <w:ind w:firstLineChars="200" w:firstLine="420"/>
        <w:jc w:val="left"/>
        <w:rPr>
          <w:rFonts w:ascii="宋体" w:hAnsi="宋体"/>
          <w:szCs w:val="21"/>
        </w:rPr>
      </w:pPr>
      <w:r w:rsidRPr="00D249D1">
        <w:rPr>
          <w:rFonts w:ascii="宋体" w:hAnsi="宋体"/>
          <w:szCs w:val="21"/>
        </w:rPr>
        <w:t>3.5.</w:t>
      </w:r>
      <w:r w:rsidRPr="00D249D1">
        <w:rPr>
          <w:rFonts w:ascii="宋体" w:hAnsi="宋体" w:hint="eastAsia"/>
          <w:szCs w:val="21"/>
        </w:rPr>
        <w:t>3 本工程原则上不准分包，若必须分包的工程，须报监理工程师、造价咨询机构发包人批准，由具备相应专项施工资质的单位施工。相关专项施工单位的资质及商务资信证明材料应事先报发包人审核、批准。</w:t>
      </w:r>
    </w:p>
    <w:p w:rsidR="00762C93" w:rsidRPr="00D249D1" w:rsidRDefault="008837FE">
      <w:pPr>
        <w:widowControl/>
        <w:adjustRightInd w:val="0"/>
        <w:snapToGrid w:val="0"/>
        <w:spacing w:line="400" w:lineRule="exact"/>
        <w:ind w:firstLineChars="200" w:firstLine="422"/>
        <w:jc w:val="left"/>
        <w:rPr>
          <w:rFonts w:ascii="宋体" w:hAnsi="宋体"/>
          <w:b/>
          <w:bCs/>
          <w:szCs w:val="21"/>
        </w:rPr>
      </w:pPr>
      <w:r w:rsidRPr="00D249D1">
        <w:rPr>
          <w:rFonts w:ascii="宋体" w:hAnsi="宋体" w:hint="eastAsia"/>
          <w:b/>
          <w:bCs/>
          <w:szCs w:val="21"/>
        </w:rPr>
        <w:t>3.6</w:t>
      </w:r>
      <w:r w:rsidRPr="00D249D1">
        <w:rPr>
          <w:rFonts w:ascii="宋体" w:hAnsi="宋体" w:hint="eastAsia"/>
          <w:szCs w:val="21"/>
        </w:rPr>
        <w:t>已完工程成品保护的特殊要求及费用承担：由承包人负责并承担费用。</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3.7 履约担保</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3.7.1履约担保的格式和金额</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承包人应在签订合同前，按照发包人在竞争性比选文件中规定的格式或者其他经过发包人认可的格式向发包人递交履约担保。其他格式的履约担保的实质性内容应当与发包人在竞争性比选文件中规定的格式内容保持一致。履约担保的金额</w:t>
      </w:r>
      <w:r w:rsidRPr="00D249D1">
        <w:rPr>
          <w:rFonts w:ascii="宋体" w:hAnsi="宋体"/>
          <w:szCs w:val="21"/>
        </w:rPr>
        <w:t>(履约保证金)为合同暂定金额的10%，</w:t>
      </w:r>
      <w:r w:rsidRPr="00D249D1">
        <w:rPr>
          <w:rFonts w:ascii="宋体" w:hAnsi="宋体" w:hint="eastAsia"/>
          <w:szCs w:val="21"/>
        </w:rPr>
        <w:t>履约保证金的缴纳方式为现金或银行保函或现金</w:t>
      </w:r>
      <w:r w:rsidRPr="00D249D1">
        <w:rPr>
          <w:rFonts w:ascii="宋体" w:hAnsi="宋体"/>
          <w:szCs w:val="21"/>
        </w:rPr>
        <w:t>+银行保函的组合；采用银行保函形式的，保函必须为不可撤销且见索即付，</w:t>
      </w:r>
      <w:r w:rsidRPr="00D249D1">
        <w:rPr>
          <w:rFonts w:ascii="宋体" w:hAnsi="宋体" w:hint="eastAsia"/>
          <w:szCs w:val="21"/>
        </w:rPr>
        <w:t>履约担保为本合同的附件。</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3.7.2履约担保的有效期</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履约担保的有效期应当自本合同生效之日起至项目工程竣工验收合格后。如果无法获得一份不带具体截止日期的担保，履约担保中应当有“变更工程竣工日期的，保证期间按照变更后的竣工日期做相应调整”或类似约定的条款。</w:t>
      </w:r>
    </w:p>
    <w:p w:rsidR="00762C93" w:rsidRPr="00D249D1" w:rsidRDefault="008837FE">
      <w:pPr>
        <w:widowControl/>
        <w:spacing w:line="400" w:lineRule="exact"/>
        <w:ind w:firstLineChars="200" w:firstLine="422"/>
        <w:jc w:val="left"/>
        <w:rPr>
          <w:rFonts w:ascii="宋体" w:hAnsi="宋体" w:cs="宋体"/>
          <w:b/>
          <w:szCs w:val="21"/>
        </w:rPr>
      </w:pPr>
      <w:r w:rsidRPr="00D249D1">
        <w:rPr>
          <w:rFonts w:ascii="宋体" w:hAnsi="宋体" w:cs="宋体" w:hint="eastAsia"/>
          <w:b/>
          <w:szCs w:val="21"/>
        </w:rPr>
        <w:t>3.7.3履约担保的补足及退还</w:t>
      </w:r>
    </w:p>
    <w:p w:rsidR="00762C93" w:rsidRPr="00D249D1" w:rsidRDefault="008837FE">
      <w:pPr>
        <w:widowControl/>
        <w:spacing w:line="400" w:lineRule="exact"/>
        <w:ind w:firstLineChars="200" w:firstLine="422"/>
        <w:jc w:val="left"/>
        <w:rPr>
          <w:rFonts w:ascii="宋体" w:hAnsi="宋体"/>
          <w:szCs w:val="21"/>
        </w:rPr>
      </w:pPr>
      <w:r w:rsidRPr="00D249D1">
        <w:rPr>
          <w:rFonts w:ascii="宋体" w:hAnsi="宋体" w:cs="宋体" w:hint="eastAsia"/>
          <w:b/>
          <w:szCs w:val="21"/>
        </w:rPr>
        <w:t>3.7.3.1</w:t>
      </w:r>
      <w:r w:rsidRPr="00D249D1">
        <w:rPr>
          <w:rFonts w:ascii="宋体" w:hAnsi="宋体" w:hint="eastAsia"/>
          <w:szCs w:val="21"/>
        </w:rPr>
        <w:t>若</w:t>
      </w:r>
      <w:r w:rsidRPr="00D249D1">
        <w:rPr>
          <w:rFonts w:ascii="宋体" w:hAnsi="宋体"/>
          <w:szCs w:val="21"/>
        </w:rPr>
        <w:t>因</w:t>
      </w:r>
      <w:r w:rsidRPr="00D249D1">
        <w:rPr>
          <w:rFonts w:ascii="宋体" w:hAnsi="宋体" w:hint="eastAsia"/>
          <w:szCs w:val="21"/>
        </w:rPr>
        <w:t>承包人</w:t>
      </w:r>
      <w:r w:rsidRPr="00D249D1">
        <w:rPr>
          <w:rFonts w:ascii="宋体" w:hAnsi="宋体"/>
          <w:szCs w:val="21"/>
        </w:rPr>
        <w:t>违约，</w:t>
      </w:r>
      <w:r w:rsidRPr="00D249D1">
        <w:rPr>
          <w:rFonts w:ascii="宋体" w:hAnsi="宋体" w:hint="eastAsia"/>
          <w:szCs w:val="21"/>
        </w:rPr>
        <w:t>发包人</w:t>
      </w:r>
      <w:r w:rsidRPr="00D249D1">
        <w:rPr>
          <w:rFonts w:ascii="宋体" w:hAnsi="宋体"/>
          <w:szCs w:val="21"/>
        </w:rPr>
        <w:t>有权</w:t>
      </w:r>
      <w:r w:rsidRPr="00D249D1">
        <w:rPr>
          <w:rFonts w:ascii="宋体" w:hAnsi="宋体" w:hint="eastAsia"/>
          <w:szCs w:val="21"/>
        </w:rPr>
        <w:t>从</w:t>
      </w:r>
      <w:r w:rsidRPr="00D249D1">
        <w:rPr>
          <w:rFonts w:ascii="宋体" w:hAnsi="宋体"/>
          <w:szCs w:val="21"/>
        </w:rPr>
        <w:t>履约保证金</w:t>
      </w:r>
      <w:r w:rsidRPr="00D249D1">
        <w:rPr>
          <w:rFonts w:ascii="宋体" w:hAnsi="宋体" w:hint="eastAsia"/>
          <w:szCs w:val="21"/>
        </w:rPr>
        <w:t>中</w:t>
      </w:r>
      <w:r w:rsidRPr="00D249D1">
        <w:rPr>
          <w:rFonts w:ascii="宋体" w:hAnsi="宋体"/>
          <w:szCs w:val="21"/>
        </w:rPr>
        <w:t>扣除</w:t>
      </w:r>
      <w:r w:rsidRPr="00D249D1">
        <w:rPr>
          <w:rFonts w:ascii="宋体" w:hAnsi="宋体" w:hint="eastAsia"/>
          <w:szCs w:val="21"/>
        </w:rPr>
        <w:t>相应</w:t>
      </w:r>
      <w:r w:rsidRPr="00D249D1">
        <w:rPr>
          <w:rFonts w:ascii="宋体" w:hAnsi="宋体"/>
          <w:szCs w:val="21"/>
        </w:rPr>
        <w:t>违约金</w:t>
      </w:r>
      <w:r w:rsidRPr="00D249D1">
        <w:rPr>
          <w:rFonts w:ascii="宋体" w:hAnsi="宋体" w:hint="eastAsia"/>
          <w:szCs w:val="21"/>
        </w:rPr>
        <w:t>，</w:t>
      </w:r>
      <w:r w:rsidRPr="00D249D1">
        <w:rPr>
          <w:rFonts w:ascii="宋体" w:hAnsi="宋体"/>
          <w:szCs w:val="21"/>
        </w:rPr>
        <w:t>在履约保证金被扣除后，</w:t>
      </w:r>
      <w:r w:rsidRPr="00D249D1">
        <w:rPr>
          <w:rFonts w:ascii="宋体" w:hAnsi="宋体" w:hint="eastAsia"/>
          <w:szCs w:val="21"/>
        </w:rPr>
        <w:t>发包人</w:t>
      </w:r>
      <w:r w:rsidRPr="00D249D1">
        <w:rPr>
          <w:rFonts w:ascii="宋体" w:hAnsi="宋体"/>
          <w:szCs w:val="21"/>
        </w:rPr>
        <w:t>有权</w:t>
      </w:r>
      <w:r w:rsidRPr="00D249D1">
        <w:rPr>
          <w:rFonts w:ascii="宋体" w:hAnsi="宋体" w:hint="eastAsia"/>
          <w:szCs w:val="21"/>
        </w:rPr>
        <w:t>要求</w:t>
      </w:r>
      <w:r w:rsidRPr="00D249D1">
        <w:rPr>
          <w:rFonts w:ascii="宋体" w:hAnsi="宋体"/>
          <w:szCs w:val="21"/>
        </w:rPr>
        <w:t>承包人</w:t>
      </w:r>
      <w:r w:rsidRPr="00D249D1">
        <w:rPr>
          <w:rFonts w:ascii="宋体" w:hAnsi="宋体" w:hint="eastAsia"/>
          <w:szCs w:val="21"/>
        </w:rPr>
        <w:t>补足履约保证金，</w:t>
      </w:r>
      <w:r w:rsidRPr="00D249D1">
        <w:rPr>
          <w:rFonts w:ascii="宋体" w:hAnsi="宋体"/>
          <w:szCs w:val="21"/>
        </w:rPr>
        <w:t>承包人应在</w:t>
      </w:r>
      <w:r w:rsidRPr="00D249D1">
        <w:rPr>
          <w:rFonts w:ascii="宋体" w:hAnsi="宋体" w:hint="eastAsia"/>
          <w:szCs w:val="21"/>
        </w:rPr>
        <w:t>发包人要求补足后的5个</w:t>
      </w:r>
      <w:r w:rsidRPr="00D249D1">
        <w:rPr>
          <w:rFonts w:ascii="宋体" w:hAnsi="宋体"/>
          <w:szCs w:val="21"/>
        </w:rPr>
        <w:t>工作日</w:t>
      </w:r>
      <w:r w:rsidRPr="00D249D1">
        <w:rPr>
          <w:rFonts w:ascii="宋体" w:hAnsi="宋体" w:hint="eastAsia"/>
          <w:szCs w:val="21"/>
        </w:rPr>
        <w:t>内</w:t>
      </w:r>
      <w:r w:rsidRPr="00D249D1">
        <w:rPr>
          <w:rFonts w:ascii="宋体" w:hAnsi="宋体"/>
          <w:szCs w:val="21"/>
        </w:rPr>
        <w:t>补足</w:t>
      </w:r>
      <w:r w:rsidRPr="00D249D1">
        <w:rPr>
          <w:rFonts w:ascii="宋体" w:hAnsi="宋体" w:hint="eastAsia"/>
          <w:szCs w:val="21"/>
        </w:rPr>
        <w:t>。</w:t>
      </w:r>
      <w:r w:rsidRPr="00D249D1">
        <w:rPr>
          <w:rFonts w:ascii="宋体" w:hAnsi="宋体"/>
          <w:szCs w:val="21"/>
        </w:rPr>
        <w:t>否则</w:t>
      </w:r>
      <w:r w:rsidRPr="00D249D1">
        <w:rPr>
          <w:rFonts w:ascii="宋体" w:hAnsi="宋体" w:hint="eastAsia"/>
          <w:szCs w:val="21"/>
        </w:rPr>
        <w:t>，发包人</w:t>
      </w:r>
      <w:r w:rsidRPr="00D249D1">
        <w:rPr>
          <w:rFonts w:ascii="宋体" w:hAnsi="宋体"/>
          <w:szCs w:val="21"/>
        </w:rPr>
        <w:t>有权直接从</w:t>
      </w:r>
      <w:r w:rsidRPr="00D249D1">
        <w:rPr>
          <w:rFonts w:ascii="宋体" w:hAnsi="宋体" w:hint="eastAsia"/>
          <w:szCs w:val="21"/>
        </w:rPr>
        <w:t>应</w:t>
      </w:r>
      <w:r w:rsidRPr="00D249D1">
        <w:rPr>
          <w:rFonts w:ascii="宋体" w:hAnsi="宋体"/>
          <w:szCs w:val="21"/>
        </w:rPr>
        <w:t>支付给</w:t>
      </w:r>
      <w:r w:rsidRPr="00D249D1">
        <w:rPr>
          <w:rFonts w:ascii="宋体" w:hAnsi="宋体" w:hint="eastAsia"/>
          <w:szCs w:val="21"/>
        </w:rPr>
        <w:t>承包人</w:t>
      </w:r>
      <w:r w:rsidRPr="00D249D1">
        <w:rPr>
          <w:rFonts w:ascii="宋体" w:hAnsi="宋体"/>
          <w:szCs w:val="21"/>
        </w:rPr>
        <w:t>的工程款</w:t>
      </w:r>
      <w:r w:rsidRPr="00D249D1">
        <w:rPr>
          <w:rFonts w:ascii="宋体" w:hAnsi="宋体" w:hint="eastAsia"/>
          <w:szCs w:val="21"/>
        </w:rPr>
        <w:t>项</w:t>
      </w:r>
      <w:r w:rsidRPr="00D249D1">
        <w:rPr>
          <w:rFonts w:ascii="宋体" w:hAnsi="宋体"/>
          <w:szCs w:val="21"/>
        </w:rPr>
        <w:t>中</w:t>
      </w:r>
      <w:r w:rsidRPr="00D249D1">
        <w:rPr>
          <w:rFonts w:ascii="宋体" w:hAnsi="宋体" w:hint="eastAsia"/>
          <w:szCs w:val="21"/>
        </w:rPr>
        <w:t>扣除</w:t>
      </w:r>
      <w:r w:rsidRPr="00D249D1">
        <w:rPr>
          <w:rFonts w:ascii="宋体" w:hAnsi="宋体"/>
          <w:szCs w:val="21"/>
        </w:rPr>
        <w:t>工程款补足履约保证金。</w:t>
      </w:r>
    </w:p>
    <w:p w:rsidR="00762C93" w:rsidRPr="00D249D1" w:rsidRDefault="008837FE">
      <w:pPr>
        <w:widowControl/>
        <w:tabs>
          <w:tab w:val="left" w:pos="5010"/>
        </w:tabs>
        <w:adjustRightInd w:val="0"/>
        <w:snapToGrid w:val="0"/>
        <w:spacing w:line="400" w:lineRule="exact"/>
        <w:ind w:firstLineChars="200" w:firstLine="422"/>
        <w:jc w:val="left"/>
        <w:rPr>
          <w:rFonts w:ascii="宋体" w:hAnsi="宋体"/>
          <w:szCs w:val="21"/>
        </w:rPr>
      </w:pPr>
      <w:r w:rsidRPr="00D249D1">
        <w:rPr>
          <w:rFonts w:ascii="宋体" w:hAnsi="宋体" w:cs="宋体" w:hint="eastAsia"/>
          <w:b/>
          <w:szCs w:val="21"/>
        </w:rPr>
        <w:lastRenderedPageBreak/>
        <w:t>3.7.3.2</w:t>
      </w:r>
      <w:r w:rsidRPr="00D249D1">
        <w:rPr>
          <w:rFonts w:ascii="宋体" w:hAnsi="宋体" w:hint="eastAsia"/>
          <w:szCs w:val="21"/>
        </w:rPr>
        <w:t>履约保证金退还：工程竣工验收合格后，采用现金担保的，发包人应当无息退还履约担保；采用银行保函的，发包人应当退还履约保函。按工程实际情况约定了分阶段退还的，按合同约定执行。</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hint="eastAsia"/>
          <w:kern w:val="0"/>
          <w:szCs w:val="21"/>
        </w:rPr>
        <w:t>若因发包人原因导致工期延后较长或承包人提交竣工报告后较长时间无法验收，经承包人申请，并经发包人同意，发包人对履约保证金可酌情按予以退还。</w:t>
      </w:r>
    </w:p>
    <w:p w:rsidR="00762C93" w:rsidRPr="00D249D1" w:rsidRDefault="008837FE">
      <w:pPr>
        <w:widowControl/>
        <w:spacing w:line="400" w:lineRule="exact"/>
        <w:ind w:firstLineChars="200" w:firstLine="420"/>
        <w:jc w:val="left"/>
        <w:rPr>
          <w:rFonts w:ascii="宋体" w:hAnsi="宋体" w:cs="宋体"/>
          <w:b/>
          <w:szCs w:val="21"/>
        </w:rPr>
      </w:pPr>
      <w:r w:rsidRPr="00D249D1">
        <w:rPr>
          <w:rFonts w:ascii="宋体" w:hAnsi="宋体" w:hint="eastAsia"/>
          <w:kern w:val="0"/>
          <w:szCs w:val="21"/>
        </w:rPr>
        <w:t>3.8</w:t>
      </w:r>
      <w:r w:rsidRPr="00D249D1">
        <w:rPr>
          <w:rFonts w:ascii="宋体" w:hAnsi="宋体" w:cs="宋体" w:hint="eastAsia"/>
          <w:b/>
          <w:szCs w:val="21"/>
        </w:rPr>
        <w:t>低价风险担保</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承包人提供低价风险担保的情形：采用经评审的最低投标价法的项目竞标报价低于最高限价85%时。</w:t>
      </w:r>
      <w:r w:rsidRPr="00D249D1">
        <w:rPr>
          <w:rFonts w:ascii="宋体" w:hAnsi="宋体" w:hint="eastAsia"/>
          <w:szCs w:val="21"/>
        </w:rPr>
        <w:br/>
        <w:t>承包人是否提供低价风险担保：提供。</w:t>
      </w:r>
      <w:r w:rsidRPr="00D249D1">
        <w:rPr>
          <w:rFonts w:ascii="宋体" w:hAnsi="宋体" w:hint="eastAsia"/>
          <w:szCs w:val="21"/>
        </w:rPr>
        <w:br/>
        <w:t>承包人提供低价风险担保的形式、金额及期限：</w:t>
      </w:r>
      <w:r w:rsidRPr="00D249D1">
        <w:rPr>
          <w:rFonts w:ascii="宋体" w:hAnsi="宋体" w:hint="eastAsia"/>
          <w:szCs w:val="21"/>
        </w:rPr>
        <w:br/>
        <w:t>（1）低价风险担保的形式：现金或银行保函或现金+银行保函的组合；采用银行保函形式的，保函必须为不可撤销且见索即付；</w:t>
      </w:r>
    </w:p>
    <w:p w:rsidR="00762C93" w:rsidRPr="00D249D1" w:rsidRDefault="008837FE">
      <w:pPr>
        <w:widowControl/>
        <w:spacing w:line="400" w:lineRule="exact"/>
        <w:jc w:val="left"/>
        <w:rPr>
          <w:rFonts w:ascii="宋体" w:hAnsi="宋体"/>
          <w:szCs w:val="21"/>
        </w:rPr>
      </w:pPr>
      <w:r w:rsidRPr="00D249D1">
        <w:rPr>
          <w:rFonts w:ascii="宋体" w:hAnsi="宋体" w:hint="eastAsia"/>
          <w:szCs w:val="21"/>
        </w:rPr>
        <w:t>（2）低价风险担保的金额：（最高限价×</w:t>
      </w:r>
      <w:r w:rsidRPr="00D249D1">
        <w:rPr>
          <w:rFonts w:ascii="宋体" w:hAnsi="宋体"/>
          <w:szCs w:val="21"/>
        </w:rPr>
        <w:t>85%-中标价）×3，且最高不超过最高限价的85%，红名单中的中标人低价风险担保金额可减半</w:t>
      </w:r>
      <w:r w:rsidRPr="00D249D1">
        <w:rPr>
          <w:rFonts w:ascii="宋体" w:hAnsi="宋体" w:hint="eastAsia"/>
          <w:szCs w:val="21"/>
        </w:rPr>
        <w:t>；</w:t>
      </w:r>
      <w:r w:rsidRPr="00D249D1">
        <w:rPr>
          <w:rFonts w:ascii="宋体" w:hAnsi="宋体" w:hint="eastAsia"/>
          <w:szCs w:val="21"/>
        </w:rPr>
        <w:br/>
        <w:t>（3）低价风险担保的提交时间：承包人</w:t>
      </w:r>
      <w:r w:rsidRPr="00D249D1">
        <w:rPr>
          <w:rFonts w:ascii="宋体" w:hAnsi="宋体"/>
          <w:szCs w:val="21"/>
        </w:rPr>
        <w:t>在收到发包人</w:t>
      </w:r>
      <w:r w:rsidRPr="00D249D1">
        <w:rPr>
          <w:rFonts w:ascii="宋体" w:hAnsi="宋体" w:hint="eastAsia"/>
          <w:szCs w:val="21"/>
        </w:rPr>
        <w:t>发出</w:t>
      </w:r>
      <w:r w:rsidRPr="00D249D1">
        <w:rPr>
          <w:rFonts w:ascii="宋体" w:hAnsi="宋体"/>
          <w:szCs w:val="21"/>
        </w:rPr>
        <w:t>低价风险担保书面通知后</w:t>
      </w:r>
      <w:r w:rsidRPr="00D249D1">
        <w:rPr>
          <w:rFonts w:ascii="宋体" w:hAnsi="宋体" w:hint="eastAsia"/>
          <w:szCs w:val="21"/>
        </w:rPr>
        <w:t>10个</w:t>
      </w:r>
      <w:r w:rsidRPr="00D249D1">
        <w:rPr>
          <w:rFonts w:ascii="宋体" w:hAnsi="宋体"/>
          <w:szCs w:val="21"/>
        </w:rPr>
        <w:t>工作日内，向发包人</w:t>
      </w:r>
      <w:r w:rsidRPr="00D249D1">
        <w:rPr>
          <w:rFonts w:ascii="宋体" w:hAnsi="宋体" w:hint="eastAsia"/>
          <w:szCs w:val="21"/>
        </w:rPr>
        <w:t>提交</w:t>
      </w:r>
      <w:r w:rsidRPr="00D249D1">
        <w:rPr>
          <w:rFonts w:ascii="宋体" w:hAnsi="宋体"/>
          <w:szCs w:val="21"/>
        </w:rPr>
        <w:t>低价风险担保</w:t>
      </w:r>
      <w:r w:rsidRPr="00D249D1">
        <w:rPr>
          <w:rFonts w:ascii="宋体" w:hAnsi="宋体" w:hint="eastAsia"/>
          <w:szCs w:val="21"/>
        </w:rPr>
        <w:t>。</w:t>
      </w:r>
      <w:r w:rsidRPr="00D249D1">
        <w:rPr>
          <w:rFonts w:ascii="宋体" w:hAnsi="宋体" w:hint="eastAsia"/>
          <w:szCs w:val="21"/>
        </w:rPr>
        <w:br/>
        <w:t>（4）低价风险担保的期限：自提交低价风险担保之日起至竣工验收合格之日止。</w:t>
      </w:r>
      <w:r w:rsidRPr="00D249D1">
        <w:rPr>
          <w:rFonts w:ascii="宋体" w:hAnsi="宋体" w:hint="eastAsia"/>
          <w:szCs w:val="21"/>
        </w:rPr>
        <w:br/>
        <w:t>低价风险担保的退还时间：工程</w:t>
      </w:r>
      <w:r w:rsidRPr="00D249D1">
        <w:rPr>
          <w:rFonts w:ascii="宋体" w:hAnsi="宋体"/>
          <w:szCs w:val="21"/>
        </w:rPr>
        <w:t>通过竣工验收后14</w:t>
      </w:r>
      <w:r w:rsidRPr="00D249D1">
        <w:rPr>
          <w:rFonts w:ascii="宋体" w:hAnsi="宋体" w:hint="eastAsia"/>
          <w:szCs w:val="21"/>
        </w:rPr>
        <w:t>日</w:t>
      </w:r>
      <w:r w:rsidRPr="00D249D1">
        <w:rPr>
          <w:rFonts w:ascii="宋体" w:hAnsi="宋体"/>
          <w:szCs w:val="21"/>
        </w:rPr>
        <w:t>内一次性退还，不计息</w:t>
      </w:r>
      <w:r w:rsidRPr="00D249D1">
        <w:rPr>
          <w:rFonts w:ascii="宋体" w:hAnsi="宋体" w:hint="eastAsia"/>
          <w:szCs w:val="21"/>
        </w:rPr>
        <w:t>；</w:t>
      </w:r>
      <w:r w:rsidRPr="00D249D1">
        <w:rPr>
          <w:rFonts w:ascii="宋体" w:hAnsi="宋体"/>
          <w:szCs w:val="21"/>
        </w:rPr>
        <w:t>若因发包人原因导致工期延后较长或承包人提交竣工报告后较长时间无法验收，经承包人申请，并经发包人同意，发包人对履约保证金可酌情予以退还。</w:t>
      </w:r>
      <w:r w:rsidRPr="00D249D1">
        <w:rPr>
          <w:rFonts w:ascii="宋体" w:hAnsi="宋体" w:hint="eastAsia"/>
          <w:szCs w:val="21"/>
        </w:rPr>
        <w:br/>
        <w:t>（5）低价风险担保的扣减：</w:t>
      </w:r>
      <w:r w:rsidRPr="00D249D1">
        <w:rPr>
          <w:rFonts w:ascii="宋体" w:hAnsi="宋体" w:hint="eastAsia"/>
          <w:szCs w:val="21"/>
        </w:rPr>
        <w:br/>
        <w:t>①承包人在工程施工期间，以其投标时填报的工程主要材料价格低于同期工程造价管理机构发布的信息价格为由，拒绝材料采购或因此导致工程窝工或停工等原因，给发包人造成直接经济损失的，按低价风险担保金额的50～100%扣减，直至解除合同；</w:t>
      </w:r>
      <w:r w:rsidRPr="00D249D1">
        <w:rPr>
          <w:rFonts w:ascii="宋体" w:hAnsi="宋体" w:hint="eastAsia"/>
          <w:szCs w:val="21"/>
        </w:rPr>
        <w:br/>
        <w:t>②承包人在工程施工期间或竣工验收时，工程质量不符合国家现行有关施工质量验收规范要求的，按低价风险担保金额的50～100%扣减，直至解除合同；</w:t>
      </w:r>
      <w:r w:rsidRPr="00D249D1">
        <w:rPr>
          <w:rFonts w:ascii="宋体" w:hAnsi="宋体" w:hint="eastAsia"/>
          <w:szCs w:val="21"/>
        </w:rPr>
        <w:br/>
        <w:t>③承包人因16条原因被解除合同的，低价风险担保将全额扣除；</w:t>
      </w:r>
      <w:r w:rsidRPr="00D249D1">
        <w:rPr>
          <w:rFonts w:ascii="宋体" w:hAnsi="宋体" w:hint="eastAsia"/>
          <w:szCs w:val="21"/>
        </w:rPr>
        <w:br/>
        <w:t>④因承包人过错导致的其他情形：双方另行约定。</w:t>
      </w:r>
    </w:p>
    <w:p w:rsidR="00762C93" w:rsidRPr="00D249D1" w:rsidRDefault="008837FE">
      <w:pPr>
        <w:widowControl/>
        <w:autoSpaceDE w:val="0"/>
        <w:autoSpaceDN w:val="0"/>
        <w:adjustRightInd w:val="0"/>
        <w:spacing w:line="400" w:lineRule="exact"/>
        <w:ind w:firstLineChars="200" w:firstLine="422"/>
        <w:outlineLvl w:val="3"/>
        <w:rPr>
          <w:rFonts w:ascii="宋体" w:hAnsi="宋体"/>
          <w:b/>
          <w:szCs w:val="21"/>
        </w:rPr>
      </w:pPr>
      <w:r w:rsidRPr="00D249D1">
        <w:rPr>
          <w:rFonts w:ascii="宋体" w:hAnsi="宋体"/>
          <w:b/>
          <w:szCs w:val="21"/>
        </w:rPr>
        <w:t>4. 监理人</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4.1监理人员</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 xml:space="preserve">总监理工程师： </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姓    名：</w:t>
      </w:r>
      <w:r w:rsidRPr="00D249D1">
        <w:rPr>
          <w:rFonts w:ascii="宋体" w:hAnsi="宋体"/>
          <w:szCs w:val="21"/>
          <w:u w:val="single"/>
        </w:rPr>
        <w:t>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监理工程师执业资格证书号：</w:t>
      </w:r>
      <w:r w:rsidRPr="00D249D1">
        <w:rPr>
          <w:rFonts w:ascii="宋体" w:hAnsi="宋体"/>
          <w:szCs w:val="21"/>
          <w:u w:val="single"/>
        </w:rPr>
        <w:t>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联系电话：</w:t>
      </w:r>
      <w:r w:rsidRPr="00D249D1">
        <w:rPr>
          <w:rFonts w:ascii="宋体" w:hAnsi="宋体"/>
          <w:szCs w:val="21"/>
          <w:u w:val="single"/>
        </w:rPr>
        <w:t>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lastRenderedPageBreak/>
        <w:t>通信地址：</w:t>
      </w:r>
      <w:r w:rsidRPr="00D249D1">
        <w:rPr>
          <w:rFonts w:ascii="宋体" w:hAnsi="宋体"/>
          <w:szCs w:val="21"/>
          <w:u w:val="single"/>
        </w:rPr>
        <w:t>   </w:t>
      </w:r>
      <w:r w:rsidRPr="00D249D1">
        <w:rPr>
          <w:rFonts w:ascii="宋体" w:hAnsi="宋体"/>
          <w:szCs w:val="21"/>
        </w:rPr>
        <w:t>。</w:t>
      </w:r>
    </w:p>
    <w:p w:rsidR="00762C93" w:rsidRPr="00D249D1" w:rsidRDefault="008837FE">
      <w:pPr>
        <w:widowControl/>
        <w:autoSpaceDE w:val="0"/>
        <w:autoSpaceDN w:val="0"/>
        <w:adjustRightInd w:val="0"/>
        <w:spacing w:line="400" w:lineRule="exact"/>
        <w:ind w:firstLineChars="200" w:firstLine="422"/>
        <w:outlineLvl w:val="3"/>
        <w:rPr>
          <w:rFonts w:ascii="宋体" w:hAnsi="宋体"/>
          <w:b/>
          <w:szCs w:val="21"/>
        </w:rPr>
      </w:pPr>
      <w:r w:rsidRPr="00D249D1">
        <w:rPr>
          <w:rFonts w:ascii="宋体" w:hAnsi="宋体"/>
          <w:b/>
          <w:szCs w:val="21"/>
        </w:rPr>
        <w:t>5. 工程质量</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5.1 质量要求</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5.1</w:t>
      </w:r>
      <w:r w:rsidRPr="00D249D1">
        <w:rPr>
          <w:rFonts w:ascii="宋体" w:hAnsi="宋体" w:hint="eastAsia"/>
          <w:szCs w:val="21"/>
        </w:rPr>
        <w:t>.1</w:t>
      </w:r>
      <w:r w:rsidRPr="00D249D1">
        <w:rPr>
          <w:rFonts w:ascii="宋体" w:hAnsi="宋体"/>
          <w:szCs w:val="21"/>
        </w:rPr>
        <w:t>特殊质量标准和要求：</w:t>
      </w:r>
      <w:r w:rsidRPr="00D249D1">
        <w:rPr>
          <w:rFonts w:ascii="宋体" w:hAnsi="宋体" w:hint="eastAsia"/>
          <w:szCs w:val="21"/>
        </w:rPr>
        <w:t>□一次性</w:t>
      </w:r>
      <w:r w:rsidRPr="00D249D1">
        <w:rPr>
          <w:rFonts w:ascii="宋体" w:hAnsi="宋体"/>
          <w:szCs w:val="21"/>
        </w:rPr>
        <w:t>验收合格</w:t>
      </w:r>
      <w:r w:rsidRPr="00D249D1">
        <w:rPr>
          <w:rFonts w:ascii="宋体" w:hAnsi="宋体" w:hint="eastAsia"/>
          <w:szCs w:val="21"/>
        </w:rPr>
        <w:t xml:space="preserve">  □其它</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5.2质量保证措施</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5.2.2</w:t>
      </w:r>
      <w:r w:rsidRPr="00D249D1">
        <w:rPr>
          <w:rFonts w:ascii="宋体" w:hAnsi="宋体" w:hint="eastAsia"/>
          <w:szCs w:val="21"/>
        </w:rPr>
        <w:t>承包人的质量管理</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5.2.2.1承包人提交工程质量保证措施文件的期限：</w:t>
      </w:r>
      <w:r w:rsidRPr="00D249D1">
        <w:rPr>
          <w:rFonts w:ascii="宋体" w:hAnsi="宋体" w:hint="eastAsia"/>
          <w:szCs w:val="21"/>
          <w:u w:val="single"/>
        </w:rPr>
        <w:t>与施工组织设计同时提交</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5.3 隐蔽工程检查</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5.3.2</w:t>
      </w:r>
      <w:r w:rsidRPr="00D249D1">
        <w:rPr>
          <w:rFonts w:ascii="宋体" w:hAnsi="宋体" w:hint="eastAsia"/>
          <w:szCs w:val="21"/>
        </w:rPr>
        <w:t>检查程序</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hint="eastAsia"/>
          <w:szCs w:val="21"/>
        </w:rPr>
        <w:t>5.3.2.1</w:t>
      </w:r>
      <w:r w:rsidRPr="00D249D1">
        <w:rPr>
          <w:rFonts w:ascii="宋体" w:hAnsi="宋体"/>
          <w:szCs w:val="21"/>
        </w:rPr>
        <w:t>承包人提前通知监理人隐蔽工程检查的期限的约定：</w:t>
      </w:r>
      <w:r w:rsidRPr="00D249D1">
        <w:rPr>
          <w:rFonts w:ascii="宋体" w:hAnsi="宋体"/>
          <w:szCs w:val="21"/>
          <w:u w:val="single"/>
        </w:rPr>
        <w:t>24</w:t>
      </w:r>
      <w:r w:rsidRPr="00D249D1">
        <w:rPr>
          <w:rFonts w:ascii="宋体" w:hAnsi="宋体" w:hint="eastAsia"/>
          <w:szCs w:val="21"/>
          <w:u w:val="single"/>
        </w:rPr>
        <w:t xml:space="preserve">小时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监理人不能按时进行检查时，应提前</w:t>
      </w:r>
      <w:r w:rsidRPr="00D249D1">
        <w:rPr>
          <w:rFonts w:ascii="宋体" w:hAnsi="宋体"/>
          <w:szCs w:val="21"/>
          <w:u w:val="single"/>
        </w:rPr>
        <w:t>24</w:t>
      </w:r>
      <w:r w:rsidRPr="00D249D1">
        <w:rPr>
          <w:rFonts w:ascii="宋体" w:hAnsi="宋体"/>
          <w:szCs w:val="21"/>
        </w:rPr>
        <w:t>小时提交书面延期要求。</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关于延期最长不得超过：</w:t>
      </w:r>
      <w:r w:rsidRPr="00D249D1">
        <w:rPr>
          <w:rFonts w:ascii="宋体" w:hAnsi="宋体"/>
          <w:szCs w:val="21"/>
          <w:u w:val="single"/>
        </w:rPr>
        <w:t xml:space="preserve"> 24</w:t>
      </w:r>
      <w:r w:rsidRPr="00D249D1">
        <w:rPr>
          <w:rFonts w:ascii="宋体" w:hAnsi="宋体"/>
          <w:szCs w:val="21"/>
        </w:rPr>
        <w:t>小时。</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5.3.2.2对于隐蔽工程发包人有权委托有资质的检测单位进行现场抽检，一旦发现问题，承包人必须按照要求进行整改，检测费用由承包人承担并按专用合同条款之承包人违约责任承担违约责任。</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szCs w:val="21"/>
        </w:rPr>
        <w:t>5.3.</w:t>
      </w:r>
      <w:r w:rsidRPr="00D249D1">
        <w:rPr>
          <w:rFonts w:ascii="宋体" w:hAnsi="宋体" w:hint="eastAsia"/>
          <w:szCs w:val="21"/>
        </w:rPr>
        <w:t>2.3隐蔽工程在隐蔽前，承包人应当通知发包人（代建单位）和质量监督机构、监理单位、地勘设计单位、造价</w:t>
      </w:r>
      <w:r w:rsidRPr="00D249D1">
        <w:rPr>
          <w:rFonts w:ascii="宋体" w:hAnsi="宋体"/>
          <w:szCs w:val="21"/>
        </w:rPr>
        <w:t>咨询机构</w:t>
      </w:r>
      <w:r w:rsidRPr="00D249D1">
        <w:rPr>
          <w:rFonts w:ascii="宋体" w:hAnsi="宋体" w:hint="eastAsia"/>
          <w:szCs w:val="21"/>
        </w:rPr>
        <w:t>等</w:t>
      </w:r>
      <w:r w:rsidRPr="00D249D1">
        <w:rPr>
          <w:rFonts w:ascii="宋体" w:hAnsi="宋体"/>
          <w:szCs w:val="21"/>
        </w:rPr>
        <w:t>进行验收</w:t>
      </w:r>
      <w:r w:rsidRPr="00D249D1">
        <w:rPr>
          <w:rFonts w:ascii="宋体" w:hAnsi="宋体" w:hint="eastAsia"/>
          <w:szCs w:val="21"/>
        </w:rPr>
        <w:t>，对未经监理人员验收或验收不合格的工序，监理人员应拒绝签认，并要求承包单位严禁进入下一道工序的施工。</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rPr>
      </w:pPr>
      <w:r w:rsidRPr="00D249D1">
        <w:rPr>
          <w:rFonts w:ascii="宋体" w:hAnsi="宋体" w:hint="eastAsia"/>
          <w:szCs w:val="21"/>
        </w:rPr>
        <w:t>5.5双方约定工程质量有争议时：</w:t>
      </w:r>
      <w:r w:rsidRPr="00D249D1">
        <w:rPr>
          <w:rFonts w:ascii="宋体" w:hAnsi="宋体" w:hint="eastAsia"/>
          <w:szCs w:val="21"/>
          <w:u w:val="single"/>
        </w:rPr>
        <w:t>提请</w:t>
      </w:r>
      <w:r w:rsidRPr="00D249D1">
        <w:rPr>
          <w:rFonts w:ascii="宋体" w:hAnsi="宋体" w:cs="Arial" w:hint="eastAsia"/>
          <w:szCs w:val="21"/>
          <w:u w:val="single"/>
        </w:rPr>
        <w:t>两江新区</w:t>
      </w:r>
      <w:r w:rsidRPr="00D249D1">
        <w:rPr>
          <w:rFonts w:ascii="宋体" w:hAnsi="宋体" w:cs="Arial"/>
          <w:szCs w:val="21"/>
          <w:u w:val="single"/>
        </w:rPr>
        <w:t>质量</w:t>
      </w:r>
      <w:r w:rsidRPr="00D249D1">
        <w:rPr>
          <w:rFonts w:ascii="宋体" w:hAnsi="宋体" w:cs="Arial" w:hint="eastAsia"/>
          <w:szCs w:val="21"/>
          <w:u w:val="single"/>
        </w:rPr>
        <w:t>监督</w:t>
      </w:r>
      <w:r w:rsidRPr="00D249D1">
        <w:rPr>
          <w:rFonts w:ascii="宋体" w:hAnsi="宋体" w:cs="Arial"/>
          <w:szCs w:val="21"/>
          <w:u w:val="single"/>
        </w:rPr>
        <w:t>管理站认定</w:t>
      </w:r>
      <w:r w:rsidRPr="00D249D1">
        <w:rPr>
          <w:rFonts w:ascii="宋体" w:hAnsi="宋体" w:hint="eastAsia"/>
          <w:szCs w:val="21"/>
        </w:rPr>
        <w:t xml:space="preserve">。 </w:t>
      </w:r>
    </w:p>
    <w:p w:rsidR="00762C93" w:rsidRPr="00D249D1" w:rsidRDefault="008837FE">
      <w:pPr>
        <w:widowControl/>
        <w:autoSpaceDE w:val="0"/>
        <w:autoSpaceDN w:val="0"/>
        <w:adjustRightInd w:val="0"/>
        <w:spacing w:line="400" w:lineRule="exact"/>
        <w:ind w:firstLineChars="50" w:firstLine="105"/>
        <w:outlineLvl w:val="3"/>
        <w:rPr>
          <w:rFonts w:ascii="宋体" w:hAnsi="宋体"/>
          <w:b/>
          <w:szCs w:val="21"/>
        </w:rPr>
      </w:pPr>
      <w:r w:rsidRPr="00D249D1">
        <w:rPr>
          <w:rFonts w:ascii="宋体" w:hAnsi="宋体"/>
          <w:b/>
          <w:szCs w:val="21"/>
        </w:rPr>
        <w:t>6. 安全文明施工与环境保护</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6.1安全文明施工</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项目建设中执行《重庆市建设工程安全文明施工费计取及使用管理规定》（渝建发[2014]25号）等有关安全生产和文明施工的现行相关规定。</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6.1.4 关于治安保卫的特别约定：</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现场治安管理机构或联防组织的组建：</w:t>
      </w:r>
      <w:r w:rsidRPr="00D249D1">
        <w:rPr>
          <w:rFonts w:ascii="宋体" w:hAnsi="宋体" w:hint="eastAsia"/>
          <w:szCs w:val="21"/>
          <w:u w:val="single"/>
        </w:rPr>
        <w:t>由承包人负责，发包人协助</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施工场地治安管理计划和突发治安事件紧急预案的编制：</w:t>
      </w:r>
      <w:r w:rsidRPr="00D249D1">
        <w:rPr>
          <w:rFonts w:ascii="宋体" w:hAnsi="宋体" w:hint="eastAsia"/>
          <w:szCs w:val="21"/>
          <w:u w:val="single"/>
        </w:rPr>
        <w:t>由承包人负责，发包人协助</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6.1.5 文明施工</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合同当事人对文明施工的要求：</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6.1.5.1 环境保护工作由承包方全权负责，执行国家和重庆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lastRenderedPageBreak/>
        <w:t>6.1.5.2 施工期间必须保证周边单位的正常工作及居民的正常生活，尽量减少粉尘、噪声、振动等污染的扰民。必须按市委、市人大、市政府及有关部门的临时要求，调整作业方式，停止高粉尘、高噪音作业或爆破作业等；</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6.1.5.3 按规定做好施工区域封闭及场地硬化工作，施工围墙(围挡)等维护设施应安全、美观、耐久，非施工相关人员不许入内，必须满足上级有关部门的要求；</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6.1.6 关于安全文明施工费支付比例和支付期限的约定：</w:t>
      </w:r>
      <w:r w:rsidRPr="00D249D1">
        <w:rPr>
          <w:rFonts w:ascii="宋体" w:hAnsi="宋体" w:hint="eastAsia"/>
          <w:szCs w:val="21"/>
        </w:rPr>
        <w:t>发包人应于签订施工合同后至工程开工前向承包人支付安全文明施工费的50%；余下安全文明施工费按施工进度支付，支付比例及时限同施工进度款相关约定。</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6.3承包人应按照《房屋建筑和市政基础设施工程施工扬尘控制工作方案》（渝建发〔20</w:t>
      </w:r>
      <w:r w:rsidRPr="00D249D1">
        <w:rPr>
          <w:rFonts w:ascii="宋体" w:hAnsi="宋体"/>
          <w:szCs w:val="21"/>
        </w:rPr>
        <w:t>15</w:t>
      </w:r>
      <w:r w:rsidRPr="00D249D1">
        <w:rPr>
          <w:rFonts w:ascii="宋体" w:hAnsi="宋体" w:hint="eastAsia"/>
          <w:szCs w:val="21"/>
        </w:rPr>
        <w:t>〕</w:t>
      </w:r>
      <w:r w:rsidRPr="00D249D1">
        <w:rPr>
          <w:rFonts w:ascii="宋体" w:hAnsi="宋体"/>
          <w:szCs w:val="21"/>
        </w:rPr>
        <w:t>45</w:t>
      </w:r>
      <w:r w:rsidRPr="00D249D1">
        <w:rPr>
          <w:rFonts w:ascii="宋体" w:hAnsi="宋体" w:hint="eastAsia"/>
          <w:szCs w:val="21"/>
        </w:rPr>
        <w:t>号）、《重庆市房屋建筑和市政基础设施工程现场文明施工标准》（渝建发〔2008〕169号）等现行相关规定履行好施工扬尘控制、文明施工等责任。</w:t>
      </w:r>
    </w:p>
    <w:p w:rsidR="00762C93" w:rsidRPr="00D249D1" w:rsidRDefault="008837FE">
      <w:pPr>
        <w:widowControl/>
        <w:autoSpaceDE w:val="0"/>
        <w:autoSpaceDN w:val="0"/>
        <w:adjustRightInd w:val="0"/>
        <w:spacing w:line="400" w:lineRule="exact"/>
        <w:ind w:firstLineChars="200" w:firstLine="422"/>
        <w:outlineLvl w:val="3"/>
        <w:rPr>
          <w:rFonts w:ascii="宋体" w:hAnsi="宋体"/>
          <w:b/>
          <w:szCs w:val="21"/>
        </w:rPr>
      </w:pPr>
      <w:r w:rsidRPr="00D249D1">
        <w:rPr>
          <w:rFonts w:ascii="宋体" w:hAnsi="宋体"/>
          <w:b/>
          <w:szCs w:val="21"/>
        </w:rPr>
        <w:t>7.工期和进度</w:t>
      </w:r>
    </w:p>
    <w:p w:rsidR="00762C93" w:rsidRPr="00D249D1" w:rsidRDefault="008837FE">
      <w:pPr>
        <w:widowControl/>
        <w:autoSpaceDE w:val="0"/>
        <w:autoSpaceDN w:val="0"/>
        <w:adjustRightInd w:val="0"/>
        <w:spacing w:line="400" w:lineRule="exact"/>
        <w:ind w:firstLineChars="200" w:firstLine="420"/>
        <w:jc w:val="left"/>
        <w:outlineLvl w:val="3"/>
        <w:rPr>
          <w:rFonts w:ascii="宋体" w:hAnsi="宋体"/>
          <w:szCs w:val="21"/>
        </w:rPr>
      </w:pPr>
      <w:r w:rsidRPr="00D249D1">
        <w:rPr>
          <w:rFonts w:ascii="宋体" w:hAnsi="宋体" w:hint="eastAsia"/>
          <w:szCs w:val="21"/>
        </w:rPr>
        <w:t>7.1图纸会审交底后五个工作日内，向发包人提供完善（经优化）的施工组织设计和工程进度总计划及本年度施工进度计划一式陆份。进度计划安排必须符合发包人对本工程总体进度计划的安排，按时提交其它专业施工所需工作面。</w:t>
      </w:r>
    </w:p>
    <w:p w:rsidR="00762C93" w:rsidRPr="00D249D1" w:rsidRDefault="008837FE">
      <w:pPr>
        <w:widowControl/>
        <w:autoSpaceDE w:val="0"/>
        <w:autoSpaceDN w:val="0"/>
        <w:adjustRightInd w:val="0"/>
        <w:spacing w:line="400" w:lineRule="exact"/>
        <w:ind w:firstLineChars="200" w:firstLine="420"/>
        <w:jc w:val="left"/>
        <w:outlineLvl w:val="3"/>
        <w:rPr>
          <w:rFonts w:ascii="宋体" w:hAnsi="宋体"/>
          <w:szCs w:val="21"/>
        </w:rPr>
      </w:pPr>
      <w:r w:rsidRPr="00D249D1">
        <w:rPr>
          <w:rFonts w:ascii="宋体" w:hAnsi="宋体" w:hint="eastAsia"/>
          <w:szCs w:val="21"/>
        </w:rPr>
        <w:t>监理人批复承包人提供文件的期限：收到施工组织设计和进度计划后五个工作日内审查确认，月进度报表及次月工程进度计划审批时间为二个工作日。</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7.2施工进度计划</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7.2.1承包人编制施工方案的内容：在投标时的施工方案基础上进行进一步优化施工方案与技术措施；质量管理体系与措施；安全管理体系与措施；环境保护管理体系与措施；工程进度计划与措施；资源配备计划。</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 xml:space="preserve">7.2.2承包人报送施工进度计划和施工方案的期限：承包人在图纸交底会审后五日内报送。 </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7.2.3监理人批复施工进度计划和施工方案的期限：收到施工进度计划和施工方案后五个工作日内完成批复。</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7.3 开工</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7.3.2开工通知</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监理人应在开工日期</w:t>
      </w:r>
      <w:r w:rsidRPr="00D249D1">
        <w:rPr>
          <w:rFonts w:ascii="宋体" w:hAnsi="宋体" w:hint="eastAsia"/>
          <w:szCs w:val="21"/>
          <w:u w:val="single"/>
        </w:rPr>
        <w:t xml:space="preserve"> 7 </w:t>
      </w:r>
      <w:r w:rsidRPr="00D249D1">
        <w:rPr>
          <w:rFonts w:ascii="宋体" w:hAnsi="宋体" w:hint="eastAsia"/>
          <w:szCs w:val="21"/>
        </w:rPr>
        <w:t>天前向承包人发出开工通知（此开工通知必须获得发包人同意）。工期自监理人发出的开工通知中载明的开工日期起计算。承包人应在开工日期后尽快施工。</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7.4 测量放线</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7.4.1</w:t>
      </w:r>
      <w:r w:rsidRPr="00D249D1">
        <w:rPr>
          <w:rFonts w:ascii="宋体" w:hAnsi="宋体" w:hint="eastAsia"/>
          <w:szCs w:val="21"/>
        </w:rPr>
        <w:t xml:space="preserve"> 发包人提供测量基准点、基准线和水准点的期限：开工前五日内发包人派驻的工程师以书面形式通知承包人，并组织相关单位进行现场交验，同时作好交验记录。</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施工控制网的测设：由承包人负责。</w:t>
      </w:r>
    </w:p>
    <w:p w:rsidR="00762C93" w:rsidRPr="00D249D1" w:rsidRDefault="008837FE">
      <w:pPr>
        <w:widowControl/>
        <w:tabs>
          <w:tab w:val="left" w:pos="7605"/>
        </w:tabs>
        <w:adjustRightInd w:val="0"/>
        <w:snapToGrid w:val="0"/>
        <w:spacing w:line="400" w:lineRule="exact"/>
        <w:ind w:firstLineChars="200" w:firstLine="420"/>
        <w:jc w:val="left"/>
        <w:rPr>
          <w:rFonts w:ascii="宋体" w:hAnsi="宋体"/>
          <w:szCs w:val="21"/>
        </w:rPr>
      </w:pPr>
      <w:r w:rsidRPr="00D249D1">
        <w:rPr>
          <w:rFonts w:ascii="宋体" w:hAnsi="宋体" w:hint="eastAsia"/>
          <w:szCs w:val="21"/>
        </w:rPr>
        <w:lastRenderedPageBreak/>
        <w:t>报监理人审批施工控制网资料的期限：现场交验后三日内。</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7.5 工期延误</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7.5.1 因发包人原因导致工期延误</w:t>
      </w:r>
      <w:r w:rsidRPr="00D249D1">
        <w:rPr>
          <w:rFonts w:ascii="宋体" w:hAnsi="宋体" w:hint="eastAsia"/>
          <w:szCs w:val="21"/>
        </w:rPr>
        <w:t>的处理：</w:t>
      </w:r>
      <w:r w:rsidRPr="00D249D1">
        <w:rPr>
          <w:rFonts w:ascii="宋体" w:hAnsi="宋体" w:hint="eastAsia"/>
          <w:szCs w:val="21"/>
          <w:u w:val="single"/>
        </w:rPr>
        <w:t>工期顺延</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7.5.2 因承包人原因导致工期延误</w:t>
      </w:r>
      <w:r w:rsidRPr="00D249D1">
        <w:rPr>
          <w:rFonts w:ascii="宋体" w:hAnsi="宋体" w:hint="eastAsia"/>
          <w:szCs w:val="21"/>
        </w:rPr>
        <w:t>：</w:t>
      </w:r>
      <w:r w:rsidRPr="00D249D1">
        <w:rPr>
          <w:rFonts w:ascii="宋体" w:hAnsi="宋体"/>
          <w:szCs w:val="21"/>
          <w:u w:val="single"/>
        </w:rPr>
        <w:t>因承包人原因造成工期延误，</w:t>
      </w:r>
      <w:r w:rsidRPr="00D249D1">
        <w:rPr>
          <w:rFonts w:ascii="宋体" w:hAnsi="宋体" w:hint="eastAsia"/>
          <w:szCs w:val="21"/>
          <w:u w:val="single"/>
        </w:rPr>
        <w:t>不顺延工期，其工期延误的违约责任见专用条款第16条的规定</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7.7异常恶劣的气候条件</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发包人和承包人同意以下情形视为异常恶劣的气候条件：</w:t>
      </w:r>
      <w:r w:rsidRPr="00D249D1">
        <w:rPr>
          <w:rFonts w:ascii="宋体" w:hAnsi="宋体" w:hint="eastAsia"/>
          <w:szCs w:val="21"/>
        </w:rPr>
        <w:t xml:space="preserve">异常恶劣的气候条件的范围：50年一遇及以上等级的自然灾害（如雪灾、洪水、高温）。出现异常恶劣的气候条件，承包人可要求发包人延长工期，费用不增加。如异常恶劣的气候条件导致发生工期延误情况，承包人必须在24小时之内，以书面形式向发包人和监理人提出工期顺延申请报告，由监理人和发包人在收到报告后两个工作日内发出相关指令。承包人未按前述办理的，视同放弃顺延工期的权力。发包人在收到申请后两个工作日内无正当理由不作出书面答复的，则视同认可。 </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7.9 提前竣工的奖励</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7.9.2提前竣工的奖励：</w:t>
      </w:r>
      <w:r w:rsidRPr="00D249D1">
        <w:rPr>
          <w:rFonts w:ascii="宋体" w:hAnsi="宋体" w:hint="eastAsia"/>
          <w:szCs w:val="21"/>
          <w:u w:val="single"/>
        </w:rPr>
        <w:t>不采用</w:t>
      </w:r>
      <w:r w:rsidRPr="00D249D1">
        <w:rPr>
          <w:rFonts w:ascii="宋体" w:hAnsi="宋体"/>
          <w:szCs w:val="21"/>
        </w:rPr>
        <w:t>。</w:t>
      </w:r>
    </w:p>
    <w:p w:rsidR="00762C93" w:rsidRPr="00D249D1" w:rsidRDefault="008837FE">
      <w:pPr>
        <w:widowControl/>
        <w:autoSpaceDE w:val="0"/>
        <w:autoSpaceDN w:val="0"/>
        <w:adjustRightInd w:val="0"/>
        <w:spacing w:line="400" w:lineRule="exact"/>
        <w:ind w:firstLineChars="200" w:firstLine="422"/>
        <w:outlineLvl w:val="3"/>
        <w:rPr>
          <w:rFonts w:ascii="宋体" w:hAnsi="宋体"/>
          <w:b/>
          <w:szCs w:val="21"/>
        </w:rPr>
      </w:pPr>
      <w:r w:rsidRPr="00D249D1">
        <w:rPr>
          <w:rFonts w:ascii="宋体" w:hAnsi="宋体"/>
          <w:b/>
          <w:szCs w:val="21"/>
        </w:rPr>
        <w:t>8. 材料与设备</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8.1  发包人提供的材料和工程设备</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8.1.1 材料的名称、规格、数量和价格：</w:t>
      </w:r>
      <w:r w:rsidRPr="00D249D1">
        <w:rPr>
          <w:rFonts w:ascii="宋体" w:hAnsi="宋体" w:hint="eastAsia"/>
          <w:szCs w:val="21"/>
          <w:u w:val="single"/>
        </w:rPr>
        <w:t xml:space="preserve">   无   </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材料的交货方式、地点和日期：</w:t>
      </w:r>
      <w:r w:rsidRPr="00D249D1">
        <w:rPr>
          <w:rFonts w:ascii="宋体" w:hAnsi="宋体" w:hint="eastAsia"/>
          <w:szCs w:val="21"/>
          <w:u w:val="single"/>
        </w:rPr>
        <w:t xml:space="preserve">   无   </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工程设备的名称、规格、数量和价格：</w:t>
      </w:r>
      <w:r w:rsidRPr="00D249D1">
        <w:rPr>
          <w:rFonts w:ascii="宋体" w:hAnsi="宋体" w:hint="eastAsia"/>
          <w:szCs w:val="21"/>
          <w:u w:val="single"/>
        </w:rPr>
        <w:t xml:space="preserve">   无   </w:t>
      </w:r>
      <w:r w:rsidRPr="00D249D1">
        <w:rPr>
          <w:rFonts w:ascii="宋体" w:hAnsi="宋体" w:hint="eastAsia"/>
          <w:szCs w:val="21"/>
        </w:rPr>
        <w:t xml:space="preserve">。   </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工程设备的交货方式、地点和日期：</w:t>
      </w:r>
      <w:r w:rsidRPr="00D249D1">
        <w:rPr>
          <w:rFonts w:ascii="宋体" w:hAnsi="宋体" w:hint="eastAsia"/>
          <w:szCs w:val="21"/>
          <w:u w:val="single"/>
        </w:rPr>
        <w:t xml:space="preserve">   无   </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8.1.3 材料和工程设备的接收、运输与保管：</w:t>
      </w:r>
      <w:r w:rsidRPr="00D249D1">
        <w:rPr>
          <w:rFonts w:ascii="宋体" w:hAnsi="宋体" w:hint="eastAsia"/>
          <w:szCs w:val="21"/>
          <w:u w:val="single"/>
        </w:rPr>
        <w:t xml:space="preserve">   无   </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8.2承包人提供的材料和工程设备</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8.2.1 承包人负责采购、运输和保管的材料、工程设备：本工程所有材料全部由承包人采购，承包人必须保证所采购的材料符合国家、地方现行规范标准并满足设计图纸的要求，提供产品合格证明，对材料设备质量负责，承包人在材料设备到货前二十四小时通知监理工程师和发包人代表验收。为确保承包人购买材料的材质、规格、颜色满足发包人及设计要求，保证工程效果及工程质量，发包人对有必要的材料（设备）进行封样并妥善保存，完工后由发包人比照封样的样品进行验收。</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8.2.2本工程材料、设备由承包人自行组织供应至施工现场，运输、上下车及保管均由承包人负责并</w:t>
      </w:r>
      <w:r w:rsidRPr="00D249D1">
        <w:rPr>
          <w:rFonts w:ascii="宋体" w:hAnsi="宋体"/>
          <w:szCs w:val="21"/>
        </w:rPr>
        <w:t>承担费用</w:t>
      </w:r>
      <w:r w:rsidRPr="00D249D1">
        <w:rPr>
          <w:rFonts w:ascii="宋体" w:hAnsi="宋体" w:hint="eastAsia"/>
          <w:szCs w:val="21"/>
        </w:rPr>
        <w:t>。本合同工程使用的材料、设备必须报监理工程师和发包方确认，并按规定报送检验，质量符合设计及相关规范要求，未按规定检验或检验不合格的材料、设备不得用于工程。承包人所供材料、设备采购计划在进场半月前以书面形式分别报监理工程师、</w:t>
      </w:r>
      <w:r w:rsidRPr="00D249D1">
        <w:rPr>
          <w:rFonts w:ascii="宋体" w:hAnsi="宋体" w:hint="eastAsia"/>
          <w:szCs w:val="21"/>
        </w:rPr>
        <w:lastRenderedPageBreak/>
        <w:t xml:space="preserve">发包人，材料、设备单应包括：规格型号、生产厂家及数量，以查验。监理工程师和发包人收到承包人的书面报告后五个工作日内予以确认。 </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8.2.3承包人采购的材料、设备与设计或标准要求不符时，承包人应按监理工程师要求的时间运出施工场地，重新采购符合要求的产品，并承担由此发生的费用，已使用的由承包人负责拆除，并承担相应的费用，由此延误的工期不予顺延。</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承包人采购的材料在使用前，承包人应</w:t>
      </w:r>
      <w:r w:rsidRPr="00D249D1">
        <w:rPr>
          <w:rFonts w:ascii="宋体" w:hAnsi="宋体"/>
          <w:szCs w:val="21"/>
        </w:rPr>
        <w:t>提供出厂合格证明，并</w:t>
      </w:r>
      <w:r w:rsidRPr="00D249D1">
        <w:rPr>
          <w:rFonts w:ascii="宋体" w:hAnsi="宋体" w:hint="eastAsia"/>
          <w:szCs w:val="21"/>
        </w:rPr>
        <w:t>配合发包人</w:t>
      </w:r>
      <w:r w:rsidRPr="00D249D1">
        <w:rPr>
          <w:rFonts w:ascii="宋体" w:hAnsi="宋体"/>
          <w:szCs w:val="21"/>
        </w:rPr>
        <w:t>、</w:t>
      </w:r>
      <w:r w:rsidRPr="00D249D1">
        <w:rPr>
          <w:rFonts w:ascii="宋体" w:hAnsi="宋体" w:hint="eastAsia"/>
          <w:szCs w:val="21"/>
        </w:rPr>
        <w:t>监理工程师对材料进行检验或试验，不合格的不得使用，检验</w:t>
      </w:r>
      <w:r w:rsidRPr="00D249D1">
        <w:rPr>
          <w:rFonts w:ascii="宋体" w:hAnsi="宋体"/>
          <w:szCs w:val="21"/>
        </w:rPr>
        <w:t>费用由发包人承担</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8.2.4发包人保留部分材料甲供的权利，若由甲供材料，发包人在材料进场时间前20天以书面形式通知承包人，甲供材料收货及保管由承包人负责。</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8.8 施工设备和临时设施</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 xml:space="preserve">8.8.1 修建临时设施及费用承担：工程所需的临时设施均由承包人自行修建，并承担费用。 </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临时占地的申请：承包人（经发包人同意）临时占用红线内、外场地，由承包人申请办理相关手续 ，并承担相应的费用。</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临时设施涉及的相关费用：承包人承担临时设施涉及的相关费用（包括临时设施占地费用）。</w:t>
      </w:r>
    </w:p>
    <w:p w:rsidR="00762C93" w:rsidRPr="00D249D1" w:rsidRDefault="008837FE">
      <w:pPr>
        <w:widowControl/>
        <w:adjustRightInd w:val="0"/>
        <w:snapToGrid w:val="0"/>
        <w:spacing w:line="400" w:lineRule="exact"/>
        <w:ind w:firstLineChars="200" w:firstLine="420"/>
        <w:jc w:val="left"/>
        <w:rPr>
          <w:rFonts w:ascii="宋体" w:hAnsi="宋体"/>
          <w:b/>
          <w:szCs w:val="21"/>
        </w:rPr>
      </w:pPr>
      <w:r w:rsidRPr="00D249D1">
        <w:rPr>
          <w:rFonts w:ascii="宋体" w:hAnsi="宋体" w:hint="eastAsia"/>
          <w:szCs w:val="21"/>
        </w:rPr>
        <w:t>8.8.2发包人提供的施工设备和临时设施：无。</w:t>
      </w:r>
    </w:p>
    <w:p w:rsidR="00762C93" w:rsidRPr="00D249D1" w:rsidRDefault="008837FE">
      <w:pPr>
        <w:widowControl/>
        <w:autoSpaceDE w:val="0"/>
        <w:autoSpaceDN w:val="0"/>
        <w:adjustRightInd w:val="0"/>
        <w:spacing w:line="400" w:lineRule="exact"/>
        <w:outlineLvl w:val="3"/>
        <w:rPr>
          <w:rFonts w:ascii="宋体" w:hAnsi="宋体"/>
          <w:b/>
          <w:szCs w:val="21"/>
        </w:rPr>
      </w:pPr>
      <w:r w:rsidRPr="00D249D1">
        <w:rPr>
          <w:rFonts w:ascii="宋体" w:hAnsi="宋体"/>
          <w:b/>
          <w:szCs w:val="21"/>
        </w:rPr>
        <w:t>9. 试验与检验</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9.2发包人委托抽检的，由发包人或者发包人委托的检测机构抽样。</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9.3发包人和承包人对对方（监理人）的检测结果有异议，可要求重新试验和检测，异议不成立的，由此增加的费用和延误工期的责任由提出异议的一方承担，反之由对方承担。</w:t>
      </w:r>
    </w:p>
    <w:p w:rsidR="00762C93" w:rsidRPr="00D249D1" w:rsidRDefault="008837FE">
      <w:pPr>
        <w:widowControl/>
        <w:adjustRightInd w:val="0"/>
        <w:snapToGrid w:val="0"/>
        <w:spacing w:line="400" w:lineRule="exact"/>
        <w:ind w:firstLineChars="200" w:firstLine="422"/>
        <w:jc w:val="left"/>
        <w:rPr>
          <w:rFonts w:ascii="宋体" w:hAnsi="宋体"/>
          <w:b/>
          <w:szCs w:val="21"/>
        </w:rPr>
      </w:pPr>
      <w:r w:rsidRPr="00D249D1">
        <w:rPr>
          <w:rFonts w:ascii="宋体" w:hAnsi="宋体"/>
          <w:b/>
          <w:szCs w:val="21"/>
        </w:rPr>
        <w:t>10. 变更</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10.1变更的范围</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（1）清单中存在错、漏、缺或不完善；</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（2）由于规划调整引起的设计、</w:t>
      </w:r>
      <w:r w:rsidRPr="00D249D1">
        <w:rPr>
          <w:rFonts w:ascii="宋体" w:hAnsi="宋体"/>
          <w:szCs w:val="21"/>
        </w:rPr>
        <w:t>施工</w:t>
      </w:r>
      <w:r w:rsidRPr="00D249D1">
        <w:rPr>
          <w:rFonts w:ascii="宋体" w:hAnsi="宋体" w:hint="eastAsia"/>
          <w:szCs w:val="21"/>
        </w:rPr>
        <w:t>方案的调整；</w:t>
      </w:r>
    </w:p>
    <w:p w:rsidR="00762C93" w:rsidRPr="00D249D1" w:rsidRDefault="008837FE">
      <w:pPr>
        <w:widowControl/>
        <w:adjustRightInd w:val="0"/>
        <w:snapToGrid w:val="0"/>
        <w:spacing w:line="400" w:lineRule="exact"/>
        <w:ind w:firstLineChars="200" w:firstLine="420"/>
        <w:jc w:val="left"/>
        <w:rPr>
          <w:rFonts w:ascii="宋体" w:hAnsi="宋体"/>
          <w:szCs w:val="21"/>
        </w:rPr>
      </w:pPr>
      <w:bookmarkStart w:id="556" w:name="_Toc62133482"/>
      <w:r w:rsidRPr="00D249D1">
        <w:rPr>
          <w:rFonts w:ascii="宋体" w:hAnsi="宋体" w:hint="eastAsia"/>
          <w:szCs w:val="21"/>
        </w:rPr>
        <w:t>（3）设计</w:t>
      </w:r>
      <w:r w:rsidRPr="00D249D1">
        <w:rPr>
          <w:rFonts w:ascii="宋体" w:hAnsi="宋体"/>
          <w:szCs w:val="21"/>
        </w:rPr>
        <w:t>文件存在错、漏、缺或不完善；</w:t>
      </w:r>
      <w:bookmarkEnd w:id="556"/>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w:t>
      </w:r>
      <w:r w:rsidRPr="00D249D1">
        <w:rPr>
          <w:rFonts w:ascii="宋体" w:hAnsi="宋体"/>
          <w:szCs w:val="21"/>
        </w:rPr>
        <w:t>4</w:t>
      </w:r>
      <w:r w:rsidRPr="00D249D1">
        <w:rPr>
          <w:rFonts w:ascii="宋体" w:hAnsi="宋体" w:hint="eastAsia"/>
          <w:szCs w:val="21"/>
        </w:rPr>
        <w:t>）通过优化</w:t>
      </w:r>
      <w:r w:rsidRPr="00D249D1">
        <w:rPr>
          <w:rFonts w:ascii="宋体" w:hAnsi="宋体"/>
          <w:szCs w:val="21"/>
        </w:rPr>
        <w:t>方案或应用先进的技术能节省投资、缩短工期；</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w:t>
      </w:r>
      <w:r w:rsidRPr="00D249D1">
        <w:rPr>
          <w:rFonts w:ascii="宋体" w:hAnsi="宋体"/>
          <w:szCs w:val="21"/>
        </w:rPr>
        <w:t>5</w:t>
      </w:r>
      <w:r w:rsidRPr="00D249D1">
        <w:rPr>
          <w:rFonts w:ascii="宋体" w:hAnsi="宋体" w:hint="eastAsia"/>
          <w:szCs w:val="21"/>
        </w:rPr>
        <w:t>）施工现场</w:t>
      </w:r>
      <w:r w:rsidRPr="00D249D1">
        <w:rPr>
          <w:rFonts w:ascii="宋体" w:hAnsi="宋体"/>
          <w:szCs w:val="21"/>
        </w:rPr>
        <w:t>因地质、水</w:t>
      </w:r>
      <w:r w:rsidRPr="00D249D1">
        <w:rPr>
          <w:rFonts w:ascii="宋体" w:hAnsi="宋体" w:hint="eastAsia"/>
          <w:szCs w:val="21"/>
        </w:rPr>
        <w:t>文</w:t>
      </w:r>
      <w:r w:rsidRPr="00D249D1">
        <w:rPr>
          <w:rFonts w:ascii="宋体" w:hAnsi="宋体"/>
          <w:szCs w:val="21"/>
        </w:rPr>
        <w:t>、地形等自然条件与设计图不符，按</w:t>
      </w:r>
      <w:r w:rsidRPr="00D249D1">
        <w:rPr>
          <w:rFonts w:ascii="宋体" w:hAnsi="宋体" w:hint="eastAsia"/>
          <w:szCs w:val="21"/>
        </w:rPr>
        <w:t>原</w:t>
      </w:r>
      <w:r w:rsidRPr="00D249D1">
        <w:rPr>
          <w:rFonts w:ascii="宋体" w:hAnsi="宋体"/>
          <w:szCs w:val="21"/>
        </w:rPr>
        <w:t>设计难以实施</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w:t>
      </w:r>
      <w:r w:rsidRPr="00D249D1">
        <w:rPr>
          <w:rFonts w:ascii="宋体" w:hAnsi="宋体"/>
          <w:szCs w:val="21"/>
        </w:rPr>
        <w:t>6</w:t>
      </w:r>
      <w:r w:rsidRPr="00D249D1">
        <w:rPr>
          <w:rFonts w:ascii="宋体" w:hAnsi="宋体" w:hint="eastAsia"/>
          <w:szCs w:val="21"/>
        </w:rPr>
        <w:t>）国家颁布新的技术标准和设计规范以及行政主管部门对工程建设提出了新的技术要求；</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w:t>
      </w:r>
      <w:r w:rsidRPr="00D249D1">
        <w:rPr>
          <w:rFonts w:ascii="宋体" w:hAnsi="宋体"/>
          <w:szCs w:val="21"/>
        </w:rPr>
        <w:t>7</w:t>
      </w:r>
      <w:r w:rsidRPr="00D249D1">
        <w:rPr>
          <w:rFonts w:ascii="宋体" w:hAnsi="宋体" w:hint="eastAsia"/>
          <w:szCs w:val="21"/>
        </w:rPr>
        <w:t>）因建设</w:t>
      </w:r>
      <w:r w:rsidRPr="00D249D1">
        <w:rPr>
          <w:rFonts w:ascii="宋体" w:hAnsi="宋体"/>
          <w:szCs w:val="21"/>
        </w:rPr>
        <w:t>单位要求，对施工范围及内容的变更</w:t>
      </w:r>
      <w:r w:rsidRPr="00D249D1">
        <w:rPr>
          <w:rFonts w:ascii="宋体" w:hAnsi="宋体" w:hint="eastAsia"/>
          <w:szCs w:val="21"/>
        </w:rPr>
        <w:t xml:space="preserve">； </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w:t>
      </w:r>
      <w:r w:rsidRPr="00D249D1">
        <w:rPr>
          <w:rFonts w:ascii="宋体" w:hAnsi="宋体"/>
          <w:szCs w:val="21"/>
        </w:rPr>
        <w:t>8</w:t>
      </w:r>
      <w:r w:rsidRPr="00D249D1">
        <w:rPr>
          <w:rFonts w:ascii="宋体" w:hAnsi="宋体" w:hint="eastAsia"/>
          <w:szCs w:val="21"/>
        </w:rPr>
        <w:t>）因促成</w:t>
      </w:r>
      <w:r w:rsidRPr="00D249D1">
        <w:rPr>
          <w:rFonts w:ascii="宋体" w:hAnsi="宋体"/>
          <w:szCs w:val="21"/>
        </w:rPr>
        <w:t>企业落地或满足已落地企业需求的变更</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w:t>
      </w:r>
      <w:r w:rsidRPr="00D249D1">
        <w:rPr>
          <w:rFonts w:ascii="宋体" w:hAnsi="宋体"/>
          <w:szCs w:val="21"/>
        </w:rPr>
        <w:t>9</w:t>
      </w:r>
      <w:r w:rsidRPr="00D249D1">
        <w:rPr>
          <w:rFonts w:ascii="宋体" w:hAnsi="宋体" w:hint="eastAsia"/>
          <w:szCs w:val="21"/>
        </w:rPr>
        <w:t>）因地质</w:t>
      </w:r>
      <w:r w:rsidRPr="00D249D1">
        <w:rPr>
          <w:rFonts w:ascii="宋体" w:hAnsi="宋体"/>
          <w:szCs w:val="21"/>
        </w:rPr>
        <w:t>勘查、设计错误、规划调整、征地拆迁等非施工方原因导致施工工期发生变更的变更</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lastRenderedPageBreak/>
        <w:t>（</w:t>
      </w:r>
      <w:r w:rsidRPr="00D249D1">
        <w:rPr>
          <w:rFonts w:ascii="宋体" w:hAnsi="宋体"/>
          <w:szCs w:val="21"/>
        </w:rPr>
        <w:t>10</w:t>
      </w:r>
      <w:r w:rsidRPr="00D249D1">
        <w:rPr>
          <w:rFonts w:ascii="宋体" w:hAnsi="宋体" w:hint="eastAsia"/>
          <w:szCs w:val="21"/>
        </w:rPr>
        <w:t>）经审查</w:t>
      </w:r>
      <w:r w:rsidRPr="00D249D1">
        <w:rPr>
          <w:rFonts w:ascii="宋体" w:hAnsi="宋体"/>
          <w:szCs w:val="21"/>
        </w:rPr>
        <w:t>批准必须变更的其他情形</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b/>
          <w:szCs w:val="21"/>
        </w:rPr>
      </w:pPr>
      <w:r w:rsidRPr="00D249D1">
        <w:rPr>
          <w:rFonts w:ascii="宋体" w:hAnsi="宋体"/>
          <w:szCs w:val="21"/>
        </w:rPr>
        <w:t>10.</w:t>
      </w:r>
      <w:r w:rsidRPr="00D249D1">
        <w:rPr>
          <w:rFonts w:ascii="宋体" w:hAnsi="宋体" w:hint="eastAsia"/>
          <w:szCs w:val="21"/>
        </w:rPr>
        <w:t>3变更程序</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按照《重庆两江新区水土高新技术产业园建设投资有限公司建设工程变更管理实施细则》执行。</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10.4 变更估价</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10.4.1 变更估价原则</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10.4.</w:t>
      </w:r>
      <w:r w:rsidRPr="00D249D1">
        <w:rPr>
          <w:rFonts w:ascii="宋体" w:hAnsi="宋体" w:cs="宋体"/>
          <w:szCs w:val="21"/>
        </w:rPr>
        <w:t>1.</w:t>
      </w:r>
      <w:r w:rsidRPr="00D249D1">
        <w:rPr>
          <w:rFonts w:ascii="宋体" w:hAnsi="宋体" w:cs="宋体" w:hint="eastAsia"/>
          <w:szCs w:val="21"/>
        </w:rPr>
        <w:t>1已标价工程量清单中有适用于变更工作的子目的，采用该子目的单价。</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10.4.</w:t>
      </w:r>
      <w:r w:rsidRPr="00D249D1">
        <w:rPr>
          <w:rFonts w:ascii="宋体" w:hAnsi="宋体" w:cs="宋体"/>
          <w:szCs w:val="21"/>
        </w:rPr>
        <w:t>1</w:t>
      </w:r>
      <w:r w:rsidRPr="00D249D1">
        <w:rPr>
          <w:rFonts w:ascii="宋体" w:hAnsi="宋体" w:cs="宋体" w:hint="eastAsia"/>
          <w:szCs w:val="21"/>
        </w:rPr>
        <w:t>.</w:t>
      </w:r>
      <w:r w:rsidRPr="00D249D1">
        <w:rPr>
          <w:rFonts w:ascii="宋体" w:hAnsi="宋体" w:cs="宋体"/>
          <w:szCs w:val="21"/>
        </w:rPr>
        <w:t>2.</w:t>
      </w:r>
      <w:r w:rsidRPr="00D249D1">
        <w:rPr>
          <w:rFonts w:ascii="宋体" w:hAnsi="宋体" w:cs="宋体" w:hint="eastAsia"/>
          <w:szCs w:val="21"/>
        </w:rPr>
        <w:t>己标价工程量清单中无适用于变更工作的子目，但有类似子目的，可在合理范围内参照类似子目的单价。</w:t>
      </w:r>
    </w:p>
    <w:p w:rsidR="00762C93" w:rsidRPr="00D249D1" w:rsidRDefault="008837FE">
      <w:pPr>
        <w:widowControl/>
        <w:snapToGrid w:val="0"/>
        <w:spacing w:line="400" w:lineRule="exact"/>
        <w:ind w:firstLineChars="192" w:firstLine="405"/>
        <w:jc w:val="left"/>
        <w:rPr>
          <w:rFonts w:ascii="宋体" w:hAnsi="宋体" w:cs="宋体"/>
          <w:b/>
          <w:szCs w:val="21"/>
        </w:rPr>
      </w:pPr>
      <w:r w:rsidRPr="00D249D1">
        <w:rPr>
          <w:rFonts w:ascii="宋体" w:hAnsi="宋体" w:cs="宋体"/>
          <w:b/>
          <w:szCs w:val="21"/>
        </w:rPr>
        <w:t>10.4.1.3.</w:t>
      </w:r>
      <w:r w:rsidRPr="00D249D1">
        <w:rPr>
          <w:rFonts w:ascii="宋体" w:hAnsi="宋体" w:cs="宋体" w:hint="eastAsia"/>
          <w:b/>
          <w:szCs w:val="21"/>
        </w:rPr>
        <w:t>己标价工程量清单单价修正原则</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w:t>
      </w:r>
      <w:r w:rsidRPr="00D249D1">
        <w:rPr>
          <w:rFonts w:ascii="宋体" w:hAnsi="宋体" w:cs="宋体"/>
          <w:szCs w:val="21"/>
        </w:rPr>
        <w:t>1）经发包人批准的设计变更导致单个工程量清单实际完成的工程量与合同清单所列工程量或预算书中列明的该项清单工程量的变化幅度超过±15%部分，则按10.4.1.4.款重新调整综合单价（注：工程量变化在±15%内，包括±15%，按原合同单价执行）。</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w:t>
      </w:r>
      <w:r w:rsidRPr="00D249D1">
        <w:rPr>
          <w:rFonts w:ascii="宋体" w:hAnsi="宋体" w:cs="宋体"/>
          <w:szCs w:val="21"/>
        </w:rPr>
        <w:t>2）合同履行期间，发包人发现承包人的已标价工程量清单相关清单子目中有严重不平衡报价的，发包人将对严重不平衡报价的清单子目综合单价进行修正，并按修正综合单价办理竣工结算，修正综合单价按照第10.4.1.4.款重新调整综合单价。</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严重不平衡报价是指：清单子目综合单价与发包人按照变更估价原则约定确定的综合单价相比，高于</w:t>
      </w:r>
      <w:r w:rsidRPr="00D249D1">
        <w:rPr>
          <w:rFonts w:ascii="宋体" w:hAnsi="宋体" w:cs="宋体"/>
          <w:szCs w:val="21"/>
        </w:rPr>
        <w:t>50%（即严重不平衡报价清单子目综合单价 -变更估价原则约定确定的综合单价）/按照变更估价原则约定确定的综合单价×100%。</w:t>
      </w:r>
    </w:p>
    <w:p w:rsidR="00762C93" w:rsidRPr="00D249D1" w:rsidRDefault="008837FE">
      <w:pPr>
        <w:widowControl/>
        <w:snapToGrid w:val="0"/>
        <w:spacing w:line="400" w:lineRule="exact"/>
        <w:ind w:firstLineChars="192" w:firstLine="405"/>
        <w:jc w:val="left"/>
        <w:rPr>
          <w:rFonts w:ascii="宋体" w:hAnsi="宋体" w:cs="宋体"/>
          <w:b/>
          <w:szCs w:val="21"/>
        </w:rPr>
      </w:pPr>
      <w:r w:rsidRPr="00D249D1">
        <w:rPr>
          <w:rFonts w:ascii="宋体" w:hAnsi="宋体" w:cs="宋体" w:hint="eastAsia"/>
          <w:b/>
          <w:szCs w:val="21"/>
        </w:rPr>
        <w:t>10.4.</w:t>
      </w:r>
      <w:r w:rsidRPr="00D249D1">
        <w:rPr>
          <w:rFonts w:ascii="宋体" w:hAnsi="宋体" w:cs="宋体"/>
          <w:b/>
          <w:szCs w:val="21"/>
        </w:rPr>
        <w:t>1</w:t>
      </w:r>
      <w:r w:rsidRPr="00D249D1">
        <w:rPr>
          <w:rFonts w:ascii="宋体" w:hAnsi="宋体" w:cs="宋体" w:hint="eastAsia"/>
          <w:b/>
          <w:szCs w:val="21"/>
        </w:rPr>
        <w:t>.4</w:t>
      </w:r>
      <w:r w:rsidRPr="00D249D1">
        <w:rPr>
          <w:rFonts w:ascii="宋体" w:hAnsi="宋体" w:cs="宋体"/>
          <w:b/>
          <w:szCs w:val="21"/>
        </w:rPr>
        <w:t>.</w:t>
      </w:r>
      <w:r w:rsidRPr="00D249D1">
        <w:rPr>
          <w:rFonts w:ascii="宋体" w:hAnsi="宋体" w:cs="宋体" w:hint="eastAsia"/>
          <w:b/>
          <w:szCs w:val="21"/>
        </w:rPr>
        <w:t>己标价工程量清单中无适用或类似子目的单价，则按以下原则确定：</w:t>
      </w:r>
    </w:p>
    <w:p w:rsidR="00762C93" w:rsidRPr="00D249D1" w:rsidRDefault="008837FE">
      <w:pPr>
        <w:widowControl/>
        <w:snapToGrid w:val="0"/>
        <w:spacing w:line="400" w:lineRule="exact"/>
        <w:ind w:firstLineChars="200" w:firstLine="420"/>
        <w:jc w:val="left"/>
        <w:rPr>
          <w:rFonts w:ascii="宋体" w:hAnsi="宋体" w:cs="宋体"/>
          <w:szCs w:val="21"/>
        </w:rPr>
      </w:pPr>
      <w:r w:rsidRPr="00D249D1">
        <w:rPr>
          <w:rFonts w:ascii="宋体" w:hAnsi="宋体" w:cs="宋体" w:hint="eastAsia"/>
          <w:szCs w:val="21"/>
        </w:rPr>
        <w:t>（1）这部分按《建设工程工程量清单计价规范》（GB50500-2013）、《重庆市建设工程工程量清单计价规则》（CQJJGZ-2013）、《重庆市建设工程工程量计算规则》（CQJLGZ-2013）、</w:t>
      </w:r>
      <w:r w:rsidRPr="00D249D1">
        <w:rPr>
          <w:rFonts w:ascii="宋体" w:hAnsi="宋体" w:cs="宋体" w:hint="eastAsia"/>
          <w:kern w:val="0"/>
          <w:szCs w:val="21"/>
        </w:rPr>
        <w:t>《重庆市房屋建筑与装饰工程计价定额》CQJZZSDE-2018、《重庆市仿古建筑工程计价定额》CQFGDE-2018、《重庆市通用安装工程计价定额》CQAZDE-2018、《重庆市市政工程计价定额》 CQSZDE</w:t>
      </w:r>
      <w:r w:rsidRPr="00D249D1">
        <w:rPr>
          <w:rFonts w:ascii="宋体" w:hAnsi="宋体" w:cs="宋体"/>
          <w:kern w:val="0"/>
          <w:szCs w:val="21"/>
        </w:rPr>
        <w:t>-</w:t>
      </w:r>
      <w:r w:rsidRPr="00D249D1">
        <w:rPr>
          <w:rFonts w:ascii="宋体" w:hAnsi="宋体" w:cs="宋体" w:hint="eastAsia"/>
          <w:kern w:val="0"/>
          <w:szCs w:val="21"/>
        </w:rPr>
        <w:t>2018、《重庆市园林绿化工程计价定额》CQYLLHDE</w:t>
      </w:r>
      <w:r w:rsidRPr="00D249D1">
        <w:rPr>
          <w:rFonts w:ascii="宋体" w:hAnsi="宋体" w:cs="宋体"/>
          <w:kern w:val="0"/>
          <w:szCs w:val="21"/>
        </w:rPr>
        <w:t>-</w:t>
      </w:r>
      <w:r w:rsidRPr="00D249D1">
        <w:rPr>
          <w:rFonts w:ascii="宋体" w:hAnsi="宋体" w:cs="宋体" w:hint="eastAsia"/>
          <w:kern w:val="0"/>
          <w:szCs w:val="21"/>
        </w:rPr>
        <w:t>2018、《重庆市构筑物工程计价定额》 CQGZWDE-2018、《重庆市城市轨道交通工程计价定额》CQGDDE-2018、《重庆市爆破工程计价定额》CQBPDE-2018、《重庆市房屋修缮工程计价定额》CQXSDE</w:t>
      </w:r>
      <w:r w:rsidRPr="00D249D1">
        <w:rPr>
          <w:rFonts w:ascii="宋体" w:hAnsi="宋体" w:cs="宋体"/>
          <w:kern w:val="0"/>
          <w:szCs w:val="21"/>
        </w:rPr>
        <w:t>-</w:t>
      </w:r>
      <w:r w:rsidRPr="00D249D1">
        <w:rPr>
          <w:rFonts w:ascii="宋体" w:hAnsi="宋体" w:cs="宋体" w:hint="eastAsia"/>
          <w:kern w:val="0"/>
          <w:szCs w:val="21"/>
        </w:rPr>
        <w:t>2018、《重庆市绿色建筑工程计价定额》 CQLSJZDE</w:t>
      </w:r>
      <w:r w:rsidRPr="00D249D1">
        <w:rPr>
          <w:rFonts w:ascii="宋体" w:hAnsi="宋体" w:cs="宋体"/>
          <w:kern w:val="0"/>
          <w:szCs w:val="21"/>
        </w:rPr>
        <w:t>-</w:t>
      </w:r>
      <w:r w:rsidRPr="00D249D1">
        <w:rPr>
          <w:rFonts w:ascii="宋体" w:hAnsi="宋体" w:cs="宋体" w:hint="eastAsia"/>
          <w:kern w:val="0"/>
          <w:szCs w:val="21"/>
        </w:rPr>
        <w:t>201</w:t>
      </w:r>
      <w:r w:rsidRPr="00D249D1">
        <w:rPr>
          <w:rFonts w:ascii="宋体" w:hAnsi="宋体" w:cs="宋体"/>
          <w:kern w:val="0"/>
          <w:szCs w:val="21"/>
        </w:rPr>
        <w:t>8</w:t>
      </w:r>
      <w:r w:rsidRPr="00D249D1">
        <w:rPr>
          <w:rFonts w:ascii="宋体" w:hAnsi="宋体" w:cs="宋体" w:hint="eastAsia"/>
          <w:kern w:val="0"/>
          <w:szCs w:val="21"/>
        </w:rPr>
        <w:t>、《重庆市建设工程</w:t>
      </w:r>
      <w:r w:rsidRPr="00D249D1">
        <w:rPr>
          <w:rFonts w:ascii="宋体" w:hAnsi="宋体" w:cs="宋体"/>
          <w:kern w:val="0"/>
          <w:szCs w:val="21"/>
        </w:rPr>
        <w:t>费用定额</w:t>
      </w:r>
      <w:r w:rsidRPr="00D249D1">
        <w:rPr>
          <w:rFonts w:ascii="宋体" w:hAnsi="宋体" w:cs="宋体" w:hint="eastAsia"/>
          <w:kern w:val="0"/>
          <w:szCs w:val="21"/>
        </w:rPr>
        <w:t>》 CQ</w:t>
      </w:r>
      <w:r w:rsidRPr="00D249D1">
        <w:rPr>
          <w:rFonts w:ascii="宋体" w:hAnsi="宋体" w:cs="宋体"/>
          <w:kern w:val="0"/>
          <w:szCs w:val="21"/>
        </w:rPr>
        <w:t>FYDE-</w:t>
      </w:r>
      <w:r w:rsidRPr="00D249D1">
        <w:rPr>
          <w:rFonts w:ascii="宋体" w:hAnsi="宋体" w:cs="宋体" w:hint="eastAsia"/>
          <w:kern w:val="0"/>
          <w:szCs w:val="21"/>
        </w:rPr>
        <w:t>2018、《重庆市建设工程施工机械台班定额》CQJXDE</w:t>
      </w:r>
      <w:r w:rsidRPr="00D249D1">
        <w:rPr>
          <w:rFonts w:ascii="宋体" w:hAnsi="宋体" w:cs="宋体"/>
          <w:kern w:val="0"/>
          <w:szCs w:val="21"/>
        </w:rPr>
        <w:t>-</w:t>
      </w:r>
      <w:r w:rsidRPr="00D249D1">
        <w:rPr>
          <w:rFonts w:ascii="宋体" w:hAnsi="宋体" w:cs="宋体" w:hint="eastAsia"/>
          <w:kern w:val="0"/>
          <w:szCs w:val="21"/>
        </w:rPr>
        <w:t>2018、《重庆市建设工程施工仪器仪表台班定额》CQYQYBDE-2018、《重庆市建设工程混凝土及砂浆配合比表》CQPHBB-2018</w:t>
      </w:r>
      <w:r w:rsidRPr="00D249D1">
        <w:rPr>
          <w:rFonts w:ascii="宋体" w:hAnsi="宋体" w:hint="eastAsia"/>
          <w:kern w:val="0"/>
          <w:szCs w:val="21"/>
        </w:rPr>
        <w:t>、《住房城乡建设部办公厅关于重新调整建设工程计价依据增值税税率的通知》（建办标函【2019】193号）、《重庆市住房和城乡建设委员会关于开展建设施工现场形象品质提升行动计取安全文明施工费的通知》（渝建管〔2020〕97号）</w:t>
      </w:r>
      <w:r w:rsidRPr="00D249D1">
        <w:rPr>
          <w:rFonts w:ascii="宋体" w:hAnsi="宋体" w:cs="宋体" w:hint="eastAsia"/>
          <w:szCs w:val="21"/>
        </w:rPr>
        <w:t>及配套文件编制。</w:t>
      </w:r>
    </w:p>
    <w:p w:rsidR="00762C93" w:rsidRPr="00D249D1" w:rsidRDefault="008837FE">
      <w:pPr>
        <w:widowControl/>
        <w:snapToGrid w:val="0"/>
        <w:spacing w:line="400" w:lineRule="exact"/>
        <w:ind w:firstLineChars="200" w:firstLine="420"/>
        <w:jc w:val="left"/>
        <w:rPr>
          <w:rFonts w:ascii="宋体" w:hAnsi="宋体" w:cs="宋体"/>
          <w:szCs w:val="21"/>
        </w:rPr>
      </w:pPr>
      <w:r w:rsidRPr="00D249D1">
        <w:rPr>
          <w:rFonts w:ascii="宋体" w:hAnsi="宋体" w:cs="宋体" w:hint="eastAsia"/>
          <w:szCs w:val="21"/>
        </w:rPr>
        <w:lastRenderedPageBreak/>
        <w:t>（2）上述计价定额缺项时，可借用其它行业相关定额或编制补充定额。补充定额的消耗量应借用相关行业定额或现场实测，定额人工、定额材料、定额施工机具</w:t>
      </w:r>
      <w:r w:rsidRPr="00D249D1">
        <w:rPr>
          <w:rFonts w:ascii="宋体" w:hAnsi="宋体" w:cs="宋体"/>
          <w:szCs w:val="21"/>
        </w:rPr>
        <w:t>使用</w:t>
      </w:r>
      <w:r w:rsidRPr="00D249D1">
        <w:rPr>
          <w:rFonts w:ascii="宋体" w:hAnsi="宋体" w:cs="宋体" w:hint="eastAsia"/>
          <w:szCs w:val="21"/>
        </w:rPr>
        <w:t>执行前述（1）条所列定额的价格，如相关材料和机械无对应定额价格，按市场价的50%进入基价并取费率。</w:t>
      </w:r>
    </w:p>
    <w:p w:rsidR="00762C93" w:rsidRPr="00D249D1" w:rsidRDefault="008837FE">
      <w:pPr>
        <w:widowControl/>
        <w:snapToGrid w:val="0"/>
        <w:spacing w:line="400" w:lineRule="exact"/>
        <w:ind w:firstLineChars="200" w:firstLine="420"/>
        <w:jc w:val="left"/>
        <w:rPr>
          <w:rFonts w:ascii="宋体" w:hAnsi="宋体"/>
          <w:szCs w:val="21"/>
        </w:rPr>
      </w:pPr>
      <w:r w:rsidRPr="00D249D1">
        <w:rPr>
          <w:rFonts w:ascii="宋体" w:hAnsi="宋体" w:cs="宋体"/>
          <w:szCs w:val="21"/>
        </w:rPr>
        <w:t>（</w:t>
      </w:r>
      <w:r w:rsidRPr="00D249D1">
        <w:rPr>
          <w:rFonts w:ascii="宋体" w:hAnsi="宋体" w:cs="宋体" w:hint="eastAsia"/>
          <w:szCs w:val="21"/>
        </w:rPr>
        <w:t>3</w:t>
      </w:r>
      <w:r w:rsidRPr="00D249D1">
        <w:rPr>
          <w:rFonts w:ascii="宋体" w:hAnsi="宋体" w:cs="宋体"/>
          <w:szCs w:val="21"/>
        </w:rPr>
        <w:t>）</w:t>
      </w:r>
      <w:r w:rsidRPr="00D249D1">
        <w:rPr>
          <w:rFonts w:ascii="宋体" w:hAnsi="宋体" w:hint="eastAsia"/>
          <w:szCs w:val="21"/>
        </w:rPr>
        <w:t>人工、材料单价的确定原则</w:t>
      </w:r>
    </w:p>
    <w:p w:rsidR="00762C93" w:rsidRPr="00D249D1" w:rsidRDefault="008837FE">
      <w:pPr>
        <w:widowControl/>
        <w:snapToGrid w:val="0"/>
        <w:spacing w:line="400" w:lineRule="exact"/>
        <w:ind w:firstLineChars="174" w:firstLine="365"/>
        <w:jc w:val="left"/>
        <w:rPr>
          <w:rFonts w:ascii="宋体" w:hAnsi="宋体"/>
          <w:szCs w:val="21"/>
        </w:rPr>
      </w:pPr>
      <w:r w:rsidRPr="00D249D1">
        <w:rPr>
          <w:rFonts w:ascii="宋体" w:hAnsi="宋体" w:hint="eastAsia"/>
          <w:szCs w:val="21"/>
        </w:rPr>
        <w:t>人工、材料单价按竞标报价中相同专业的人工、材料单价的低值执行［若竞标报价的人工单价高于投标当期《重庆工程造价信息》公布中的人工价格，则按造价信息价格执行（如有区间取中间值）；若竞标报价中材料单价高于投标当期《重庆工程造价信息》公布的材料价格，则按造价信息价格执行（如有区间取中间值）］；竞标报价中没有的人工单价按照投标当期《重庆工程造价信息》公布的价格执行（如有区间取中间值）；竞标报价中没有的材料单价按照投标当期《重庆工程造价信息》公布的材料价格执行（如有区间取中间值），缺项材料由发包人根据市场行情认质核价。（注：《重庆工程造价信息》中网员价或厂商信息价除外）。</w:t>
      </w:r>
    </w:p>
    <w:p w:rsidR="00762C93" w:rsidRPr="00D249D1" w:rsidRDefault="008837FE">
      <w:pPr>
        <w:widowControl/>
        <w:snapToGrid w:val="0"/>
        <w:spacing w:line="400" w:lineRule="exact"/>
        <w:ind w:firstLineChars="174" w:firstLine="365"/>
        <w:jc w:val="left"/>
        <w:rPr>
          <w:rFonts w:ascii="宋体" w:hAnsi="宋体" w:cs="宋体"/>
          <w:szCs w:val="21"/>
        </w:rPr>
      </w:pPr>
      <w:r w:rsidRPr="00D249D1">
        <w:rPr>
          <w:rFonts w:ascii="宋体" w:hAnsi="宋体" w:cs="宋体"/>
          <w:szCs w:val="21"/>
        </w:rPr>
        <w:t>（</w:t>
      </w:r>
      <w:r w:rsidRPr="00D249D1">
        <w:rPr>
          <w:rFonts w:ascii="宋体" w:hAnsi="宋体" w:cs="宋体" w:hint="eastAsia"/>
          <w:szCs w:val="21"/>
        </w:rPr>
        <w:t>4</w:t>
      </w:r>
      <w:r w:rsidRPr="00D249D1">
        <w:rPr>
          <w:rFonts w:ascii="宋体" w:hAnsi="宋体" w:cs="宋体"/>
          <w:szCs w:val="21"/>
        </w:rPr>
        <w:t>）</w:t>
      </w:r>
      <w:r w:rsidRPr="00D249D1">
        <w:rPr>
          <w:rFonts w:ascii="宋体" w:hAnsi="宋体" w:cs="宋体" w:hint="eastAsia"/>
          <w:szCs w:val="21"/>
        </w:rPr>
        <w:t>管理费和利润按竞标报价中相同分部的最低费率执行，高于费用定额标准的，按费用定额执行。</w:t>
      </w:r>
    </w:p>
    <w:p w:rsidR="00762C93" w:rsidRPr="00D249D1" w:rsidRDefault="008837FE">
      <w:pPr>
        <w:widowControl/>
        <w:snapToGrid w:val="0"/>
        <w:spacing w:line="400" w:lineRule="exact"/>
        <w:ind w:firstLineChars="174" w:firstLine="365"/>
        <w:jc w:val="left"/>
        <w:rPr>
          <w:rFonts w:ascii="宋体" w:hAnsi="宋体" w:cs="宋体"/>
          <w:szCs w:val="21"/>
        </w:rPr>
      </w:pPr>
      <w:r w:rsidRPr="00D249D1">
        <w:rPr>
          <w:rFonts w:ascii="宋体" w:hAnsi="宋体" w:cs="宋体"/>
          <w:szCs w:val="21"/>
        </w:rPr>
        <w:t>（</w:t>
      </w:r>
      <w:r w:rsidRPr="00D249D1">
        <w:rPr>
          <w:rFonts w:ascii="宋体" w:hAnsi="宋体" w:cs="宋体" w:hint="eastAsia"/>
          <w:szCs w:val="21"/>
        </w:rPr>
        <w:t>5</w:t>
      </w:r>
      <w:r w:rsidRPr="00D249D1">
        <w:rPr>
          <w:rFonts w:ascii="宋体" w:hAnsi="宋体" w:cs="宋体"/>
          <w:szCs w:val="21"/>
        </w:rPr>
        <w:t>）</w:t>
      </w:r>
      <w:r w:rsidRPr="00D249D1">
        <w:rPr>
          <w:rFonts w:ascii="宋体" w:hAnsi="宋体" w:cs="宋体" w:hint="eastAsia"/>
          <w:szCs w:val="21"/>
        </w:rPr>
        <w:t>根据市场行情，对于需要采用市场综合单价（包括但不限于招标清单中全费用包干单价表中子项，如平基土石方、地基强夯、机械凿打石方、钩机作业石方、挖淤泥、抛石挤淤、路基翻挖、路基填方、旋挖桩土石方、交通标线、波形护栏、涂膜防水等）的，在发生变更新增单价的情况下，若属于渝两江招投标发【</w:t>
      </w:r>
      <w:r w:rsidRPr="00D249D1">
        <w:rPr>
          <w:rFonts w:ascii="宋体" w:hAnsi="宋体" w:cs="宋体"/>
          <w:szCs w:val="21"/>
        </w:rPr>
        <w:t>2019】2号文中全费用综合包干单价表列明的子目，发生变更时执行该文件全费用综合包干单价；不在渝两江招投标发【2019】2号文全费用综合包干单价表中列明的全费用综合包干单价，按市场行情以全费用综合包干单价方式组价，经监理、造价咨询机构审核后，报发包人核价审定为准</w:t>
      </w:r>
    </w:p>
    <w:p w:rsidR="00762C93" w:rsidRPr="00D249D1" w:rsidRDefault="008837FE">
      <w:pPr>
        <w:widowControl/>
        <w:snapToGrid w:val="0"/>
        <w:spacing w:line="400" w:lineRule="exact"/>
        <w:ind w:firstLineChars="174" w:firstLine="365"/>
        <w:jc w:val="left"/>
        <w:rPr>
          <w:rFonts w:ascii="宋体" w:hAnsi="宋体" w:cs="宋体"/>
          <w:szCs w:val="21"/>
        </w:rPr>
      </w:pPr>
      <w:r w:rsidRPr="00D249D1">
        <w:rPr>
          <w:rFonts w:ascii="宋体" w:hAnsi="宋体" w:cs="宋体" w:hint="eastAsia"/>
          <w:szCs w:val="21"/>
        </w:rPr>
        <w:t>10.4.</w:t>
      </w:r>
      <w:r w:rsidRPr="00D249D1">
        <w:rPr>
          <w:rFonts w:ascii="宋体" w:hAnsi="宋体" w:cs="宋体"/>
          <w:szCs w:val="21"/>
        </w:rPr>
        <w:t>1</w:t>
      </w:r>
      <w:r w:rsidRPr="00D249D1">
        <w:rPr>
          <w:rFonts w:ascii="宋体" w:hAnsi="宋体" w:cs="宋体" w:hint="eastAsia"/>
          <w:szCs w:val="21"/>
        </w:rPr>
        <w:t>.5 安全文明施工费按照工程开工时</w:t>
      </w:r>
      <w:r w:rsidRPr="00D249D1">
        <w:rPr>
          <w:rFonts w:ascii="宋体" w:hAnsi="宋体" w:hint="eastAsia"/>
          <w:kern w:val="0"/>
          <w:szCs w:val="21"/>
        </w:rPr>
        <w:t>《重庆市建设工程费用定额》 CQFYDE-2018规定</w:t>
      </w:r>
      <w:r w:rsidRPr="00D249D1">
        <w:rPr>
          <w:rFonts w:ascii="宋体" w:hAnsi="宋体" w:hint="eastAsia"/>
          <w:szCs w:val="21"/>
        </w:rPr>
        <w:t>之合格标准执行。</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10.4.</w:t>
      </w:r>
      <w:r w:rsidRPr="00D249D1">
        <w:rPr>
          <w:rFonts w:ascii="宋体" w:hAnsi="宋体" w:cs="宋体"/>
          <w:szCs w:val="21"/>
        </w:rPr>
        <w:t>1</w:t>
      </w:r>
      <w:r w:rsidRPr="00D249D1">
        <w:rPr>
          <w:rFonts w:ascii="宋体" w:hAnsi="宋体" w:cs="宋体" w:hint="eastAsia"/>
          <w:szCs w:val="21"/>
        </w:rPr>
        <w:t>.6 措施费计价原则：组织措施和技术措施费按结算原则的规定调整。</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cs="宋体" w:hint="eastAsia"/>
          <w:szCs w:val="21"/>
        </w:rPr>
        <w:t>10.4.</w:t>
      </w:r>
      <w:r w:rsidRPr="00D249D1">
        <w:rPr>
          <w:rFonts w:ascii="宋体" w:hAnsi="宋体" w:cs="宋体"/>
          <w:szCs w:val="21"/>
        </w:rPr>
        <w:t>1</w:t>
      </w:r>
      <w:r w:rsidRPr="00D249D1">
        <w:rPr>
          <w:rFonts w:ascii="宋体" w:hAnsi="宋体" w:cs="宋体" w:hint="eastAsia"/>
          <w:szCs w:val="21"/>
        </w:rPr>
        <w:t>.7 如需要认质核价:按照《两江新区水土高新技术产业园建设投资有限公司造价管理办法》执行。</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10.7 暂估价</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10.7</w:t>
      </w:r>
      <w:r w:rsidRPr="00D249D1">
        <w:rPr>
          <w:rFonts w:ascii="宋体" w:hAnsi="宋体" w:hint="eastAsia"/>
          <w:szCs w:val="21"/>
        </w:rPr>
        <w:t>.1发包人、承包人在采用招标方式选择供应商或分包人时的权利与义务：需要分包的专业工程（或清单中给定的暂定金额）属于依法必须招标的范围并达到规定的规模标准的，发包人和承包人的权利义务关系，承包人不得向其他承包人收取配合费、管理费和其他任何手续费。</w:t>
      </w:r>
    </w:p>
    <w:p w:rsidR="00762C93" w:rsidRPr="00D249D1" w:rsidRDefault="008837FE">
      <w:pPr>
        <w:widowControl/>
        <w:adjustRightInd w:val="0"/>
        <w:snapToGrid w:val="0"/>
        <w:spacing w:line="400" w:lineRule="exact"/>
        <w:ind w:firstLineChars="200" w:firstLine="420"/>
        <w:jc w:val="left"/>
        <w:rPr>
          <w:rFonts w:ascii="宋体" w:hAnsi="宋体"/>
          <w:b/>
          <w:szCs w:val="21"/>
        </w:rPr>
      </w:pPr>
      <w:r w:rsidRPr="00D249D1">
        <w:rPr>
          <w:rFonts w:ascii="宋体" w:hAnsi="宋体"/>
          <w:szCs w:val="21"/>
        </w:rPr>
        <w:t>10.7</w:t>
      </w:r>
      <w:r w:rsidRPr="00D249D1">
        <w:rPr>
          <w:rFonts w:ascii="宋体" w:hAnsi="宋体" w:hint="eastAsia"/>
          <w:szCs w:val="21"/>
        </w:rPr>
        <w:t>.2 不属于依法必须招标的暂估价工程最终价格的估价：按本专用条款第10.4款进行估价。</w:t>
      </w:r>
    </w:p>
    <w:p w:rsidR="00762C93" w:rsidRPr="00D249D1" w:rsidRDefault="008837FE">
      <w:pPr>
        <w:widowControl/>
        <w:spacing w:line="400" w:lineRule="exact"/>
        <w:ind w:firstLineChars="200" w:firstLine="422"/>
        <w:jc w:val="left"/>
        <w:rPr>
          <w:rFonts w:ascii="宋体" w:hAnsi="宋体"/>
          <w:b/>
          <w:szCs w:val="21"/>
        </w:rPr>
      </w:pPr>
      <w:r w:rsidRPr="00D249D1">
        <w:rPr>
          <w:rFonts w:ascii="宋体" w:hAnsi="宋体"/>
          <w:b/>
          <w:szCs w:val="21"/>
        </w:rPr>
        <w:t>10.8 暂列金额</w:t>
      </w:r>
    </w:p>
    <w:p w:rsidR="00762C93" w:rsidRPr="00D249D1" w:rsidRDefault="008837FE">
      <w:pPr>
        <w:widowControl/>
        <w:autoSpaceDE w:val="0"/>
        <w:autoSpaceDN w:val="0"/>
        <w:adjustRightInd w:val="0"/>
        <w:spacing w:line="400" w:lineRule="exact"/>
        <w:ind w:firstLineChars="200" w:firstLine="420"/>
        <w:jc w:val="left"/>
        <w:rPr>
          <w:rFonts w:ascii="宋体" w:hAnsi="宋体"/>
          <w:szCs w:val="21"/>
          <w:u w:val="single"/>
        </w:rPr>
      </w:pPr>
      <w:r w:rsidRPr="00D249D1">
        <w:rPr>
          <w:rFonts w:ascii="宋体" w:hAnsi="宋体" w:hint="eastAsia"/>
          <w:kern w:val="0"/>
          <w:szCs w:val="21"/>
        </w:rPr>
        <w:lastRenderedPageBreak/>
        <w:t>合同当事人关于暂列金额使用的约定：</w:t>
      </w:r>
      <w:r w:rsidRPr="00D249D1">
        <w:rPr>
          <w:rFonts w:ascii="宋体" w:hAnsi="宋体" w:hint="eastAsia"/>
          <w:kern w:val="0"/>
          <w:szCs w:val="21"/>
          <w:u w:val="single"/>
        </w:rPr>
        <w:t>按发包人要求执行</w:t>
      </w:r>
      <w:r w:rsidRPr="00D249D1">
        <w:rPr>
          <w:rFonts w:ascii="宋体" w:hAnsi="宋体" w:hint="eastAsia"/>
          <w:kern w:val="0"/>
          <w:szCs w:val="21"/>
        </w:rPr>
        <w:t>。</w:t>
      </w:r>
    </w:p>
    <w:p w:rsidR="00762C93" w:rsidRPr="00D249D1" w:rsidRDefault="008837FE">
      <w:pPr>
        <w:widowControl/>
        <w:autoSpaceDE w:val="0"/>
        <w:autoSpaceDN w:val="0"/>
        <w:adjustRightInd w:val="0"/>
        <w:spacing w:line="400" w:lineRule="exact"/>
        <w:ind w:firstLineChars="200" w:firstLine="422"/>
        <w:outlineLvl w:val="3"/>
        <w:rPr>
          <w:rFonts w:ascii="宋体" w:hAnsi="宋体"/>
          <w:b/>
          <w:szCs w:val="21"/>
        </w:rPr>
      </w:pPr>
      <w:r w:rsidRPr="00D249D1">
        <w:rPr>
          <w:rFonts w:ascii="宋体" w:hAnsi="宋体"/>
          <w:b/>
          <w:szCs w:val="21"/>
        </w:rPr>
        <w:t>11. 价格调整</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11.1 市场价格波动引起的调整</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调整范围：针对合同工期一年及以上项目的商品砼、钢材、</w:t>
      </w:r>
      <w:r w:rsidRPr="00D249D1">
        <w:rPr>
          <w:rFonts w:ascii="宋体" w:hAnsi="宋体"/>
          <w:szCs w:val="21"/>
        </w:rPr>
        <w:t>预拌砂浆、</w:t>
      </w:r>
      <w:r w:rsidRPr="00D249D1">
        <w:rPr>
          <w:rFonts w:ascii="宋体" w:hAnsi="宋体" w:hint="eastAsia"/>
          <w:szCs w:val="21"/>
        </w:rPr>
        <w:t>沥青砼</w:t>
      </w:r>
      <w:r w:rsidRPr="00D249D1">
        <w:rPr>
          <w:rFonts w:ascii="宋体" w:hAnsi="宋体"/>
          <w:szCs w:val="21"/>
        </w:rPr>
        <w:t>、</w:t>
      </w:r>
      <w:r w:rsidRPr="00D249D1">
        <w:rPr>
          <w:rFonts w:ascii="宋体" w:hAnsi="宋体" w:hint="eastAsia"/>
          <w:szCs w:val="21"/>
        </w:rPr>
        <w:t>水稳层</w:t>
      </w:r>
      <w:r w:rsidRPr="00D249D1">
        <w:rPr>
          <w:rFonts w:ascii="宋体" w:hAnsi="宋体"/>
          <w:szCs w:val="21"/>
        </w:rPr>
        <w:t>、水泥、砂、石子</w:t>
      </w:r>
      <w:r w:rsidRPr="00D249D1">
        <w:rPr>
          <w:rFonts w:ascii="宋体" w:hAnsi="宋体" w:hint="eastAsia"/>
          <w:szCs w:val="21"/>
        </w:rPr>
        <w:t>。</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物价波动引起的价格调整方法：</w:t>
      </w:r>
      <w:r w:rsidRPr="00D249D1">
        <w:rPr>
          <w:rFonts w:ascii="宋体" w:hAnsi="宋体" w:hint="eastAsia"/>
          <w:szCs w:val="21"/>
          <w:u w:val="single"/>
        </w:rPr>
        <w:t>按本合同11.2要求调整。</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风险费用的计算方法：综合考虑在竞标报价中。</w:t>
      </w:r>
    </w:p>
    <w:p w:rsidR="00762C93" w:rsidRPr="00D249D1" w:rsidRDefault="008837FE">
      <w:pPr>
        <w:widowControl/>
        <w:adjustRightInd w:val="0"/>
        <w:snapToGrid w:val="0"/>
        <w:spacing w:line="400" w:lineRule="exact"/>
        <w:ind w:firstLineChars="150" w:firstLine="315"/>
        <w:jc w:val="left"/>
        <w:rPr>
          <w:rFonts w:ascii="宋体" w:hAnsi="宋体"/>
          <w:szCs w:val="21"/>
          <w:u w:val="single"/>
        </w:rPr>
      </w:pPr>
      <w:r w:rsidRPr="00D249D1">
        <w:rPr>
          <w:rFonts w:ascii="宋体" w:hAnsi="宋体" w:hint="eastAsia"/>
          <w:szCs w:val="21"/>
        </w:rPr>
        <w:t>11.2价差调整</w:t>
      </w:r>
      <w:r w:rsidRPr="00D249D1">
        <w:rPr>
          <w:rFonts w:ascii="宋体" w:hAnsi="宋体" w:hint="eastAsia"/>
          <w:szCs w:val="21"/>
          <w:u w:val="single"/>
        </w:rPr>
        <w:t xml:space="preserve"> 用算术平均法进行调差 </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1)基准价格A：以开标之日前15日历天对应的月份《重庆工程造价信息》公布的商品砼、钢材、</w:t>
      </w:r>
      <w:r w:rsidRPr="00D249D1">
        <w:rPr>
          <w:rFonts w:ascii="宋体" w:hAnsi="宋体"/>
          <w:szCs w:val="21"/>
        </w:rPr>
        <w:t>预拌砂浆、</w:t>
      </w:r>
      <w:r w:rsidRPr="00D249D1">
        <w:rPr>
          <w:rFonts w:ascii="宋体" w:hAnsi="宋体" w:hint="eastAsia"/>
          <w:szCs w:val="21"/>
        </w:rPr>
        <w:t>沥青砼</w:t>
      </w:r>
      <w:r w:rsidRPr="00D249D1">
        <w:rPr>
          <w:rFonts w:ascii="宋体" w:hAnsi="宋体"/>
          <w:szCs w:val="21"/>
        </w:rPr>
        <w:t>、</w:t>
      </w:r>
      <w:r w:rsidRPr="00D249D1">
        <w:rPr>
          <w:rFonts w:ascii="宋体" w:hAnsi="宋体" w:hint="eastAsia"/>
          <w:szCs w:val="21"/>
        </w:rPr>
        <w:t>水稳层</w:t>
      </w:r>
      <w:r w:rsidRPr="00D249D1">
        <w:rPr>
          <w:rFonts w:ascii="宋体" w:hAnsi="宋体"/>
          <w:szCs w:val="21"/>
        </w:rPr>
        <w:t>、水泥、砂、石子</w:t>
      </w:r>
      <w:r w:rsidRPr="00D249D1">
        <w:rPr>
          <w:rFonts w:ascii="宋体" w:hAnsi="宋体" w:hint="eastAsia"/>
          <w:szCs w:val="21"/>
        </w:rPr>
        <w:t>单价作为调差基准价。</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2)算术平均价格B：以工程开工到主体结构完工的所有月份的《重庆工程造价信息》公布价，计算出商品砼、钢材、</w:t>
      </w:r>
      <w:r w:rsidRPr="00D249D1">
        <w:rPr>
          <w:rFonts w:ascii="宋体" w:hAnsi="宋体"/>
          <w:szCs w:val="21"/>
        </w:rPr>
        <w:t>预拌砂浆、</w:t>
      </w:r>
      <w:r w:rsidRPr="00D249D1">
        <w:rPr>
          <w:rFonts w:ascii="宋体" w:hAnsi="宋体" w:hint="eastAsia"/>
          <w:szCs w:val="21"/>
        </w:rPr>
        <w:t>沥青砼</w:t>
      </w:r>
      <w:r w:rsidRPr="00D249D1">
        <w:rPr>
          <w:rFonts w:ascii="宋体" w:hAnsi="宋体"/>
          <w:szCs w:val="21"/>
        </w:rPr>
        <w:t>、</w:t>
      </w:r>
      <w:r w:rsidRPr="00D249D1">
        <w:rPr>
          <w:rFonts w:ascii="宋体" w:hAnsi="宋体" w:hint="eastAsia"/>
          <w:szCs w:val="21"/>
        </w:rPr>
        <w:t>水稳层</w:t>
      </w:r>
      <w:r w:rsidRPr="00D249D1">
        <w:rPr>
          <w:rFonts w:ascii="宋体" w:hAnsi="宋体"/>
          <w:szCs w:val="21"/>
        </w:rPr>
        <w:t>、水泥、砂、石子</w:t>
      </w:r>
      <w:r w:rsidRPr="00D249D1">
        <w:rPr>
          <w:rFonts w:ascii="宋体" w:hAnsi="宋体" w:hint="eastAsia"/>
          <w:szCs w:val="21"/>
        </w:rPr>
        <w:t>的算术平均价。</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3)调差总量C：经业主和监理确认的竣工图及相关经济签证计算出工程量，按规定</w:t>
      </w:r>
      <w:r w:rsidRPr="00D249D1">
        <w:rPr>
          <w:rFonts w:ascii="宋体" w:hAnsi="宋体"/>
          <w:szCs w:val="21"/>
        </w:rPr>
        <w:t>的</w:t>
      </w:r>
      <w:r w:rsidRPr="00D249D1">
        <w:rPr>
          <w:rFonts w:ascii="宋体" w:hAnsi="宋体" w:hint="eastAsia"/>
          <w:szCs w:val="21"/>
        </w:rPr>
        <w:t>定额消耗量作为调差总量，</w:t>
      </w:r>
      <w:r w:rsidRPr="00D249D1">
        <w:rPr>
          <w:rFonts w:ascii="宋体" w:hAnsi="宋体"/>
          <w:szCs w:val="21"/>
        </w:rPr>
        <w:t>原则上</w:t>
      </w:r>
      <w:r w:rsidRPr="00D249D1">
        <w:rPr>
          <w:rFonts w:ascii="宋体" w:hAnsi="宋体" w:hint="eastAsia"/>
          <w:szCs w:val="21"/>
        </w:rPr>
        <w:t>以</w:t>
      </w:r>
      <w:r w:rsidRPr="00D249D1">
        <w:rPr>
          <w:rFonts w:ascii="宋体" w:hAnsi="宋体"/>
          <w:szCs w:val="21"/>
        </w:rPr>
        <w:t>定额消耗量为准，若中标消耗量低于定额消耗量，以中标消耗量为准。</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4)调差金额D：算术平均价与基准价相比涨跌在±5%以内的,不予调差；算术平均价与基准价相比涨跌超过±5%的，其超出部分计算调差费用。具体调差公式如下：</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若B/A＞1.05，则D=（B-A×1.05）×C；</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若B/A＜0.95，则D=（A×0.95-B）×C。</w:t>
      </w:r>
    </w:p>
    <w:p w:rsidR="00762C93" w:rsidRPr="00D249D1" w:rsidRDefault="008837FE">
      <w:pPr>
        <w:widowControl/>
        <w:spacing w:line="400" w:lineRule="exact"/>
        <w:ind w:firstLineChars="150" w:firstLine="315"/>
        <w:jc w:val="left"/>
        <w:rPr>
          <w:rFonts w:ascii="宋体" w:hAnsi="宋体"/>
          <w:szCs w:val="21"/>
        </w:rPr>
      </w:pPr>
      <w:r w:rsidRPr="00D249D1">
        <w:rPr>
          <w:rFonts w:ascii="宋体" w:hAnsi="宋体" w:hint="eastAsia"/>
          <w:szCs w:val="21"/>
        </w:rPr>
        <w:t>该调差金额除税金外不再计取任何费用。在结算时一次性调整。</w:t>
      </w:r>
    </w:p>
    <w:p w:rsidR="00762C93" w:rsidRPr="00D249D1" w:rsidRDefault="008837FE">
      <w:pPr>
        <w:widowControl/>
        <w:autoSpaceDE w:val="0"/>
        <w:autoSpaceDN w:val="0"/>
        <w:adjustRightInd w:val="0"/>
        <w:spacing w:line="400" w:lineRule="exact"/>
        <w:outlineLvl w:val="3"/>
        <w:rPr>
          <w:rFonts w:ascii="宋体" w:hAnsi="宋体"/>
          <w:b/>
          <w:szCs w:val="21"/>
        </w:rPr>
      </w:pPr>
      <w:r w:rsidRPr="00D249D1">
        <w:rPr>
          <w:rFonts w:ascii="宋体" w:hAnsi="宋体"/>
          <w:b/>
          <w:szCs w:val="21"/>
        </w:rPr>
        <w:t>12. 合同价格、计量与支付</w:t>
      </w:r>
    </w:p>
    <w:p w:rsidR="00762C93" w:rsidRPr="00D249D1" w:rsidRDefault="008837FE">
      <w:pPr>
        <w:widowControl/>
        <w:spacing w:line="400" w:lineRule="exact"/>
        <w:ind w:firstLineChars="200" w:firstLine="422"/>
        <w:jc w:val="left"/>
        <w:rPr>
          <w:rFonts w:ascii="宋体" w:hAnsi="宋体"/>
          <w:b/>
          <w:szCs w:val="21"/>
        </w:rPr>
      </w:pPr>
      <w:r w:rsidRPr="00D249D1">
        <w:rPr>
          <w:rFonts w:ascii="宋体" w:hAnsi="宋体"/>
          <w:b/>
          <w:szCs w:val="21"/>
        </w:rPr>
        <w:t>12.1 合同价格形式</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1、单价合同。</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综合单价包含的风险范围：</w:t>
      </w:r>
      <w:r w:rsidRPr="00D249D1">
        <w:rPr>
          <w:rFonts w:ascii="宋体" w:hAnsi="宋体" w:hint="eastAsia"/>
          <w:szCs w:val="21"/>
          <w:u w:val="single"/>
        </w:rPr>
        <w:t xml:space="preserve">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风险费用的计算方法：</w:t>
      </w:r>
      <w:r w:rsidRPr="00D249D1">
        <w:rPr>
          <w:rFonts w:ascii="宋体" w:hAnsi="宋体"/>
          <w:szCs w:val="21"/>
          <w:u w:val="single"/>
        </w:rPr>
        <w:t>\</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风险范围以外合同价格的调整方法：</w:t>
      </w:r>
      <w:r w:rsidRPr="00D249D1">
        <w:rPr>
          <w:rFonts w:ascii="宋体" w:hAnsi="宋体" w:hint="eastAsia"/>
          <w:szCs w:val="21"/>
          <w:u w:val="single"/>
        </w:rPr>
        <w:t xml:space="preserve">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2、总价合同。</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总价包含的风险范围：</w:t>
      </w:r>
      <w:r w:rsidRPr="00D249D1">
        <w:rPr>
          <w:rFonts w:ascii="宋体" w:hAnsi="宋体"/>
          <w:szCs w:val="21"/>
          <w:u w:val="single"/>
        </w:rPr>
        <w:t>\</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风险费用的计算方法：</w:t>
      </w:r>
      <w:r w:rsidRPr="00D249D1">
        <w:rPr>
          <w:rFonts w:ascii="宋体" w:hAnsi="宋体"/>
          <w:szCs w:val="21"/>
          <w:u w:val="single"/>
        </w:rPr>
        <w:t>\</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风险范围以外合同价格的调整方法：</w:t>
      </w:r>
      <w:r w:rsidRPr="00D249D1">
        <w:rPr>
          <w:rFonts w:ascii="宋体" w:hAnsi="宋体" w:hint="eastAsia"/>
          <w:szCs w:val="21"/>
          <w:u w:val="single"/>
        </w:rPr>
        <w:t xml:space="preserve">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3、其他价格方式：</w:t>
      </w:r>
      <w:r w:rsidRPr="00D249D1">
        <w:rPr>
          <w:rFonts w:ascii="宋体" w:hAnsi="宋体" w:hint="eastAsia"/>
          <w:szCs w:val="21"/>
          <w:u w:val="single"/>
        </w:rPr>
        <w:t xml:space="preserve">  \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12.2 预付款</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12.2.1 预付款的支付</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预付款支付比例或金额：</w:t>
      </w:r>
      <w:r w:rsidRPr="00D249D1">
        <w:rPr>
          <w:rFonts w:ascii="宋体" w:hAnsi="宋体" w:hint="eastAsia"/>
          <w:szCs w:val="21"/>
          <w:u w:val="single"/>
        </w:rPr>
        <w:t>本项目不采用</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lastRenderedPageBreak/>
        <w:t>预付款支付期限：</w:t>
      </w:r>
      <w:r w:rsidRPr="00D249D1">
        <w:rPr>
          <w:rFonts w:ascii="宋体" w:hAnsi="宋体" w:hint="eastAsia"/>
          <w:szCs w:val="21"/>
          <w:u w:val="single"/>
        </w:rPr>
        <w:t>本项目不采用</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预付款扣回的方式：</w:t>
      </w:r>
      <w:r w:rsidRPr="00D249D1">
        <w:rPr>
          <w:rFonts w:ascii="宋体" w:hAnsi="宋体" w:hint="eastAsia"/>
          <w:szCs w:val="21"/>
          <w:u w:val="single"/>
        </w:rPr>
        <w:t>本项目不采用</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12.2.2 预付款担保</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承包人提交预付款担保的期限</w:t>
      </w:r>
      <w:r w:rsidRPr="00D249D1">
        <w:rPr>
          <w:rFonts w:ascii="宋体" w:hAnsi="宋体"/>
          <w:szCs w:val="21"/>
          <w:u w:val="single"/>
        </w:rPr>
        <w:t>：</w:t>
      </w:r>
      <w:r w:rsidRPr="00D249D1">
        <w:rPr>
          <w:rFonts w:ascii="宋体" w:hAnsi="宋体" w:hint="eastAsia"/>
          <w:szCs w:val="21"/>
          <w:u w:val="single"/>
        </w:rPr>
        <w:t xml:space="preserve">无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szCs w:val="21"/>
        </w:rPr>
        <w:t>预付款担保的形式为：</w:t>
      </w:r>
      <w:r w:rsidRPr="00D249D1">
        <w:rPr>
          <w:rFonts w:ascii="宋体" w:hAnsi="宋体" w:hint="eastAsia"/>
          <w:szCs w:val="21"/>
          <w:u w:val="single"/>
        </w:rPr>
        <w:t xml:space="preserve"> 无   </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12.3 计量</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12.3.1 计量原则</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cs="宋体" w:hint="eastAsia"/>
          <w:szCs w:val="21"/>
        </w:rPr>
        <w:t>按《建设工程工程量清单计价规范》（</w:t>
      </w:r>
      <w:r w:rsidRPr="00D249D1">
        <w:rPr>
          <w:rFonts w:ascii="宋体" w:hAnsi="宋体" w:cs="宋体"/>
          <w:szCs w:val="21"/>
        </w:rPr>
        <w:t>GB50500-2013</w:t>
      </w:r>
      <w:r w:rsidRPr="00D249D1">
        <w:rPr>
          <w:rFonts w:ascii="宋体" w:hAnsi="宋体" w:cs="宋体" w:hint="eastAsia"/>
          <w:szCs w:val="21"/>
        </w:rPr>
        <w:t>）、《重庆市建设工程工程量清单计价规则》（</w:t>
      </w:r>
      <w:r w:rsidRPr="00D249D1">
        <w:rPr>
          <w:rFonts w:ascii="宋体" w:hAnsi="宋体" w:cs="宋体"/>
          <w:szCs w:val="21"/>
        </w:rPr>
        <w:t>CQ</w:t>
      </w:r>
      <w:r w:rsidRPr="00D249D1">
        <w:rPr>
          <w:rFonts w:ascii="宋体" w:hAnsi="宋体" w:cs="宋体" w:hint="eastAsia"/>
          <w:szCs w:val="21"/>
        </w:rPr>
        <w:t>JJ</w:t>
      </w:r>
      <w:r w:rsidRPr="00D249D1">
        <w:rPr>
          <w:rFonts w:ascii="宋体" w:hAnsi="宋体" w:cs="宋体"/>
          <w:szCs w:val="21"/>
        </w:rPr>
        <w:t>GZ-2013</w:t>
      </w:r>
      <w:r w:rsidRPr="00D249D1">
        <w:rPr>
          <w:rFonts w:ascii="宋体" w:hAnsi="宋体" w:cs="宋体" w:hint="eastAsia"/>
          <w:szCs w:val="21"/>
        </w:rPr>
        <w:t>）、《重庆市建设工程工程量计算规则》（</w:t>
      </w:r>
      <w:r w:rsidRPr="00D249D1">
        <w:rPr>
          <w:rFonts w:ascii="宋体" w:hAnsi="宋体" w:cs="宋体"/>
          <w:szCs w:val="21"/>
        </w:rPr>
        <w:t>CQJLGZ-2013</w:t>
      </w:r>
      <w:r w:rsidRPr="00D249D1">
        <w:rPr>
          <w:rFonts w:ascii="宋体" w:hAnsi="宋体" w:cs="宋体" w:hint="eastAsia"/>
          <w:szCs w:val="21"/>
        </w:rPr>
        <w:t>）计量。</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12.3.2 计量周期</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关于计量周期的约定：</w:t>
      </w:r>
      <w:r w:rsidRPr="00D249D1">
        <w:rPr>
          <w:rFonts w:ascii="宋体" w:hAnsi="宋体" w:hint="eastAsia"/>
          <w:szCs w:val="21"/>
          <w:u w:val="single"/>
        </w:rPr>
        <w:t>单价子目按月计量。</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12.4 工程进度款支付</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12.4.2进度付款申请单</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 xml:space="preserve">　　进度付款申请单的份数：</w:t>
      </w:r>
      <w:r w:rsidRPr="00D249D1">
        <w:rPr>
          <w:rFonts w:ascii="宋体" w:hAnsi="宋体" w:hint="eastAsia"/>
          <w:szCs w:val="21"/>
          <w:u w:val="single"/>
        </w:rPr>
        <w:t>四份</w:t>
      </w:r>
      <w:r w:rsidRPr="00D249D1">
        <w:rPr>
          <w:rFonts w:ascii="宋体" w:hAnsi="宋体" w:hint="eastAsia"/>
          <w:szCs w:val="21"/>
        </w:rPr>
        <w:t>。</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 xml:space="preserve">　　进度付款申请单的内容：按发包人提供的进度付款申请单内容填写。</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12.4.4进度付款审核和支付时间</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12.4.4.1安全文明施工费：</w:t>
      </w:r>
      <w:r w:rsidRPr="00D249D1">
        <w:rPr>
          <w:rFonts w:ascii="宋体" w:hAnsi="宋体"/>
          <w:szCs w:val="21"/>
        </w:rPr>
        <w:t xml:space="preserve"> 关于安全文明施工费支付比例和支付期限的约定：</w:t>
      </w:r>
      <w:r w:rsidRPr="00D249D1">
        <w:rPr>
          <w:rFonts w:ascii="宋体" w:hAnsi="宋体" w:hint="eastAsia"/>
          <w:szCs w:val="21"/>
        </w:rPr>
        <w:t>发包人应于签订施工合同后至工程开工前向承包人支付安全文明施工费的50%；余下安全文明施工费按施工进度支付，支付比例及时限同施工进度款相关约定。</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12.4.4.2措施费、规费、税金支付：按承包人当月实际完成的合格工作量乘以相应综合单价所得价款占分部分项工程价款总和的比例，以本合同价中的措施费、规费、税金为基数，同分部分项工程款比例进行支付。</w:t>
      </w:r>
    </w:p>
    <w:p w:rsidR="00762C93" w:rsidRPr="00D249D1" w:rsidRDefault="008837FE">
      <w:pPr>
        <w:widowControl/>
        <w:adjustRightInd w:val="0"/>
        <w:snapToGrid w:val="0"/>
        <w:spacing w:line="400" w:lineRule="exact"/>
        <w:jc w:val="left"/>
        <w:rPr>
          <w:rFonts w:ascii="宋体" w:hAnsi="宋体"/>
          <w:szCs w:val="21"/>
        </w:rPr>
      </w:pPr>
      <w:r w:rsidRPr="00D249D1">
        <w:rPr>
          <w:rFonts w:ascii="宋体" w:hAnsi="宋体" w:hint="eastAsia"/>
          <w:szCs w:val="21"/>
        </w:rPr>
        <w:t>12.4.4.3工程进度款</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12.4.4.3</w:t>
      </w:r>
      <w:r w:rsidRPr="00D249D1">
        <w:rPr>
          <w:rFonts w:ascii="宋体" w:hAnsi="宋体" w:hint="eastAsia"/>
          <w:kern w:val="0"/>
          <w:szCs w:val="21"/>
        </w:rPr>
        <w:t>.1市政（房建）进度款支付方式：</w:t>
      </w:r>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承包人按规定时间报送进度报表、</w:t>
      </w:r>
      <w:r w:rsidRPr="00D249D1">
        <w:rPr>
          <w:rFonts w:ascii="宋体" w:hAnsi="宋体" w:hint="eastAsia"/>
          <w:szCs w:val="21"/>
        </w:rPr>
        <w:t>上个月农民工工资支付表（表格附后）、</w:t>
      </w:r>
      <w:r w:rsidRPr="00D249D1">
        <w:rPr>
          <w:rFonts w:ascii="宋体" w:hAnsi="宋体" w:hint="eastAsia"/>
          <w:kern w:val="0"/>
          <w:szCs w:val="21"/>
        </w:rPr>
        <w:t>进度付款申请单等相关资料，经监理人审查，报发包人审批后，按当月产值（含措施费、规费）的70%作为进度款支付（必须将工程价款的人工费（工资款）与其他工程款相分离、发包人拨付人工费</w:t>
      </w:r>
      <w:r w:rsidRPr="00D249D1">
        <w:rPr>
          <w:rFonts w:ascii="宋体" w:hAnsi="宋体"/>
          <w:kern w:val="0"/>
          <w:szCs w:val="21"/>
        </w:rPr>
        <w:t>(工资款)比例不低于当月产值的25%，若人工费数额大于当月已完工产值的25%时，按实际人工费数额拨付 ，并将人工费单独拨付至乙方的工资专用账户。）</w:t>
      </w:r>
      <w:r w:rsidRPr="00D249D1">
        <w:rPr>
          <w:rFonts w:ascii="宋体" w:hAnsi="宋体" w:hint="eastAsia"/>
          <w:kern w:val="0"/>
          <w:szCs w:val="21"/>
        </w:rPr>
        <w:t>，发包人于审定后14个日历天内支付承包人。设计变更及增加的工作内容引起价款增加且双方无争议的，在变更令发出后，增加的价款仍按70%进度款支付。</w:t>
      </w:r>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竣（完）工验收合格，完成档案资料移交并经发包人确认后支付至已完工程（含已确认费用的工程变更）的80%。</w:t>
      </w:r>
    </w:p>
    <w:p w:rsidR="00762C93" w:rsidRPr="00D249D1" w:rsidRDefault="008837FE">
      <w:pPr>
        <w:widowControl/>
        <w:adjustRightInd w:val="0"/>
        <w:snapToGrid w:val="0"/>
        <w:spacing w:line="400" w:lineRule="exact"/>
        <w:ind w:firstLineChars="200" w:firstLine="420"/>
        <w:jc w:val="left"/>
        <w:rPr>
          <w:rFonts w:ascii="宋体" w:hAnsi="宋体"/>
          <w:kern w:val="0"/>
          <w:szCs w:val="21"/>
        </w:rPr>
      </w:pPr>
      <w:bookmarkStart w:id="557" w:name="_Toc62133483"/>
      <w:r w:rsidRPr="00D249D1">
        <w:rPr>
          <w:rFonts w:ascii="宋体" w:hAnsi="宋体" w:hint="eastAsia"/>
          <w:kern w:val="0"/>
          <w:szCs w:val="21"/>
        </w:rPr>
        <w:lastRenderedPageBreak/>
        <w:t>承包人在规定的期限提交合格、完整的结算资料，发包人委托有资质的工程造价咨询单位办理工程造价咨询，出具经发包人认可的造价咨询报告书后，付至造价咨询单位出具的造价咨询报告审核金额的85%，若前期已超额支付</w:t>
      </w:r>
      <w:r w:rsidRPr="00D249D1">
        <w:rPr>
          <w:rFonts w:ascii="宋体" w:hAnsi="宋体"/>
          <w:kern w:val="0"/>
          <w:szCs w:val="21"/>
        </w:rPr>
        <w:t>，则承包人应在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。之后通过重庆两江新区开发投资集团有限公司（以下简称“两江投资集团”）或重庆两江新区审计局或重庆两江新区财政投资评审中心或重庆市审计局结算审计报告审定金额的9</w:t>
      </w:r>
      <w:r w:rsidRPr="00D249D1">
        <w:rPr>
          <w:rFonts w:ascii="宋体" w:hAnsi="宋体"/>
          <w:kern w:val="0"/>
          <w:szCs w:val="21"/>
        </w:rPr>
        <w:t>7</w:t>
      </w:r>
      <w:r w:rsidRPr="00D249D1">
        <w:rPr>
          <w:rFonts w:ascii="宋体" w:hAnsi="宋体" w:hint="eastAsia"/>
          <w:kern w:val="0"/>
          <w:szCs w:val="21"/>
        </w:rPr>
        <w:t>%，留审计报告审定金额的</w:t>
      </w:r>
      <w:r w:rsidRPr="00D249D1">
        <w:rPr>
          <w:rFonts w:ascii="宋体" w:hAnsi="宋体"/>
          <w:kern w:val="0"/>
          <w:szCs w:val="21"/>
        </w:rPr>
        <w:t>3</w:t>
      </w:r>
      <w:r w:rsidRPr="00D249D1">
        <w:rPr>
          <w:rFonts w:ascii="宋体" w:hAnsi="宋体" w:hint="eastAsia"/>
          <w:kern w:val="0"/>
          <w:szCs w:val="21"/>
        </w:rPr>
        <w:t>%作质保金，若前期</w:t>
      </w:r>
      <w:r w:rsidRPr="00D249D1">
        <w:rPr>
          <w:rFonts w:ascii="宋体" w:hAnsi="宋体"/>
          <w:kern w:val="0"/>
          <w:szCs w:val="21"/>
        </w:rPr>
        <w:t>已支付金额出现超额，则承包人应在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。若</w:t>
      </w:r>
      <w:r w:rsidRPr="00D249D1">
        <w:rPr>
          <w:rFonts w:ascii="宋体" w:hAnsi="宋体"/>
          <w:kern w:val="0"/>
          <w:szCs w:val="21"/>
        </w:rPr>
        <w:t>项目被</w:t>
      </w:r>
      <w:r w:rsidRPr="00D249D1">
        <w:rPr>
          <w:rFonts w:ascii="宋体" w:hAnsi="宋体" w:hint="eastAsia"/>
          <w:kern w:val="0"/>
          <w:szCs w:val="21"/>
        </w:rPr>
        <w:t>抽取</w:t>
      </w:r>
      <w:r w:rsidRPr="00D249D1">
        <w:rPr>
          <w:rFonts w:ascii="宋体" w:hAnsi="宋体"/>
          <w:kern w:val="0"/>
          <w:szCs w:val="21"/>
        </w:rPr>
        <w:t>为国家</w:t>
      </w:r>
      <w:r w:rsidRPr="00D249D1">
        <w:rPr>
          <w:rFonts w:ascii="宋体" w:hAnsi="宋体" w:hint="eastAsia"/>
          <w:kern w:val="0"/>
          <w:szCs w:val="21"/>
        </w:rPr>
        <w:t>级行政审计机关审计项目,承包人</w:t>
      </w:r>
      <w:r w:rsidRPr="00D249D1">
        <w:rPr>
          <w:rFonts w:ascii="宋体" w:hAnsi="宋体"/>
          <w:kern w:val="0"/>
          <w:szCs w:val="21"/>
        </w:rPr>
        <w:t>须</w:t>
      </w:r>
      <w:r w:rsidRPr="00D249D1">
        <w:rPr>
          <w:rFonts w:ascii="宋体" w:hAnsi="宋体" w:hint="eastAsia"/>
          <w:kern w:val="0"/>
          <w:szCs w:val="21"/>
        </w:rPr>
        <w:t>全力</w:t>
      </w:r>
      <w:r w:rsidRPr="00D249D1">
        <w:rPr>
          <w:rFonts w:ascii="宋体" w:hAnsi="宋体"/>
          <w:kern w:val="0"/>
          <w:szCs w:val="21"/>
        </w:rPr>
        <w:t>配合审计</w:t>
      </w:r>
      <w:r w:rsidRPr="00D249D1">
        <w:rPr>
          <w:rFonts w:ascii="宋体" w:hAnsi="宋体" w:hint="eastAsia"/>
          <w:kern w:val="0"/>
          <w:szCs w:val="21"/>
        </w:rPr>
        <w:t>工作</w:t>
      </w:r>
      <w:r w:rsidRPr="00D249D1">
        <w:rPr>
          <w:rFonts w:ascii="宋体" w:hAnsi="宋体"/>
          <w:kern w:val="0"/>
          <w:szCs w:val="21"/>
        </w:rPr>
        <w:t>，</w:t>
      </w:r>
      <w:r w:rsidRPr="00D249D1">
        <w:rPr>
          <w:rFonts w:ascii="宋体" w:hAnsi="宋体" w:hint="eastAsia"/>
          <w:kern w:val="0"/>
          <w:szCs w:val="21"/>
        </w:rPr>
        <w:t>根据</w:t>
      </w:r>
      <w:r w:rsidRPr="00D249D1">
        <w:rPr>
          <w:rFonts w:ascii="宋体" w:hAnsi="宋体"/>
          <w:kern w:val="0"/>
          <w:szCs w:val="21"/>
        </w:rPr>
        <w:t>国家级行政审计机关的审计结果，</w:t>
      </w:r>
      <w:r w:rsidRPr="00D249D1">
        <w:rPr>
          <w:rFonts w:ascii="宋体" w:hAnsi="宋体" w:hint="eastAsia"/>
          <w:kern w:val="0"/>
          <w:szCs w:val="21"/>
        </w:rPr>
        <w:t>若前期</w:t>
      </w:r>
      <w:r w:rsidRPr="00D249D1">
        <w:rPr>
          <w:rFonts w:ascii="宋体" w:hAnsi="宋体"/>
          <w:kern w:val="0"/>
          <w:szCs w:val="21"/>
        </w:rPr>
        <w:t>已支付金额出现超额，则承包人应在</w:t>
      </w:r>
      <w:r w:rsidRPr="00D249D1">
        <w:rPr>
          <w:rFonts w:ascii="宋体" w:hAnsi="宋体" w:hint="eastAsia"/>
          <w:kern w:val="0"/>
          <w:szCs w:val="21"/>
        </w:rPr>
        <w:t>收到发包人退款通知之日起5个</w:t>
      </w:r>
      <w:r w:rsidRPr="00D249D1">
        <w:rPr>
          <w:rFonts w:ascii="宋体" w:hAnsi="宋体"/>
          <w:kern w:val="0"/>
          <w:szCs w:val="21"/>
        </w:rPr>
        <w:t>工作日内退还超额部分的本金及利息。</w:t>
      </w:r>
      <w:r w:rsidRPr="00D249D1">
        <w:rPr>
          <w:rFonts w:ascii="宋体" w:hAnsi="宋体" w:hint="eastAsia"/>
          <w:kern w:val="0"/>
          <w:szCs w:val="21"/>
        </w:rPr>
        <w:t>上述利息以应退还金额为基数，自发包人要求退款之日起按全国银行间同业拆借中心公布的同期贷款市场报价利率（一年期）计算利息至付清之日。承包人逾期返还的，除返还款项外，还应按应返还金额为基数，按每天万分之五支付违约金至付清之日。</w:t>
      </w:r>
      <w:bookmarkEnd w:id="557"/>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 xml:space="preserve">12.4.4.3.2绿化进度款支付方式： </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hint="eastAsia"/>
          <w:szCs w:val="21"/>
        </w:rPr>
        <w:t>承包人按规定时间报送进度报表、上个月农民工工资支付表（表格附后）、</w:t>
      </w:r>
      <w:r w:rsidRPr="00D249D1">
        <w:rPr>
          <w:rFonts w:ascii="宋体" w:hAnsi="宋体" w:hint="eastAsia"/>
          <w:kern w:val="0"/>
          <w:szCs w:val="21"/>
        </w:rPr>
        <w:t>进度付款申请单等相关资料，</w:t>
      </w:r>
      <w:r w:rsidRPr="00D249D1">
        <w:rPr>
          <w:rFonts w:ascii="宋体" w:hAnsi="宋体" w:hint="eastAsia"/>
          <w:szCs w:val="21"/>
        </w:rPr>
        <w:t>经监理人审查，报发包人审批</w:t>
      </w:r>
      <w:r w:rsidRPr="00D249D1">
        <w:rPr>
          <w:rFonts w:ascii="宋体" w:hAnsi="宋体" w:hint="eastAsia"/>
          <w:kern w:val="0"/>
          <w:szCs w:val="21"/>
        </w:rPr>
        <w:t>后</w:t>
      </w:r>
      <w:r w:rsidRPr="00D249D1">
        <w:rPr>
          <w:rFonts w:ascii="宋体" w:hAnsi="宋体" w:hint="eastAsia"/>
          <w:szCs w:val="21"/>
        </w:rPr>
        <w:t>，</w:t>
      </w:r>
      <w:r w:rsidRPr="00D249D1">
        <w:rPr>
          <w:rFonts w:ascii="宋体" w:hAnsi="宋体" w:hint="eastAsia"/>
          <w:kern w:val="0"/>
          <w:szCs w:val="21"/>
        </w:rPr>
        <w:t>按当月产值（含措施费、规费）的</w:t>
      </w:r>
      <w:r w:rsidRPr="00D249D1">
        <w:rPr>
          <w:rFonts w:ascii="宋体" w:hAnsi="宋体"/>
          <w:kern w:val="0"/>
          <w:szCs w:val="21"/>
        </w:rPr>
        <w:t>6</w:t>
      </w:r>
      <w:r w:rsidRPr="00D249D1">
        <w:rPr>
          <w:rFonts w:ascii="宋体" w:hAnsi="宋体" w:hint="eastAsia"/>
          <w:kern w:val="0"/>
          <w:szCs w:val="21"/>
        </w:rPr>
        <w:t>0%作为进度款支付，发包人于审定后14个日历天内支付承包人。设计变更及增加的工作内容引起价款增加且双方无争议的，在变更令发出后，增加的价款仍按</w:t>
      </w:r>
      <w:r w:rsidRPr="00D249D1">
        <w:rPr>
          <w:rFonts w:ascii="宋体" w:hAnsi="宋体"/>
          <w:kern w:val="0"/>
          <w:szCs w:val="21"/>
        </w:rPr>
        <w:t>6</w:t>
      </w:r>
      <w:r w:rsidRPr="00D249D1">
        <w:rPr>
          <w:rFonts w:ascii="宋体" w:hAnsi="宋体" w:hint="eastAsia"/>
          <w:kern w:val="0"/>
          <w:szCs w:val="21"/>
        </w:rPr>
        <w:t>0%进度款支付</w:t>
      </w:r>
      <w:r w:rsidRPr="00D249D1">
        <w:rPr>
          <w:rFonts w:ascii="宋体" w:hAnsi="宋体" w:hint="eastAsia"/>
          <w:szCs w:val="21"/>
        </w:rPr>
        <w:t>。</w:t>
      </w:r>
    </w:p>
    <w:p w:rsidR="00762C93" w:rsidRPr="00D249D1" w:rsidRDefault="008837FE">
      <w:pPr>
        <w:widowControl/>
        <w:adjustRightInd w:val="0"/>
        <w:snapToGrid w:val="0"/>
        <w:spacing w:line="400" w:lineRule="exact"/>
        <w:ind w:firstLineChars="250" w:firstLine="525"/>
        <w:jc w:val="left"/>
        <w:rPr>
          <w:rFonts w:ascii="宋体" w:hAnsi="宋体"/>
          <w:szCs w:val="21"/>
        </w:rPr>
      </w:pPr>
      <w:r w:rsidRPr="00D249D1">
        <w:rPr>
          <w:rFonts w:ascii="宋体" w:hAnsi="宋体" w:hint="eastAsia"/>
          <w:kern w:val="0"/>
          <w:szCs w:val="21"/>
        </w:rPr>
        <w:t>竣（完）工验收合格，完成档案资料移交并经发包人确认后支付至已完工程（含已审定费用的工程</w:t>
      </w:r>
      <w:r w:rsidRPr="00D249D1">
        <w:rPr>
          <w:rFonts w:ascii="宋体" w:hAnsi="宋体" w:hint="eastAsia"/>
          <w:szCs w:val="21"/>
        </w:rPr>
        <w:t>变更）的</w:t>
      </w:r>
      <w:r w:rsidRPr="00D249D1">
        <w:rPr>
          <w:rFonts w:ascii="宋体" w:hAnsi="宋体"/>
          <w:szCs w:val="21"/>
        </w:rPr>
        <w:t>65</w:t>
      </w:r>
      <w:r w:rsidRPr="00D249D1">
        <w:rPr>
          <w:rFonts w:ascii="宋体" w:hAnsi="宋体" w:hint="eastAsia"/>
          <w:szCs w:val="21"/>
        </w:rPr>
        <w:t>%。</w:t>
      </w:r>
    </w:p>
    <w:p w:rsidR="00762C93" w:rsidRPr="00D249D1" w:rsidRDefault="008837FE">
      <w:pPr>
        <w:widowControl/>
        <w:adjustRightInd w:val="0"/>
        <w:snapToGrid w:val="0"/>
        <w:spacing w:line="400" w:lineRule="exact"/>
        <w:ind w:firstLineChars="250" w:firstLine="525"/>
        <w:jc w:val="left"/>
        <w:rPr>
          <w:rFonts w:ascii="宋体" w:hAnsi="宋体"/>
          <w:szCs w:val="21"/>
        </w:rPr>
      </w:pPr>
      <w:bookmarkStart w:id="558" w:name="_Toc62133484"/>
      <w:r w:rsidRPr="00D249D1">
        <w:rPr>
          <w:rFonts w:ascii="宋体" w:hAnsi="宋体" w:hint="eastAsia"/>
          <w:szCs w:val="21"/>
        </w:rPr>
        <w:t>承包人在规定的期限提交合格、完整的结算资料，发包人委托造价咨询机构出具结算审核报告后，付至造价咨询咨询机构出具的结算审核报告金额的</w:t>
      </w:r>
      <w:r w:rsidRPr="00D249D1">
        <w:rPr>
          <w:rFonts w:ascii="宋体" w:hAnsi="宋体"/>
          <w:szCs w:val="21"/>
        </w:rPr>
        <w:t>7</w:t>
      </w:r>
      <w:r w:rsidRPr="00D249D1">
        <w:rPr>
          <w:rFonts w:ascii="宋体" w:hAnsi="宋体" w:hint="eastAsia"/>
          <w:szCs w:val="21"/>
        </w:rPr>
        <w:t>5%，若前期已超额支付</w:t>
      </w:r>
      <w:r w:rsidRPr="00D249D1">
        <w:rPr>
          <w:rFonts w:ascii="宋体" w:hAnsi="宋体"/>
          <w:szCs w:val="21"/>
        </w:rPr>
        <w:t>，则承包人应在</w:t>
      </w:r>
      <w:r w:rsidRPr="00D249D1">
        <w:rPr>
          <w:rFonts w:ascii="宋体" w:hAnsi="宋体" w:hint="eastAsia"/>
          <w:szCs w:val="21"/>
        </w:rPr>
        <w:t>收到发包人退款通知之日起5个</w:t>
      </w:r>
      <w:r w:rsidRPr="00D249D1">
        <w:rPr>
          <w:rFonts w:ascii="宋体" w:hAnsi="宋体"/>
          <w:szCs w:val="21"/>
        </w:rPr>
        <w:t>工作日内退还超额部分的本金及利息</w:t>
      </w:r>
      <w:r w:rsidRPr="00D249D1">
        <w:rPr>
          <w:rFonts w:ascii="宋体" w:hAnsi="宋体" w:hint="eastAsia"/>
          <w:szCs w:val="21"/>
        </w:rPr>
        <w:t>。之后通过重庆两江新区开发投资集团有限公司（以下简称“两江投资集团”）或重庆两江新区审计局或重庆两江新区财政投资评审中心或重庆市审计局结算审计报告审定金额的9</w:t>
      </w:r>
      <w:r w:rsidRPr="00D249D1">
        <w:rPr>
          <w:rFonts w:ascii="宋体" w:hAnsi="宋体"/>
          <w:szCs w:val="21"/>
        </w:rPr>
        <w:t>7</w:t>
      </w:r>
      <w:r w:rsidRPr="00D249D1">
        <w:rPr>
          <w:rFonts w:ascii="宋体" w:hAnsi="宋体" w:hint="eastAsia"/>
          <w:szCs w:val="21"/>
        </w:rPr>
        <w:t>%，留审计报告审定金额的</w:t>
      </w:r>
      <w:r w:rsidRPr="00D249D1">
        <w:rPr>
          <w:rFonts w:ascii="宋体" w:hAnsi="宋体"/>
          <w:szCs w:val="21"/>
        </w:rPr>
        <w:t>3</w:t>
      </w:r>
      <w:r w:rsidRPr="00D249D1">
        <w:rPr>
          <w:rFonts w:ascii="宋体" w:hAnsi="宋体" w:hint="eastAsia"/>
          <w:szCs w:val="21"/>
        </w:rPr>
        <w:t>%作质保金，若前期</w:t>
      </w:r>
      <w:r w:rsidRPr="00D249D1">
        <w:rPr>
          <w:rFonts w:ascii="宋体" w:hAnsi="宋体"/>
          <w:szCs w:val="21"/>
        </w:rPr>
        <w:t>已支付金额出现超额，则承包人应在</w:t>
      </w:r>
      <w:r w:rsidRPr="00D249D1">
        <w:rPr>
          <w:rFonts w:ascii="宋体" w:hAnsi="宋体" w:hint="eastAsia"/>
          <w:szCs w:val="21"/>
        </w:rPr>
        <w:t>收到发包人退款通知之日起5个</w:t>
      </w:r>
      <w:r w:rsidRPr="00D249D1">
        <w:rPr>
          <w:rFonts w:ascii="宋体" w:hAnsi="宋体"/>
          <w:szCs w:val="21"/>
        </w:rPr>
        <w:t>工作日内退还超额部分的本金及利息</w:t>
      </w:r>
      <w:r w:rsidRPr="00D249D1">
        <w:rPr>
          <w:rFonts w:ascii="宋体" w:hAnsi="宋体" w:hint="eastAsia"/>
          <w:szCs w:val="21"/>
        </w:rPr>
        <w:t>。若</w:t>
      </w:r>
      <w:r w:rsidRPr="00D249D1">
        <w:rPr>
          <w:rFonts w:ascii="宋体" w:hAnsi="宋体"/>
          <w:szCs w:val="21"/>
        </w:rPr>
        <w:t>项目被</w:t>
      </w:r>
      <w:r w:rsidRPr="00D249D1">
        <w:rPr>
          <w:rFonts w:ascii="宋体" w:hAnsi="宋体" w:hint="eastAsia"/>
          <w:szCs w:val="21"/>
        </w:rPr>
        <w:t>抽取</w:t>
      </w:r>
      <w:r w:rsidRPr="00D249D1">
        <w:rPr>
          <w:rFonts w:ascii="宋体" w:hAnsi="宋体"/>
          <w:szCs w:val="21"/>
        </w:rPr>
        <w:t>为国家</w:t>
      </w:r>
      <w:r w:rsidRPr="00D249D1">
        <w:rPr>
          <w:rFonts w:ascii="宋体" w:hAnsi="宋体" w:hint="eastAsia"/>
          <w:szCs w:val="21"/>
        </w:rPr>
        <w:t>级行政审计机关审计项目,承包人</w:t>
      </w:r>
      <w:r w:rsidRPr="00D249D1">
        <w:rPr>
          <w:rFonts w:ascii="宋体" w:hAnsi="宋体"/>
          <w:szCs w:val="21"/>
        </w:rPr>
        <w:t>须</w:t>
      </w:r>
      <w:r w:rsidRPr="00D249D1">
        <w:rPr>
          <w:rFonts w:ascii="宋体" w:hAnsi="宋体" w:hint="eastAsia"/>
          <w:szCs w:val="21"/>
        </w:rPr>
        <w:t>全力</w:t>
      </w:r>
      <w:r w:rsidRPr="00D249D1">
        <w:rPr>
          <w:rFonts w:ascii="宋体" w:hAnsi="宋体"/>
          <w:szCs w:val="21"/>
        </w:rPr>
        <w:t>配合审计</w:t>
      </w:r>
      <w:r w:rsidRPr="00D249D1">
        <w:rPr>
          <w:rFonts w:ascii="宋体" w:hAnsi="宋体" w:hint="eastAsia"/>
          <w:szCs w:val="21"/>
        </w:rPr>
        <w:t>工作</w:t>
      </w:r>
      <w:r w:rsidRPr="00D249D1">
        <w:rPr>
          <w:rFonts w:ascii="宋体" w:hAnsi="宋体"/>
          <w:szCs w:val="21"/>
        </w:rPr>
        <w:t>，</w:t>
      </w:r>
      <w:r w:rsidRPr="00D249D1">
        <w:rPr>
          <w:rFonts w:ascii="宋体" w:hAnsi="宋体" w:hint="eastAsia"/>
          <w:szCs w:val="21"/>
        </w:rPr>
        <w:t>根据</w:t>
      </w:r>
      <w:r w:rsidRPr="00D249D1">
        <w:rPr>
          <w:rFonts w:ascii="宋体" w:hAnsi="宋体"/>
          <w:szCs w:val="21"/>
        </w:rPr>
        <w:t>国家级行政审计机关的审计结果，</w:t>
      </w:r>
      <w:r w:rsidRPr="00D249D1">
        <w:rPr>
          <w:rFonts w:ascii="宋体" w:hAnsi="宋体" w:hint="eastAsia"/>
          <w:szCs w:val="21"/>
        </w:rPr>
        <w:t>若前期</w:t>
      </w:r>
      <w:r w:rsidRPr="00D249D1">
        <w:rPr>
          <w:rFonts w:ascii="宋体" w:hAnsi="宋体"/>
          <w:szCs w:val="21"/>
        </w:rPr>
        <w:t>已支付金额出现超额，则承包人应在</w:t>
      </w:r>
      <w:r w:rsidRPr="00D249D1">
        <w:rPr>
          <w:rFonts w:ascii="宋体" w:hAnsi="宋体" w:hint="eastAsia"/>
          <w:szCs w:val="21"/>
        </w:rPr>
        <w:t>收到发包人退款通知之日起5个</w:t>
      </w:r>
      <w:r w:rsidRPr="00D249D1">
        <w:rPr>
          <w:rFonts w:ascii="宋体" w:hAnsi="宋体"/>
          <w:szCs w:val="21"/>
        </w:rPr>
        <w:t>工作日内退还超额部分的本金及利息。</w:t>
      </w:r>
      <w:bookmarkEnd w:id="558"/>
    </w:p>
    <w:p w:rsidR="00762C93" w:rsidRPr="00D249D1" w:rsidRDefault="008837FE">
      <w:pPr>
        <w:widowControl/>
        <w:adjustRightInd w:val="0"/>
        <w:snapToGrid w:val="0"/>
        <w:spacing w:line="400" w:lineRule="exact"/>
        <w:ind w:firstLineChars="250" w:firstLine="525"/>
        <w:jc w:val="left"/>
        <w:rPr>
          <w:rFonts w:ascii="宋体" w:hAnsi="宋体"/>
          <w:szCs w:val="21"/>
        </w:rPr>
      </w:pPr>
      <w:bookmarkStart w:id="559" w:name="_Toc62133485"/>
      <w:r w:rsidRPr="00D249D1">
        <w:rPr>
          <w:rFonts w:ascii="宋体" w:hAnsi="宋体" w:hint="eastAsia"/>
          <w:szCs w:val="21"/>
        </w:rPr>
        <w:t>上述利息以应退还金额为基数，自发包人要求退款之日起按全国银行间同业拆借中心公布的同期贷款市场报价利率（一年期）计算利息至付清之日。承包人逾期返还的，除返还款项外，还应按应返还金额为基数，按每天万分之五支付违约金至付清之日。</w:t>
      </w:r>
      <w:bookmarkEnd w:id="559"/>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szCs w:val="21"/>
        </w:rPr>
        <w:t>12.4.4.</w:t>
      </w:r>
      <w:r w:rsidRPr="00D249D1">
        <w:rPr>
          <w:rFonts w:ascii="宋体" w:hAnsi="宋体"/>
          <w:szCs w:val="21"/>
        </w:rPr>
        <w:t>4</w:t>
      </w:r>
      <w:r w:rsidRPr="00D249D1">
        <w:rPr>
          <w:rFonts w:ascii="宋体" w:hAnsi="宋体" w:hint="eastAsia"/>
          <w:kern w:val="0"/>
          <w:szCs w:val="21"/>
        </w:rPr>
        <w:t>质保金的</w:t>
      </w:r>
      <w:r w:rsidRPr="00D249D1">
        <w:rPr>
          <w:rFonts w:ascii="宋体" w:hAnsi="宋体"/>
          <w:kern w:val="0"/>
          <w:szCs w:val="21"/>
        </w:rPr>
        <w:t>退还</w:t>
      </w:r>
      <w:r w:rsidRPr="00D249D1">
        <w:rPr>
          <w:rFonts w:ascii="宋体" w:hAnsi="宋体" w:hint="eastAsia"/>
          <w:kern w:val="0"/>
          <w:szCs w:val="21"/>
        </w:rPr>
        <w:t>：按照15.3.3规定执行。</w:t>
      </w:r>
    </w:p>
    <w:p w:rsidR="00762C93" w:rsidRPr="00D249D1" w:rsidRDefault="008837FE">
      <w:pPr>
        <w:widowControl/>
        <w:spacing w:line="400" w:lineRule="exact"/>
        <w:ind w:rightChars="23" w:right="48" w:firstLineChars="200" w:firstLine="420"/>
        <w:jc w:val="left"/>
        <w:rPr>
          <w:rFonts w:ascii="宋体" w:hAnsi="宋体"/>
          <w:szCs w:val="21"/>
        </w:rPr>
      </w:pPr>
      <w:r w:rsidRPr="00D249D1">
        <w:rPr>
          <w:rFonts w:ascii="宋体" w:hAnsi="宋体" w:hint="eastAsia"/>
          <w:szCs w:val="21"/>
        </w:rPr>
        <w:lastRenderedPageBreak/>
        <w:t>12.4.4.</w:t>
      </w:r>
      <w:r w:rsidRPr="00D249D1">
        <w:rPr>
          <w:rFonts w:ascii="宋体" w:hAnsi="宋体"/>
          <w:szCs w:val="21"/>
        </w:rPr>
        <w:t>5</w:t>
      </w:r>
      <w:r w:rsidRPr="00D249D1">
        <w:rPr>
          <w:rFonts w:ascii="宋体" w:hAnsi="宋体" w:hint="eastAsia"/>
          <w:kern w:val="0"/>
          <w:szCs w:val="21"/>
        </w:rPr>
        <w:t>每次支付前，承包人应按审核的</w:t>
      </w:r>
      <w:r w:rsidRPr="00D249D1">
        <w:rPr>
          <w:rFonts w:ascii="宋体" w:hAnsi="宋体" w:hint="eastAsia"/>
          <w:b/>
          <w:kern w:val="0"/>
          <w:szCs w:val="21"/>
          <w:u w:val="single"/>
        </w:rPr>
        <w:t>工程产值</w:t>
      </w:r>
      <w:r w:rsidRPr="00D249D1">
        <w:rPr>
          <w:rFonts w:ascii="宋体" w:hAnsi="宋体" w:hint="eastAsia"/>
          <w:kern w:val="0"/>
          <w:szCs w:val="21"/>
        </w:rPr>
        <w:t>开具增值税专用发票，发包人取得合规的发票后才支付款项。若承包人开具的发票不规范、不合法或涉嫌虚开的，发包人有权拒绝支付款项，由此所造成的逾期支付责任由承包人承担。</w:t>
      </w:r>
      <w:r w:rsidRPr="00D249D1">
        <w:rPr>
          <w:rFonts w:ascii="宋体" w:hAnsi="宋体" w:hint="eastAsia"/>
          <w:kern w:val="0"/>
          <w:szCs w:val="21"/>
        </w:rPr>
        <w:br/>
      </w:r>
      <w:r w:rsidRPr="00D249D1">
        <w:rPr>
          <w:rFonts w:ascii="宋体" w:hAnsi="宋体" w:hint="eastAsia"/>
          <w:szCs w:val="21"/>
        </w:rPr>
        <w:t>12.4.4.</w:t>
      </w:r>
      <w:r w:rsidRPr="00D249D1">
        <w:rPr>
          <w:rFonts w:ascii="宋体" w:hAnsi="宋体"/>
          <w:szCs w:val="21"/>
        </w:rPr>
        <w:t>6</w:t>
      </w:r>
      <w:r w:rsidRPr="00D249D1">
        <w:rPr>
          <w:rFonts w:ascii="宋体" w:hAnsi="宋体" w:hint="eastAsia"/>
          <w:szCs w:val="21"/>
        </w:rPr>
        <w:t>承包人申请每月进度款时必须将上个月农民工工资支付表（表格附后）一并报监理单位及发包人进行审核备案，并作为进度款支付的前置条件。如经查实上月未足额支付农民工工资，发包人将暂停工程进度款支付，待足额支付农民工工资后再行恢复工程进度款支付。</w:t>
      </w:r>
    </w:p>
    <w:p w:rsidR="00762C93" w:rsidRPr="00D249D1" w:rsidRDefault="008837FE">
      <w:pPr>
        <w:widowControl/>
        <w:spacing w:line="400" w:lineRule="exact"/>
        <w:ind w:rightChars="23" w:right="48" w:firstLineChars="200" w:firstLine="420"/>
        <w:jc w:val="left"/>
        <w:rPr>
          <w:rFonts w:ascii="宋体" w:hAnsi="宋体" w:cs="宋体"/>
          <w:szCs w:val="21"/>
        </w:rPr>
      </w:pPr>
      <w:r w:rsidRPr="00D249D1">
        <w:rPr>
          <w:rFonts w:ascii="宋体" w:hAnsi="宋体" w:cs="宋体" w:hint="eastAsia"/>
          <w:szCs w:val="21"/>
        </w:rPr>
        <w:t>12.5支付账户</w:t>
      </w:r>
    </w:p>
    <w:p w:rsidR="00762C93" w:rsidRPr="00D249D1" w:rsidRDefault="008837FE">
      <w:pPr>
        <w:widowControl/>
        <w:spacing w:line="400" w:lineRule="exact"/>
        <w:ind w:rightChars="23" w:right="48" w:firstLineChars="200" w:firstLine="420"/>
        <w:jc w:val="left"/>
        <w:rPr>
          <w:rFonts w:ascii="宋体" w:hAnsi="宋体" w:cs="宋体"/>
          <w:szCs w:val="21"/>
        </w:rPr>
      </w:pPr>
      <w:r w:rsidRPr="00D249D1">
        <w:rPr>
          <w:rFonts w:ascii="宋体" w:hAnsi="宋体" w:cs="宋体" w:hint="eastAsia"/>
          <w:szCs w:val="21"/>
        </w:rPr>
        <w:t>12.5.1承包人接收合同价款的银行账户信息如下：</w:t>
      </w:r>
    </w:p>
    <w:p w:rsidR="00762C93" w:rsidRPr="00D249D1" w:rsidRDefault="008837FE">
      <w:pPr>
        <w:widowControl/>
        <w:spacing w:line="400" w:lineRule="exact"/>
        <w:ind w:rightChars="23" w:right="48" w:firstLineChars="200" w:firstLine="420"/>
        <w:jc w:val="left"/>
        <w:rPr>
          <w:rFonts w:ascii="宋体" w:hAnsi="宋体" w:cs="宋体"/>
          <w:szCs w:val="21"/>
        </w:rPr>
      </w:pPr>
      <w:r w:rsidRPr="00D249D1">
        <w:rPr>
          <w:rFonts w:ascii="宋体" w:hAnsi="宋体" w:cs="宋体" w:hint="eastAsia"/>
          <w:szCs w:val="21"/>
        </w:rPr>
        <w:t>户名：</w:t>
      </w:r>
    </w:p>
    <w:p w:rsidR="00762C93" w:rsidRPr="00D249D1" w:rsidRDefault="008837FE">
      <w:pPr>
        <w:widowControl/>
        <w:spacing w:line="400" w:lineRule="exact"/>
        <w:ind w:rightChars="23" w:right="48" w:firstLineChars="200" w:firstLine="420"/>
        <w:jc w:val="left"/>
        <w:rPr>
          <w:rFonts w:ascii="宋体" w:hAnsi="宋体" w:cs="宋体"/>
          <w:szCs w:val="21"/>
        </w:rPr>
      </w:pPr>
      <w:r w:rsidRPr="00D249D1">
        <w:rPr>
          <w:rFonts w:ascii="宋体" w:hAnsi="宋体" w:cs="宋体" w:hint="eastAsia"/>
          <w:szCs w:val="21"/>
        </w:rPr>
        <w:t>开户行：</w:t>
      </w:r>
    </w:p>
    <w:p w:rsidR="00762C93" w:rsidRPr="00D249D1" w:rsidRDefault="008837FE">
      <w:pPr>
        <w:widowControl/>
        <w:spacing w:line="400" w:lineRule="exact"/>
        <w:ind w:rightChars="23" w:right="48" w:firstLineChars="200" w:firstLine="420"/>
        <w:jc w:val="left"/>
        <w:rPr>
          <w:rFonts w:ascii="宋体" w:hAnsi="宋体" w:cs="宋体"/>
          <w:szCs w:val="21"/>
        </w:rPr>
      </w:pPr>
      <w:r w:rsidRPr="00D249D1">
        <w:rPr>
          <w:rFonts w:ascii="宋体" w:hAnsi="宋体" w:cs="宋体" w:hint="eastAsia"/>
          <w:szCs w:val="21"/>
        </w:rPr>
        <w:t>账号：</w:t>
      </w:r>
    </w:p>
    <w:p w:rsidR="00762C93" w:rsidRPr="00D249D1" w:rsidRDefault="008837FE">
      <w:pPr>
        <w:widowControl/>
        <w:spacing w:line="400" w:lineRule="exact"/>
        <w:ind w:rightChars="23" w:right="48" w:firstLineChars="200" w:firstLine="420"/>
        <w:jc w:val="left"/>
        <w:rPr>
          <w:rFonts w:ascii="宋体" w:hAnsi="宋体" w:cs="宋体"/>
          <w:szCs w:val="21"/>
        </w:rPr>
      </w:pPr>
      <w:r w:rsidRPr="00D249D1">
        <w:rPr>
          <w:rFonts w:ascii="宋体" w:hAnsi="宋体" w:cs="宋体" w:hint="eastAsia"/>
          <w:szCs w:val="21"/>
        </w:rPr>
        <w:t>12.5.2承包人变更付款账户，需在当次付款日前十日内通知发包人，发包人审核同意后可支付至变更账户。</w:t>
      </w:r>
    </w:p>
    <w:p w:rsidR="00762C93" w:rsidRPr="00D249D1" w:rsidRDefault="008837FE">
      <w:pPr>
        <w:widowControl/>
        <w:spacing w:line="400" w:lineRule="exact"/>
        <w:ind w:rightChars="23" w:right="48" w:firstLineChars="200" w:firstLine="420"/>
        <w:jc w:val="left"/>
        <w:rPr>
          <w:rFonts w:ascii="宋体" w:hAnsi="宋体" w:cs="宋体"/>
          <w:szCs w:val="21"/>
        </w:rPr>
      </w:pPr>
      <w:r w:rsidRPr="00D249D1">
        <w:rPr>
          <w:rFonts w:ascii="宋体" w:hAnsi="宋体" w:cs="宋体" w:hint="eastAsia"/>
          <w:szCs w:val="21"/>
        </w:rPr>
        <w:t>12.5.3除代付农民工工资支付外，发包人不接受承包人的委托付款。</w:t>
      </w:r>
    </w:p>
    <w:p w:rsidR="00762C93" w:rsidRPr="00D249D1" w:rsidRDefault="008837FE">
      <w:pPr>
        <w:widowControl/>
        <w:spacing w:line="400" w:lineRule="exact"/>
        <w:ind w:rightChars="23" w:right="48" w:firstLineChars="200" w:firstLine="420"/>
        <w:jc w:val="left"/>
        <w:rPr>
          <w:rFonts w:ascii="宋体" w:hAnsi="宋体"/>
          <w:szCs w:val="21"/>
        </w:rPr>
      </w:pPr>
      <w:r w:rsidRPr="00D249D1">
        <w:rPr>
          <w:rFonts w:ascii="宋体" w:hAnsi="宋体" w:cs="宋体"/>
          <w:szCs w:val="21"/>
        </w:rPr>
        <w:t>13.验收和工程试车</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13.1 分部分项工程验收</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13.1.2监理人不能按时进行验收时，应提前</w:t>
      </w:r>
      <w:r w:rsidRPr="00D249D1">
        <w:rPr>
          <w:rFonts w:ascii="宋体" w:hAnsi="宋体" w:hint="eastAsia"/>
          <w:szCs w:val="21"/>
        </w:rPr>
        <w:t>24</w:t>
      </w:r>
      <w:r w:rsidRPr="00D249D1">
        <w:rPr>
          <w:rFonts w:ascii="宋体" w:hAnsi="宋体"/>
          <w:szCs w:val="21"/>
        </w:rPr>
        <w:t>小时提交书面延期要求。</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关于延期最长不得超过：</w:t>
      </w:r>
      <w:r w:rsidRPr="00D249D1">
        <w:rPr>
          <w:rFonts w:ascii="宋体" w:hAnsi="宋体" w:hint="eastAsia"/>
          <w:szCs w:val="21"/>
        </w:rPr>
        <w:t>24</w:t>
      </w:r>
      <w:r w:rsidRPr="00D249D1">
        <w:rPr>
          <w:rFonts w:ascii="宋体" w:hAnsi="宋体"/>
          <w:szCs w:val="21"/>
        </w:rPr>
        <w:t>小时。</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13.2 竣工验收</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13.2.1竣工验收条件</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13.2.2.1竣工验收资料</w:t>
      </w:r>
    </w:p>
    <w:p w:rsidR="00762C93" w:rsidRPr="00D249D1" w:rsidRDefault="008837FE">
      <w:pPr>
        <w:widowControl/>
        <w:adjustRightInd w:val="0"/>
        <w:snapToGrid w:val="0"/>
        <w:spacing w:line="400" w:lineRule="exact"/>
        <w:jc w:val="left"/>
        <w:rPr>
          <w:rFonts w:ascii="宋体" w:hAnsi="宋体"/>
          <w:szCs w:val="21"/>
        </w:rPr>
      </w:pPr>
      <w:r w:rsidRPr="00D249D1">
        <w:rPr>
          <w:rFonts w:ascii="宋体" w:hAnsi="宋体" w:hint="eastAsia"/>
          <w:szCs w:val="21"/>
        </w:rPr>
        <w:t xml:space="preserve">　　申请竣工验收时，承包人提交竣工资料内容：按国家和地方现行施工及验收规范标准和城建档案管理要求收集整理并编制成册，包括施工过程中完成的各种隐蔽资料、自检资料、记录表、竣工图等（纸质文件和电子文件均需</w:t>
      </w:r>
      <w:r w:rsidRPr="00D249D1">
        <w:rPr>
          <w:rFonts w:ascii="宋体" w:hAnsi="宋体"/>
          <w:szCs w:val="21"/>
        </w:rPr>
        <w:t>提供</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竣工资料份数：竣工验收后承包人向发包人提交经城建档案馆验收合格的完整的竣工档案资料一式五份(纸质文件和电子文件均需</w:t>
      </w:r>
      <w:r w:rsidRPr="00D249D1">
        <w:rPr>
          <w:rFonts w:ascii="宋体" w:hAnsi="宋体"/>
          <w:szCs w:val="21"/>
        </w:rPr>
        <w:t>提供</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13.2.2竣工验收程序</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kern w:val="0"/>
          <w:szCs w:val="21"/>
        </w:rPr>
        <w:t>关于竣工验收程序的约定：</w:t>
      </w:r>
      <w:r w:rsidRPr="00D249D1">
        <w:rPr>
          <w:rFonts w:ascii="宋体" w:hAnsi="宋体" w:hint="eastAsia"/>
          <w:szCs w:val="21"/>
          <w:u w:val="single"/>
        </w:rPr>
        <w:t xml:space="preserve"> 按两江新区主管部门及发包人要求执行</w:t>
      </w:r>
      <w:r w:rsidRPr="00D249D1">
        <w:rPr>
          <w:rFonts w:ascii="宋体" w:hAnsi="宋体"/>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13.2.5移交、接收全部与部分工程</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hint="eastAsia"/>
          <w:kern w:val="0"/>
          <w:szCs w:val="21"/>
        </w:rPr>
        <w:t>承包人向发包人移交工程的期限：</w:t>
      </w:r>
      <w:r w:rsidRPr="00D249D1">
        <w:rPr>
          <w:rFonts w:ascii="宋体" w:hAnsi="宋体" w:hint="eastAsia"/>
          <w:kern w:val="0"/>
          <w:szCs w:val="21"/>
          <w:u w:val="single"/>
        </w:rPr>
        <w:t>按发包人</w:t>
      </w:r>
      <w:r w:rsidRPr="00D249D1">
        <w:rPr>
          <w:rFonts w:ascii="宋体" w:hAnsi="宋体"/>
          <w:kern w:val="0"/>
          <w:szCs w:val="21"/>
          <w:u w:val="single"/>
        </w:rPr>
        <w:t>要求</w:t>
      </w:r>
      <w:r w:rsidRPr="00D249D1">
        <w:rPr>
          <w:rFonts w:ascii="宋体" w:hAnsi="宋体" w:hint="eastAsia"/>
          <w:kern w:val="0"/>
          <w:szCs w:val="21"/>
        </w:rPr>
        <w:t>。</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13.2.6绿化工程验收的条件、标准及移交</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13.2.6.1绿化工程验收的条件、标准</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lastRenderedPageBreak/>
        <w:t>13.2.6.1.1完工验收时，项目部对照施工资料，依据国家相关验收标准和行业规范对完工项目进行全面检查，市政管护中心重点查验绿化部分完工情况。</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13.2.6.1.2对验收发现的问题，施工承包人须在规定时限内（一般不超过7天）完成整改，经发包人检查确认后，方可通过验收。</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13.2.6.1.3验收基本要求为：</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绿地：绿地平整，无积水、无死亡苗木、无其它杂物、无石块及建渣，种植土达标，土壤面低于路沿石5-8cm。</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乔木：树木达到设计的规格及要求，栽植整齐，修剪合理，无枯枝残叶，无病虫害。</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支撑：乔木支撑的高度、方向、数量一致，统一规范成井字架。一般行道树采用四角支撑，组团绿化乔木采用三角支撑，树高大于7m或胸径大于25cm时应采用四角支撑、40cm以上的乔木宜采用多角支撑。三角支撑其中一根撑杆应位于主风向的上位，其他两根均匀布置，四角支撑的支撑杆应均匀布置，其中两根要与道路平齐，方形树池的四角支撑杆位于树池的四个直角点上。同一柱乔木的各撑杆要粗细一致、干直，不得有弯曲，各支撑杆之间要分布均匀，倾斜角度一致，同一排树的支撑要在支撑杆设置方向、支撑点高度，支撑杆倾斜度保持一致，整齐美观。</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灌木：灌木达到设计的规格及要求，修建整齐平整，高低分明，生长良好，绿化覆盖率应达到100%。</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地被：绿地平整，无杂草，无杂物，无病虫害，生长良好，覆盖率应达到100%。</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场地：施工材料、废物清理干净，退场后无任何遗留物，需做好清场工作。</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13.2.6.2 管护期满验收移交管理</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13.2.6.2.1承包人在移交前完成验收相关准备工作后，向发包人提出移交验收申请，由发包人牵头组成景观工程验收移交组，开展验收移交工作。</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13.2.6.2 .2 景观工程验收移交组由发包人现场代表、绿化养护单位共同组成，验收时对现场情况运用文字、拍照、录像等方式详细进行记录，如实填写验收移交表，各方签字确认后方可移交，由绿化养护单位接管养护。</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13.2.6.2 .3 管护期满达到验收移交的标准：</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（1）乔、灌木的成活率应达到100%。</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（2）种植土达标，无石块及建渣，低于路沿石5-8cm。</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（3）乔木生长良好，不偏冠、不缺冠，无枯枝枯叶，无徒长枝，行道树3米以下无徒长枝、侧枝、细枝，无病虫害，不缺肥。</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（4）灌木种植地无杂草，生长良好，无枯枝枯叶，高低分明，修剪整齐、平整，覆盖率达到100%，叶面无明显灰尘及泥土。</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t>（5）整形植物：整形植物修剪成型，达到设计要求，无枯枝枯叶，叶面无明显灰尘和泥土。</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hint="eastAsia"/>
          <w:szCs w:val="21"/>
        </w:rPr>
        <w:lastRenderedPageBreak/>
        <w:t>（6）地被：地被修剪平整，无杂草杂物，无病虫害，覆盖率达到100%。</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13.6 竣工退场</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13.6.1 竣工退场</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 xml:space="preserve"> 13.6.1.1监理人颁发(出具)工程接收证书后，承包人负责按照通用合同条款本项约定的要求对施工场地进行清理、复绿并承担相关费用（建管部修改意见），如不能达到发包人的要求，发包人有权</w:t>
      </w:r>
      <w:r w:rsidRPr="00D249D1">
        <w:rPr>
          <w:rFonts w:ascii="宋体" w:hAnsi="宋体"/>
          <w:szCs w:val="21"/>
        </w:rPr>
        <w:t>要求承包人整改，若承包人在</w:t>
      </w:r>
      <w:r w:rsidRPr="00D249D1">
        <w:rPr>
          <w:rFonts w:ascii="宋体" w:hAnsi="宋体" w:hint="eastAsia"/>
          <w:szCs w:val="21"/>
        </w:rPr>
        <w:t>7天</w:t>
      </w:r>
      <w:r w:rsidRPr="00D249D1">
        <w:rPr>
          <w:rFonts w:ascii="宋体" w:hAnsi="宋体"/>
          <w:szCs w:val="21"/>
        </w:rPr>
        <w:t>内</w:t>
      </w:r>
      <w:r w:rsidRPr="00D249D1">
        <w:rPr>
          <w:rFonts w:ascii="宋体" w:hAnsi="宋体" w:hint="eastAsia"/>
          <w:szCs w:val="21"/>
        </w:rPr>
        <w:t>整改仍</w:t>
      </w:r>
      <w:r w:rsidRPr="00D249D1">
        <w:rPr>
          <w:rFonts w:ascii="宋体" w:hAnsi="宋体"/>
          <w:szCs w:val="21"/>
        </w:rPr>
        <w:t>未达到要求的，</w:t>
      </w:r>
      <w:r w:rsidRPr="00D249D1">
        <w:rPr>
          <w:rFonts w:ascii="宋体" w:hAnsi="宋体" w:hint="eastAsia"/>
          <w:szCs w:val="21"/>
        </w:rPr>
        <w:t xml:space="preserve">发包人有权委托其他人恢复或清理，所发生的费用从拟支付给承包人的其它款项中扣除。 </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13.6.1.2施工队伍的撤离</w:t>
      </w:r>
    </w:p>
    <w:p w:rsidR="00762C93" w:rsidRPr="00D249D1" w:rsidRDefault="008837FE">
      <w:pPr>
        <w:widowControl/>
        <w:adjustRightInd w:val="0"/>
        <w:snapToGrid w:val="0"/>
        <w:spacing w:line="400" w:lineRule="exact"/>
        <w:ind w:firstLineChars="150" w:firstLine="315"/>
        <w:jc w:val="left"/>
        <w:rPr>
          <w:rFonts w:ascii="宋体" w:hAnsi="宋体"/>
          <w:b/>
          <w:szCs w:val="21"/>
        </w:rPr>
      </w:pPr>
      <w:r w:rsidRPr="00D249D1">
        <w:rPr>
          <w:rFonts w:ascii="宋体" w:hAnsi="宋体" w:hint="eastAsia"/>
          <w:szCs w:val="21"/>
        </w:rPr>
        <w:t>施工人员、施工设备及其临时工程撤离的要求：工程竣工验收合格，颁发了工程接收证书后56天内，施工人员及施工设备、临时工程必须撤离。若因工程维修的需要有部分施工人员必须留在现场的，要征得发包人的同意，费用另行约定。</w:t>
      </w:r>
    </w:p>
    <w:p w:rsidR="00762C93" w:rsidRPr="00D249D1" w:rsidRDefault="008837FE">
      <w:pPr>
        <w:widowControl/>
        <w:autoSpaceDE w:val="0"/>
        <w:autoSpaceDN w:val="0"/>
        <w:adjustRightInd w:val="0"/>
        <w:spacing w:line="400" w:lineRule="exact"/>
        <w:ind w:firstLineChars="200" w:firstLine="422"/>
        <w:outlineLvl w:val="3"/>
        <w:rPr>
          <w:rFonts w:ascii="宋体" w:hAnsi="宋体"/>
          <w:b/>
          <w:szCs w:val="21"/>
        </w:rPr>
      </w:pPr>
      <w:r w:rsidRPr="00D249D1">
        <w:rPr>
          <w:rFonts w:ascii="宋体" w:hAnsi="宋体"/>
          <w:b/>
          <w:szCs w:val="21"/>
        </w:rPr>
        <w:t>14. 竣工结算</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14.1 竣工结算申请</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竣工申请单的份数和提交期限：工程竣工验收合格后，承包人应在</w:t>
      </w:r>
      <w:r w:rsidRPr="00D249D1">
        <w:rPr>
          <w:rFonts w:ascii="宋体" w:hAnsi="宋体" w:hint="eastAsia"/>
          <w:b/>
          <w:szCs w:val="21"/>
          <w:u w:val="single"/>
        </w:rPr>
        <w:t>28个工作日</w:t>
      </w:r>
      <w:r w:rsidRPr="00D249D1">
        <w:rPr>
          <w:rFonts w:ascii="宋体" w:hAnsi="宋体" w:hint="eastAsia"/>
          <w:szCs w:val="21"/>
        </w:rPr>
        <w:t>内以书面方式向监理人及发包人申请办理竣工结算。并向发包人送交完整的符合国家和地方现行施工及验收规范标准和城建档案管理要求的工程竣工资料一式五份（纸质文件和C</w:t>
      </w:r>
      <w:r w:rsidRPr="00D249D1">
        <w:rPr>
          <w:rFonts w:ascii="宋体" w:hAnsi="宋体"/>
          <w:szCs w:val="21"/>
        </w:rPr>
        <w:t>A</w:t>
      </w:r>
      <w:r w:rsidRPr="00D249D1">
        <w:rPr>
          <w:rFonts w:ascii="宋体" w:hAnsi="宋体" w:hint="eastAsia"/>
          <w:szCs w:val="21"/>
        </w:rPr>
        <w:t>文件均需</w:t>
      </w:r>
      <w:r w:rsidRPr="00D249D1">
        <w:rPr>
          <w:rFonts w:ascii="宋体" w:hAnsi="宋体"/>
          <w:szCs w:val="21"/>
        </w:rPr>
        <w:t>提供</w:t>
      </w:r>
      <w:r w:rsidRPr="00D249D1">
        <w:rPr>
          <w:rFonts w:ascii="宋体" w:hAnsi="宋体" w:hint="eastAsia"/>
          <w:szCs w:val="21"/>
        </w:rPr>
        <w:t>），以及经过监理人初审的工程结算资料一式四份（纸质文件和电子文件均需</w:t>
      </w:r>
      <w:r w:rsidRPr="00D249D1">
        <w:rPr>
          <w:rFonts w:ascii="宋体" w:hAnsi="宋体"/>
          <w:szCs w:val="21"/>
        </w:rPr>
        <w:t>提供</w:t>
      </w:r>
      <w:r w:rsidRPr="00D249D1">
        <w:rPr>
          <w:rFonts w:ascii="宋体" w:hAnsi="宋体" w:hint="eastAsia"/>
          <w:szCs w:val="21"/>
        </w:rPr>
        <w:t>）。在结算</w:t>
      </w:r>
      <w:r w:rsidRPr="00D249D1">
        <w:rPr>
          <w:rFonts w:ascii="宋体" w:hAnsi="宋体"/>
          <w:szCs w:val="21"/>
        </w:rPr>
        <w:t>办理或者审计过程中，承包人要求补充提交相关资料的，发包人有权拒绝接受</w:t>
      </w:r>
      <w:r w:rsidRPr="00D249D1">
        <w:rPr>
          <w:rFonts w:ascii="宋体" w:hAnsi="宋体" w:hint="eastAsia"/>
          <w:szCs w:val="21"/>
        </w:rPr>
        <w:t>，</w:t>
      </w:r>
      <w:r w:rsidRPr="00D249D1">
        <w:rPr>
          <w:rFonts w:ascii="宋体" w:hAnsi="宋体"/>
          <w:szCs w:val="21"/>
        </w:rPr>
        <w:t>不予认可。</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14.2竣工结算审核</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14.2.1竣工结算审核的程序</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14.2.1.1发包人收到承包人递交的正式竣工结算报告、竣工结算书、竣工资料及有效的全套结算资料后，移交监理人初审，监理人需按发包人要求及时完成，初审后移交造价咨询机构详细审核，造价咨询机构需在按发包人要求及时审核完毕，发包人需在收到造价咨询机构的审核报告后及时送重庆两江投资集团或</w:t>
      </w:r>
      <w:r w:rsidRPr="00D249D1">
        <w:rPr>
          <w:rFonts w:ascii="宋体" w:hAnsi="宋体" w:hint="eastAsia"/>
          <w:kern w:val="0"/>
          <w:szCs w:val="21"/>
        </w:rPr>
        <w:t>重庆两江新区审计局</w:t>
      </w:r>
      <w:r w:rsidRPr="00D249D1">
        <w:rPr>
          <w:rFonts w:ascii="宋体" w:hAnsi="宋体" w:hint="eastAsia"/>
          <w:szCs w:val="21"/>
        </w:rPr>
        <w:t>或重庆两江新区财政投资评审中心或者重庆市审计局审计审定。</w:t>
      </w:r>
    </w:p>
    <w:p w:rsidR="00762C93" w:rsidRPr="00D249D1" w:rsidRDefault="008837FE">
      <w:pPr>
        <w:widowControl/>
        <w:adjustRightInd w:val="0"/>
        <w:snapToGrid w:val="0"/>
        <w:spacing w:line="400" w:lineRule="exact"/>
        <w:ind w:firstLineChars="200" w:firstLine="420"/>
        <w:jc w:val="left"/>
        <w:rPr>
          <w:rFonts w:ascii="宋体" w:hAnsi="宋体"/>
          <w:kern w:val="0"/>
          <w:szCs w:val="21"/>
        </w:rPr>
      </w:pPr>
      <w:r w:rsidRPr="00D249D1">
        <w:rPr>
          <w:rFonts w:ascii="宋体" w:hAnsi="宋体" w:hint="eastAsia"/>
          <w:kern w:val="0"/>
          <w:szCs w:val="21"/>
        </w:rPr>
        <w:t>14.2.1.2承包人应</w:t>
      </w:r>
      <w:r w:rsidRPr="00D249D1">
        <w:rPr>
          <w:rFonts w:ascii="宋体" w:hAnsi="宋体"/>
          <w:kern w:val="0"/>
          <w:szCs w:val="21"/>
        </w:rPr>
        <w:t>及时报送结算资料，若</w:t>
      </w:r>
      <w:r w:rsidRPr="00D249D1">
        <w:rPr>
          <w:rFonts w:ascii="宋体" w:hAnsi="宋体" w:hint="eastAsia"/>
          <w:kern w:val="0"/>
          <w:szCs w:val="21"/>
        </w:rPr>
        <w:t>承包人迟延报送竣工结算资料</w:t>
      </w:r>
      <w:r w:rsidRPr="00D249D1">
        <w:rPr>
          <w:rFonts w:ascii="宋体" w:hAnsi="宋体"/>
          <w:kern w:val="0"/>
          <w:szCs w:val="21"/>
        </w:rPr>
        <w:t>，</w:t>
      </w:r>
      <w:r w:rsidRPr="00D249D1">
        <w:rPr>
          <w:rFonts w:ascii="宋体" w:hAnsi="宋体" w:hint="eastAsia"/>
          <w:kern w:val="0"/>
          <w:szCs w:val="21"/>
        </w:rPr>
        <w:t>每迟延一天，发包人有权要求承包人按合同价款的</w:t>
      </w:r>
      <w:r w:rsidRPr="00D249D1">
        <w:rPr>
          <w:rFonts w:ascii="宋体" w:hAnsi="宋体" w:hint="eastAsia"/>
          <w:szCs w:val="21"/>
        </w:rPr>
        <w:t>万分之六每</w:t>
      </w:r>
      <w:r w:rsidRPr="00D249D1">
        <w:rPr>
          <w:rFonts w:ascii="宋体" w:hAnsi="宋体" w:hint="eastAsia"/>
          <w:kern w:val="0"/>
          <w:szCs w:val="21"/>
        </w:rPr>
        <w:t>天向发包人支付违约金。在行政审计</w:t>
      </w:r>
      <w:r w:rsidRPr="00D249D1">
        <w:rPr>
          <w:rFonts w:ascii="宋体" w:hAnsi="宋体"/>
          <w:kern w:val="0"/>
          <w:szCs w:val="21"/>
        </w:rPr>
        <w:t>机关或</w:t>
      </w:r>
      <w:r w:rsidRPr="00D249D1">
        <w:rPr>
          <w:rFonts w:ascii="宋体" w:hAnsi="宋体" w:hint="eastAsia"/>
          <w:kern w:val="0"/>
          <w:szCs w:val="21"/>
        </w:rPr>
        <w:t>两江集团审计过程中，承包人应按审计要求，配合提供相关资料。若承包人迟延提供，则每迟延一天，发包人有权要求承包人按合同价款的</w:t>
      </w:r>
      <w:r w:rsidRPr="00D249D1">
        <w:rPr>
          <w:rFonts w:ascii="宋体" w:hAnsi="宋体" w:hint="eastAsia"/>
          <w:szCs w:val="21"/>
        </w:rPr>
        <w:t>万分之六每</w:t>
      </w:r>
      <w:r w:rsidRPr="00D249D1">
        <w:rPr>
          <w:rFonts w:ascii="宋体" w:hAnsi="宋体" w:hint="eastAsia"/>
          <w:kern w:val="0"/>
          <w:szCs w:val="21"/>
        </w:rPr>
        <w:t>天向发包人支付违约金。</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kern w:val="0"/>
          <w:szCs w:val="21"/>
        </w:rPr>
        <w:t>14.2.1.</w:t>
      </w:r>
      <w:r w:rsidRPr="00D249D1">
        <w:rPr>
          <w:rFonts w:ascii="宋体" w:hAnsi="宋体"/>
          <w:kern w:val="0"/>
          <w:szCs w:val="21"/>
        </w:rPr>
        <w:t>3</w:t>
      </w:r>
      <w:r w:rsidRPr="00D249D1">
        <w:rPr>
          <w:rFonts w:ascii="宋体" w:hAnsi="宋体" w:hint="eastAsia"/>
          <w:szCs w:val="21"/>
        </w:rPr>
        <w:t>承包人超过</w:t>
      </w:r>
      <w:r w:rsidRPr="00D249D1">
        <w:rPr>
          <w:rFonts w:ascii="宋体" w:hAnsi="宋体"/>
          <w:szCs w:val="21"/>
        </w:rPr>
        <w:t>3</w:t>
      </w:r>
      <w:r w:rsidRPr="00D249D1">
        <w:rPr>
          <w:rFonts w:ascii="宋体" w:hAnsi="宋体" w:hint="eastAsia"/>
          <w:szCs w:val="21"/>
        </w:rPr>
        <w:t>个月不报送竣工结算的，发包人有权会同监理单位、造价咨询机构，根据有效资料共同核定工程结算价，并送重庆两江投资集团或</w:t>
      </w:r>
      <w:r w:rsidRPr="00D249D1">
        <w:rPr>
          <w:rFonts w:ascii="宋体" w:hAnsi="宋体" w:hint="eastAsia"/>
          <w:kern w:val="0"/>
          <w:szCs w:val="21"/>
        </w:rPr>
        <w:t>重庆两江新区审计局</w:t>
      </w:r>
      <w:r w:rsidRPr="00D249D1">
        <w:rPr>
          <w:rFonts w:ascii="宋体" w:hAnsi="宋体" w:hint="eastAsia"/>
          <w:szCs w:val="21"/>
        </w:rPr>
        <w:t>或重庆两江新区财政投资评审中心或者重庆市审计局审计审定。</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14.2.2竣工结算审计</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lastRenderedPageBreak/>
        <w:t>本合同最终工程价款以重庆两江投资集团或</w:t>
      </w:r>
      <w:r w:rsidRPr="00D249D1">
        <w:rPr>
          <w:rFonts w:ascii="宋体" w:hAnsi="宋体" w:hint="eastAsia"/>
          <w:kern w:val="0"/>
          <w:szCs w:val="21"/>
        </w:rPr>
        <w:t>重庆两江新区审计局</w:t>
      </w:r>
      <w:r w:rsidRPr="00D249D1">
        <w:rPr>
          <w:rFonts w:ascii="宋体" w:hAnsi="宋体" w:hint="eastAsia"/>
          <w:szCs w:val="21"/>
        </w:rPr>
        <w:t>或重庆两江新区财政投资评审中心或者重庆市审计局审计审定的金额为准。如前述审计结算完成后，若项目被抽取为国家级行政审计机关审计项目，承包人须全力配合审计工作工程价款最终以国家级行政审计机关审定金额为准，并据此多退少补。</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14.2.2竣工结算原则：</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14.2.2.1本合同价款采用固定单价合同</w:t>
      </w:r>
      <w:r w:rsidRPr="00D249D1">
        <w:rPr>
          <w:rFonts w:ascii="宋体" w:hAnsi="宋体"/>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结算价款</w:t>
      </w:r>
      <w:r w:rsidRPr="00D249D1">
        <w:rPr>
          <w:rFonts w:ascii="宋体" w:hAnsi="宋体" w:hint="eastAsia"/>
          <w:szCs w:val="21"/>
        </w:rPr>
        <w:t>=</w:t>
      </w:r>
      <w:r w:rsidRPr="00D249D1">
        <w:rPr>
          <w:rFonts w:ascii="宋体" w:hAnsi="宋体"/>
          <w:szCs w:val="21"/>
        </w:rPr>
        <w:t>分部分项工程量清单结算价+措施费</w:t>
      </w:r>
      <w:r w:rsidRPr="00D249D1">
        <w:rPr>
          <w:rFonts w:ascii="宋体" w:hAnsi="宋体" w:hint="eastAsia"/>
          <w:szCs w:val="21"/>
        </w:rPr>
        <w:t>+</w:t>
      </w:r>
      <w:r w:rsidRPr="00D249D1">
        <w:rPr>
          <w:rFonts w:ascii="宋体" w:hAnsi="宋体"/>
          <w:szCs w:val="21"/>
        </w:rPr>
        <w:t>安全文明施工费+</w:t>
      </w:r>
      <w:r w:rsidRPr="00D249D1">
        <w:rPr>
          <w:rFonts w:ascii="宋体" w:hAnsi="宋体" w:hint="eastAsia"/>
          <w:szCs w:val="21"/>
        </w:rPr>
        <w:t>规费</w:t>
      </w:r>
      <w:r w:rsidRPr="00D249D1">
        <w:rPr>
          <w:rFonts w:ascii="宋体" w:hAnsi="宋体"/>
          <w:szCs w:val="21"/>
        </w:rPr>
        <w:t>+税金±</w:t>
      </w:r>
      <w:r w:rsidRPr="00D249D1">
        <w:rPr>
          <w:rFonts w:ascii="宋体" w:hAnsi="宋体" w:hint="eastAsia"/>
          <w:szCs w:val="21"/>
        </w:rPr>
        <w:t>合同约定的其他费用</w:t>
      </w:r>
      <w:r w:rsidRPr="00D249D1">
        <w:rPr>
          <w:rFonts w:ascii="宋体" w:hAnsi="宋体"/>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土石方地形复测(若有)：进场施工前，承包人会同监理、发包人现场测量或发包人委托的第三方专业测量单位对现状地貌进行复测，以发包人实际收方或委托的第三方专业测量单位出具的实测数据作为结算依据。</w:t>
      </w:r>
      <w:r w:rsidRPr="00D249D1">
        <w:rPr>
          <w:rFonts w:ascii="宋体" w:hAnsi="宋体" w:hint="eastAsia"/>
          <w:kern w:val="0"/>
          <w:szCs w:val="21"/>
        </w:rPr>
        <w:t>土石方工程量计算时，方格网的大小为10*10米，方向按照施工图的方向执行。</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灌木部分结算价格根据竣工验收实测密度按竞标报价同比例调整后结算，即：灌木部分结算综合单价</w:t>
      </w:r>
      <w:r w:rsidRPr="00D249D1">
        <w:rPr>
          <w:rFonts w:ascii="宋体" w:hAnsi="宋体"/>
          <w:szCs w:val="21"/>
        </w:rPr>
        <w:t>=竞标报价*实测栽植密度/设计栽植密度（实测栽植密度大于设计栽植密度的，按设计栽植密度计算）</w:t>
      </w:r>
      <w:r w:rsidRPr="00D249D1">
        <w:rPr>
          <w:rFonts w:ascii="宋体" w:hAnsi="宋体" w:hint="eastAsia"/>
          <w:szCs w:val="21"/>
        </w:rPr>
        <w:t>。</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14.</w:t>
      </w:r>
      <w:r w:rsidRPr="00D249D1">
        <w:rPr>
          <w:rFonts w:ascii="宋体" w:hAnsi="宋体"/>
          <w:szCs w:val="21"/>
        </w:rPr>
        <w:t>2.2.2</w:t>
      </w:r>
      <w:r w:rsidRPr="00D249D1">
        <w:rPr>
          <w:rFonts w:ascii="宋体" w:hAnsi="宋体" w:hint="eastAsia"/>
          <w:szCs w:val="21"/>
        </w:rPr>
        <w:t>清单报价为全费用市场综合包干单价（包括但不限于全费用包干单价表中子项），在发生变更新增单价的情况下，仍按全费用市场综合包干单价由发包人确定。</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14.</w:t>
      </w:r>
      <w:r w:rsidRPr="00D249D1">
        <w:rPr>
          <w:rFonts w:ascii="宋体" w:hAnsi="宋体"/>
          <w:szCs w:val="21"/>
        </w:rPr>
        <w:t>2.2.3</w:t>
      </w:r>
      <w:r w:rsidRPr="00D249D1">
        <w:rPr>
          <w:rFonts w:ascii="宋体" w:hAnsi="宋体" w:hint="eastAsia"/>
          <w:szCs w:val="21"/>
        </w:rPr>
        <w:t>措施费计价原则：</w:t>
      </w:r>
    </w:p>
    <w:p w:rsidR="00762C93" w:rsidRPr="00D249D1" w:rsidRDefault="008837FE">
      <w:pPr>
        <w:widowControl/>
        <w:adjustRightInd w:val="0"/>
        <w:snapToGrid w:val="0"/>
        <w:spacing w:line="400" w:lineRule="exact"/>
        <w:ind w:leftChars="200" w:left="420"/>
        <w:jc w:val="left"/>
        <w:rPr>
          <w:rFonts w:ascii="宋体" w:hAnsi="宋体"/>
          <w:szCs w:val="21"/>
        </w:rPr>
      </w:pPr>
      <w:r w:rsidRPr="00D249D1">
        <w:rPr>
          <w:rFonts w:ascii="宋体" w:hAnsi="宋体" w:hint="eastAsia"/>
          <w:szCs w:val="21"/>
        </w:rPr>
        <w:t>（1）</w:t>
      </w:r>
      <w:r w:rsidRPr="00D249D1">
        <w:rPr>
          <w:rFonts w:ascii="宋体" w:hAnsi="宋体"/>
          <w:szCs w:val="21"/>
        </w:rPr>
        <w:t>以量计价的措施费，结算时按实计价；</w:t>
      </w:r>
      <w:r w:rsidRPr="00D249D1">
        <w:rPr>
          <w:rFonts w:ascii="宋体" w:hAnsi="宋体"/>
          <w:szCs w:val="21"/>
        </w:rPr>
        <w:br/>
      </w:r>
      <w:r w:rsidRPr="00D249D1">
        <w:rPr>
          <w:rFonts w:ascii="宋体" w:hAnsi="宋体" w:hint="eastAsia"/>
          <w:szCs w:val="21"/>
        </w:rPr>
        <w:t>（</w:t>
      </w:r>
      <w:r w:rsidRPr="00D249D1">
        <w:rPr>
          <w:rFonts w:ascii="宋体" w:hAnsi="宋体"/>
          <w:szCs w:val="21"/>
        </w:rPr>
        <w:t>2</w:t>
      </w:r>
      <w:r w:rsidRPr="00D249D1">
        <w:rPr>
          <w:rFonts w:ascii="宋体" w:hAnsi="宋体" w:hint="eastAsia"/>
          <w:szCs w:val="21"/>
        </w:rPr>
        <w:t>）</w:t>
      </w:r>
      <w:r w:rsidRPr="00D249D1">
        <w:rPr>
          <w:rFonts w:ascii="宋体" w:hAnsi="宋体"/>
          <w:szCs w:val="21"/>
        </w:rPr>
        <w:t>以项计价的措施费，结算时按以下计价原则调整：</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结算价中所有分部分项工程量清单合价（不含全费用清单部分）与中标价中所有分部分项工程量清单合价（不含全费用清单部分）相比：</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①以项计价的措施费（包括组织措施费和技术措施费中以项计的），浮动比例在±10%内（含10%）的，则以中标措施费包干计取，不作调整；</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②当浮动比例超过±10%时，则以中标价中以项计价的措施费为基数，调整超过±10%部分。计算公式如下：</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若B/C&gt;1.1，则A=[(B/C-1)*100%-10%</w:t>
      </w:r>
      <w:r w:rsidRPr="00D249D1">
        <w:rPr>
          <w:rFonts w:ascii="宋体" w:hAnsi="宋体"/>
          <w:szCs w:val="21"/>
        </w:rPr>
        <w:t>]</w:t>
      </w:r>
      <w:r w:rsidRPr="00D249D1">
        <w:rPr>
          <w:rFonts w:ascii="宋体" w:hAnsi="宋体" w:hint="eastAsia"/>
          <w:szCs w:val="21"/>
        </w:rPr>
        <w:t>*D</w:t>
      </w:r>
      <w:r w:rsidRPr="00D249D1">
        <w:rPr>
          <w:rFonts w:ascii="宋体" w:hAnsi="宋体"/>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若B/C&lt;0.9，则A=[(1-B/C)*100%-10%</w:t>
      </w:r>
      <w:r w:rsidRPr="00D249D1">
        <w:rPr>
          <w:rFonts w:ascii="宋体" w:hAnsi="宋体"/>
          <w:szCs w:val="21"/>
        </w:rPr>
        <w:t>]</w:t>
      </w:r>
      <w:r w:rsidRPr="00D249D1">
        <w:rPr>
          <w:rFonts w:ascii="宋体" w:hAnsi="宋体" w:hint="eastAsia"/>
          <w:szCs w:val="21"/>
        </w:rPr>
        <w:t>*D。</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A-措施费调整价</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B-结算价中分部分项工程量清单合价（不含全费用清单部分）</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C-中标价中分部分项工程量清单合价（不含全费用清单部分）</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D-中标价中以项计价的措施费</w:t>
      </w:r>
    </w:p>
    <w:p w:rsidR="00762C93" w:rsidRPr="00D249D1" w:rsidRDefault="008837FE">
      <w:pPr>
        <w:widowControl/>
        <w:snapToGrid w:val="0"/>
        <w:spacing w:line="400" w:lineRule="exact"/>
        <w:ind w:firstLineChars="200" w:firstLine="420"/>
        <w:jc w:val="left"/>
        <w:rPr>
          <w:rFonts w:ascii="宋体" w:hAnsi="宋体"/>
          <w:b/>
          <w:szCs w:val="21"/>
        </w:rPr>
      </w:pPr>
      <w:r w:rsidRPr="00D249D1">
        <w:rPr>
          <w:rFonts w:ascii="宋体" w:hAnsi="宋体" w:hint="eastAsia"/>
          <w:szCs w:val="21"/>
        </w:rPr>
        <w:t>14.2.2.4暂定价材料价差调整金额：</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lastRenderedPageBreak/>
        <w:t>竞争性比选文件明确以暂定价计入竞标报价的材料，在施工过程中，使用前由承包人报价，经发包人审核同意后方可采购、施工。结算时只对发包人核定材料单价与暂定价的价差部分进行调整（调整的数量根据工程结算数量确定），该价差除税金外不再计取其他任何费用。</w:t>
      </w:r>
    </w:p>
    <w:p w:rsidR="00762C93" w:rsidRPr="00D249D1" w:rsidRDefault="008837FE">
      <w:pPr>
        <w:widowControl/>
        <w:snapToGrid w:val="0"/>
        <w:spacing w:line="400" w:lineRule="exact"/>
        <w:ind w:firstLineChars="150" w:firstLine="315"/>
        <w:jc w:val="left"/>
        <w:rPr>
          <w:rFonts w:ascii="宋体" w:hAnsi="宋体"/>
          <w:szCs w:val="21"/>
        </w:rPr>
      </w:pPr>
      <w:r w:rsidRPr="00D249D1">
        <w:rPr>
          <w:rFonts w:ascii="宋体" w:hAnsi="宋体" w:hint="eastAsia"/>
          <w:szCs w:val="21"/>
        </w:rPr>
        <w:t>14.2.2.5根据本工程的实际情况，招标工程量清单中“余方弃置”增运运距为暂定距离，实际增运运距由参建各方按实收方计算并精确到100米。</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如实际增运运距在暂定增运运距以内的，则结算时以“余方弃置”中标价除以暂定增运运距乘以实际增运运距（例：暂定10公里，实际收方8.1公里，则余方弃置结算价=余方弃置中标价÷10×8.1）。</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如实际增运运距超出暂定增运运距的，则结算时每增加1KM按下述相应单价执行，若竞标人认为该单价偏低，偏低部分的价格由竞标人自行考虑分摊计入本次比选人提供的清单项目综合单价内。余方弃置实际增运运距超出暂定增运运距以外的部分，中标后，在项目实施过程中按实计取。</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A：增加运距在0－5KM（含5KM），按2元/m3•KM计；</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B：增加运距在5KM（不含5KM）－10KM（含10KM），按1.8元/m3•KM计；</w:t>
      </w:r>
    </w:p>
    <w:p w:rsidR="00762C93" w:rsidRPr="00D249D1" w:rsidRDefault="008837FE">
      <w:pPr>
        <w:widowControl/>
        <w:snapToGrid w:val="0"/>
        <w:spacing w:line="400" w:lineRule="exact"/>
        <w:ind w:firstLineChars="200" w:firstLine="420"/>
        <w:jc w:val="left"/>
        <w:rPr>
          <w:rFonts w:ascii="宋体" w:hAnsi="宋体"/>
          <w:szCs w:val="21"/>
        </w:rPr>
      </w:pPr>
      <w:r w:rsidRPr="00D249D1">
        <w:rPr>
          <w:rFonts w:ascii="宋体" w:hAnsi="宋体" w:hint="eastAsia"/>
          <w:szCs w:val="21"/>
        </w:rPr>
        <w:t>C：增加运距在10KM（不含10KM）以上，按市场价重新核价。</w:t>
      </w:r>
    </w:p>
    <w:p w:rsidR="00762C93" w:rsidRPr="00D249D1" w:rsidRDefault="008837FE">
      <w:pPr>
        <w:widowControl/>
        <w:snapToGrid w:val="0"/>
        <w:spacing w:line="400" w:lineRule="exact"/>
        <w:ind w:firstLineChars="150" w:firstLine="315"/>
        <w:jc w:val="left"/>
        <w:rPr>
          <w:rFonts w:ascii="宋体" w:hAnsi="宋体"/>
          <w:szCs w:val="21"/>
        </w:rPr>
      </w:pPr>
      <w:r w:rsidRPr="00D249D1">
        <w:rPr>
          <w:rFonts w:ascii="宋体" w:hAnsi="宋体" w:hint="eastAsia"/>
          <w:szCs w:val="21"/>
        </w:rPr>
        <w:t>14.2.2.6</w:t>
      </w:r>
      <w:r w:rsidRPr="00D249D1">
        <w:rPr>
          <w:rFonts w:ascii="宋体" w:hAnsi="宋体" w:cs="宋体" w:hint="eastAsia"/>
          <w:kern w:val="0"/>
          <w:szCs w:val="21"/>
        </w:rPr>
        <w:t>安全文明施工费按</w:t>
      </w:r>
      <w:r w:rsidRPr="00D249D1">
        <w:rPr>
          <w:rFonts w:ascii="宋体" w:hAnsi="宋体" w:hint="eastAsia"/>
          <w:bCs/>
          <w:szCs w:val="21"/>
        </w:rPr>
        <w:t>按《重庆市建设工程费用定额》 CQFYDE-2018规定的合格标准进行结算。</w:t>
      </w:r>
      <w:r w:rsidRPr="00D249D1">
        <w:rPr>
          <w:rFonts w:ascii="宋体" w:hAnsi="宋体" w:cs="宋体" w:hint="eastAsia"/>
          <w:kern w:val="0"/>
          <w:szCs w:val="21"/>
        </w:rPr>
        <w:t>安全文明施工综合评定结果为不合格的，不计取该项费用。</w:t>
      </w:r>
    </w:p>
    <w:p w:rsidR="00762C93" w:rsidRPr="00D249D1" w:rsidRDefault="008837FE">
      <w:pPr>
        <w:widowControl/>
        <w:snapToGrid w:val="0"/>
        <w:spacing w:line="400" w:lineRule="exact"/>
        <w:ind w:firstLineChars="150" w:firstLine="315"/>
        <w:jc w:val="left"/>
        <w:rPr>
          <w:rFonts w:ascii="宋体" w:hAnsi="宋体"/>
          <w:szCs w:val="21"/>
        </w:rPr>
      </w:pPr>
      <w:r w:rsidRPr="00D249D1">
        <w:rPr>
          <w:rFonts w:ascii="宋体" w:hAnsi="宋体" w:hint="eastAsia"/>
          <w:szCs w:val="21"/>
        </w:rPr>
        <w:t>14.2.2.7规费按投标费率进行计取，若投标费率高于法律法规及现行费用定额规定的费率，则以法律法规及现行费用定额规定的费率计取。</w:t>
      </w:r>
    </w:p>
    <w:p w:rsidR="00762C93" w:rsidRPr="00D249D1" w:rsidRDefault="008837FE">
      <w:pPr>
        <w:widowControl/>
        <w:snapToGrid w:val="0"/>
        <w:spacing w:line="400" w:lineRule="exact"/>
        <w:ind w:firstLineChars="150" w:firstLine="315"/>
        <w:jc w:val="left"/>
        <w:rPr>
          <w:rFonts w:ascii="宋体" w:hAnsi="宋体"/>
          <w:szCs w:val="21"/>
        </w:rPr>
      </w:pPr>
      <w:r w:rsidRPr="00D249D1">
        <w:rPr>
          <w:rFonts w:ascii="宋体" w:hAnsi="宋体" w:hint="eastAsia"/>
          <w:szCs w:val="21"/>
        </w:rPr>
        <w:t>14.2.2.8销项税额按投标费率进行计取，若高于渝建发[2019]143号文或最新文件规定按文件计取；进项税额按投标费率进行计取，若低于渝建发[2019]143号文或最新文件规定按文件计取。</w:t>
      </w:r>
    </w:p>
    <w:p w:rsidR="00762C93" w:rsidRPr="00D249D1" w:rsidRDefault="008837FE">
      <w:pPr>
        <w:widowControl/>
        <w:snapToGrid w:val="0"/>
        <w:spacing w:line="400" w:lineRule="exact"/>
        <w:ind w:firstLineChars="150" w:firstLine="315"/>
        <w:jc w:val="left"/>
        <w:rPr>
          <w:rFonts w:ascii="宋体" w:hAnsi="宋体"/>
          <w:szCs w:val="21"/>
        </w:rPr>
      </w:pPr>
      <w:r w:rsidRPr="00D249D1">
        <w:rPr>
          <w:rFonts w:ascii="宋体" w:hAnsi="宋体"/>
          <w:szCs w:val="21"/>
        </w:rPr>
        <w:t>14.4 最终结清</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14.4.1 最终结清申请单</w:t>
      </w:r>
    </w:p>
    <w:p w:rsidR="00762C93" w:rsidRPr="00D249D1" w:rsidRDefault="008837FE">
      <w:pPr>
        <w:widowControl/>
        <w:spacing w:line="400" w:lineRule="exact"/>
        <w:ind w:firstLineChars="200" w:firstLine="420"/>
        <w:jc w:val="left"/>
        <w:rPr>
          <w:rFonts w:ascii="宋体" w:hAnsi="宋体"/>
          <w:kern w:val="0"/>
          <w:szCs w:val="21"/>
        </w:rPr>
      </w:pPr>
      <w:r w:rsidRPr="00D249D1">
        <w:rPr>
          <w:rFonts w:ascii="宋体" w:hAnsi="宋体"/>
          <w:kern w:val="0"/>
          <w:szCs w:val="21"/>
        </w:rPr>
        <w:t>承包人提交最终结清申请单的份数：</w:t>
      </w:r>
      <w:r w:rsidRPr="00D249D1">
        <w:rPr>
          <w:rFonts w:ascii="宋体" w:hAnsi="宋体" w:hint="eastAsia"/>
          <w:szCs w:val="21"/>
          <w:u w:val="single"/>
        </w:rPr>
        <w:t>5份。</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kern w:val="0"/>
          <w:szCs w:val="21"/>
        </w:rPr>
        <w:t>承包人提交最终结算申请单的期限：</w:t>
      </w:r>
      <w:r w:rsidRPr="00D249D1">
        <w:rPr>
          <w:rFonts w:ascii="宋体" w:hAnsi="宋体" w:hint="eastAsia"/>
          <w:szCs w:val="21"/>
          <w:u w:val="single"/>
        </w:rPr>
        <w:t>在缺陷责任期终止证书颁发且接收到专用条款</w:t>
      </w:r>
      <w:r w:rsidRPr="00D249D1">
        <w:rPr>
          <w:rFonts w:ascii="宋体" w:hAnsi="宋体" w:hint="eastAsia"/>
          <w:szCs w:val="21"/>
        </w:rPr>
        <w:t>14.2.1.2条所述的审计报告后</w:t>
      </w:r>
      <w:r w:rsidRPr="00D249D1">
        <w:rPr>
          <w:rFonts w:ascii="宋体" w:hAnsi="宋体" w:hint="eastAsia"/>
          <w:szCs w:val="21"/>
          <w:u w:val="single"/>
        </w:rPr>
        <w:t>28天内</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14.4.2最终结清证书和支付</w:t>
      </w:r>
    </w:p>
    <w:p w:rsidR="00762C93" w:rsidRPr="00D249D1" w:rsidRDefault="008837FE">
      <w:pPr>
        <w:widowControl/>
        <w:spacing w:line="400" w:lineRule="exact"/>
        <w:ind w:rightChars="23" w:right="48" w:firstLineChars="200" w:firstLine="420"/>
        <w:jc w:val="left"/>
        <w:rPr>
          <w:rFonts w:ascii="宋体" w:hAnsi="宋体"/>
          <w:szCs w:val="21"/>
        </w:rPr>
      </w:pPr>
      <w:r w:rsidRPr="00D249D1">
        <w:rPr>
          <w:rFonts w:ascii="宋体" w:hAnsi="宋体" w:hint="eastAsia"/>
          <w:szCs w:val="21"/>
        </w:rPr>
        <w:t>14.4.2.1发包人应在收到承包人提交的最终结清申请单后30日内完成审批并向承包人支付至</w:t>
      </w:r>
      <w:r w:rsidRPr="00D249D1">
        <w:rPr>
          <w:rFonts w:ascii="宋体" w:hAnsi="宋体" w:hint="eastAsia"/>
          <w:szCs w:val="21"/>
          <w:u w:val="single"/>
        </w:rPr>
        <w:t>本合同最终竣工结算审计价款</w:t>
      </w:r>
      <w:r w:rsidRPr="00D249D1">
        <w:rPr>
          <w:rFonts w:ascii="宋体" w:hAnsi="宋体" w:hint="eastAsia"/>
          <w:szCs w:val="21"/>
        </w:rPr>
        <w:t>的97%，余下3%为质保金。</w:t>
      </w:r>
    </w:p>
    <w:p w:rsidR="00762C93" w:rsidRPr="00D249D1" w:rsidRDefault="008837FE">
      <w:pPr>
        <w:widowControl/>
        <w:spacing w:line="400" w:lineRule="exact"/>
        <w:ind w:rightChars="23" w:right="48" w:firstLineChars="200" w:firstLine="420"/>
        <w:jc w:val="left"/>
        <w:rPr>
          <w:rFonts w:ascii="宋体" w:hAnsi="宋体"/>
          <w:kern w:val="0"/>
          <w:szCs w:val="21"/>
        </w:rPr>
      </w:pPr>
      <w:r w:rsidRPr="00D249D1">
        <w:rPr>
          <w:rFonts w:ascii="宋体" w:hAnsi="宋体" w:hint="eastAsia"/>
          <w:szCs w:val="21"/>
        </w:rPr>
        <w:t>14.4.2.2</w:t>
      </w:r>
      <w:r w:rsidRPr="00D249D1">
        <w:rPr>
          <w:rFonts w:ascii="宋体" w:hAnsi="宋体" w:hint="eastAsia"/>
          <w:kern w:val="0"/>
          <w:szCs w:val="21"/>
        </w:rPr>
        <w:t>承包人开具工程尾款全额的增值税专用发票送达发包人，发包人扣除质保金金额后支付并同时为承包人开具质保金收据。</w:t>
      </w:r>
    </w:p>
    <w:p w:rsidR="00762C93" w:rsidRPr="00D249D1" w:rsidRDefault="008837FE">
      <w:pPr>
        <w:widowControl/>
        <w:autoSpaceDE w:val="0"/>
        <w:autoSpaceDN w:val="0"/>
        <w:adjustRightInd w:val="0"/>
        <w:spacing w:line="400" w:lineRule="exact"/>
        <w:ind w:firstLineChars="200" w:firstLine="422"/>
        <w:outlineLvl w:val="3"/>
        <w:rPr>
          <w:rFonts w:ascii="宋体" w:hAnsi="宋体"/>
          <w:b/>
          <w:kern w:val="0"/>
          <w:szCs w:val="21"/>
        </w:rPr>
      </w:pPr>
      <w:r w:rsidRPr="00D249D1">
        <w:rPr>
          <w:rFonts w:ascii="宋体" w:hAnsi="宋体"/>
          <w:b/>
          <w:kern w:val="0"/>
          <w:szCs w:val="21"/>
        </w:rPr>
        <w:t>15. 缺陷责任期与保修</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lastRenderedPageBreak/>
        <w:t>15.2缺陷责任期</w:t>
      </w:r>
      <w:r w:rsidRPr="00D249D1">
        <w:rPr>
          <w:rFonts w:ascii="宋体" w:hAnsi="宋体" w:hint="eastAsia"/>
          <w:szCs w:val="21"/>
        </w:rPr>
        <w:t>：</w:t>
      </w:r>
      <w:r w:rsidRPr="00D249D1">
        <w:rPr>
          <w:rFonts w:ascii="宋体" w:hAnsi="宋体" w:hint="eastAsia"/>
          <w:szCs w:val="21"/>
          <w:u w:val="single"/>
        </w:rPr>
        <w:t>自工程竣工验收合格之日起24个月</w:t>
      </w:r>
      <w:r w:rsidRPr="00D249D1">
        <w:rPr>
          <w:rFonts w:ascii="宋体" w:hAnsi="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15.3 质量保证金</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15.3</w:t>
      </w:r>
      <w:r w:rsidRPr="00D249D1">
        <w:rPr>
          <w:rFonts w:ascii="宋体" w:hAnsi="宋体" w:hint="eastAsia"/>
          <w:szCs w:val="21"/>
        </w:rPr>
        <w:t>.1质量保证金的金额或比例：质量保证金为最终的竣工结算价款的</w:t>
      </w:r>
      <w:r w:rsidRPr="00D249D1">
        <w:rPr>
          <w:rFonts w:ascii="宋体" w:hAnsi="宋体"/>
          <w:szCs w:val="21"/>
        </w:rPr>
        <w:t>3</w:t>
      </w:r>
      <w:r w:rsidRPr="00D249D1">
        <w:rPr>
          <w:rFonts w:ascii="宋体" w:hAnsi="宋体" w:hint="eastAsia"/>
          <w:szCs w:val="21"/>
        </w:rPr>
        <w:t>%。</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15.3</w:t>
      </w:r>
      <w:r w:rsidRPr="00D249D1">
        <w:rPr>
          <w:rFonts w:ascii="宋体" w:hAnsi="宋体" w:hint="eastAsia"/>
          <w:szCs w:val="21"/>
        </w:rPr>
        <w:t>.2质量保证金的扣留方法：</w:t>
      </w:r>
      <w:r w:rsidRPr="00D249D1">
        <w:rPr>
          <w:rFonts w:ascii="宋体" w:hAnsi="宋体" w:hint="eastAsia"/>
          <w:szCs w:val="21"/>
          <w:u w:val="single"/>
        </w:rPr>
        <w:t>本合同最终竣工结算价款确认，最终结清时</w:t>
      </w:r>
      <w:r w:rsidRPr="00D249D1">
        <w:rPr>
          <w:rFonts w:ascii="宋体" w:hAnsi="宋体" w:hint="eastAsia"/>
          <w:szCs w:val="21"/>
        </w:rPr>
        <w:t>扣留质保金（详见建筑工程质量保修书）。</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15.3.3 质量保证金的返还分两种情形：</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（1）如本工程无防水项目，缺陷责任期满后且缺陷完成整改验收合格30日内一次性无息退还质量保证金。</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（2）如本工程有防水项目，预留防水项目造价占总项目造价同比例的质保金，待防水</w:t>
      </w:r>
      <w:r w:rsidRPr="00D249D1">
        <w:rPr>
          <w:rFonts w:ascii="宋体" w:hAnsi="宋体"/>
          <w:szCs w:val="21"/>
        </w:rPr>
        <w:t>项目</w:t>
      </w:r>
      <w:r w:rsidRPr="00D249D1">
        <w:rPr>
          <w:rFonts w:ascii="宋体" w:hAnsi="宋体" w:hint="eastAsia"/>
          <w:szCs w:val="21"/>
        </w:rPr>
        <w:t>质保期满后且缺陷完成整改验收合格之日起30日内一次性无息退还。</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15.4保修</w:t>
      </w:r>
    </w:p>
    <w:p w:rsidR="00762C93" w:rsidRPr="00D249D1" w:rsidRDefault="008837FE">
      <w:pPr>
        <w:widowControl/>
        <w:spacing w:line="400" w:lineRule="exact"/>
        <w:ind w:firstLineChars="195" w:firstLine="409"/>
        <w:jc w:val="left"/>
        <w:rPr>
          <w:rFonts w:ascii="宋体" w:hAnsi="宋体"/>
          <w:szCs w:val="21"/>
        </w:rPr>
      </w:pPr>
      <w:r w:rsidRPr="00D249D1">
        <w:rPr>
          <w:rFonts w:ascii="宋体" w:hAnsi="宋体"/>
          <w:szCs w:val="21"/>
        </w:rPr>
        <w:t>15.4.1 保修责任</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szCs w:val="21"/>
        </w:rPr>
        <w:t>15.4.1</w:t>
      </w:r>
      <w:r w:rsidRPr="00D249D1">
        <w:rPr>
          <w:rFonts w:ascii="宋体" w:hAnsi="宋体" w:hint="eastAsia"/>
          <w:szCs w:val="21"/>
        </w:rPr>
        <w:t>.1工程质量保修范围、期限和责任：承包人施工范围均属保修范围，保修期限按法律法规规定的执行，在法律法规规定的期限内返工修理均由承包人承担费用。保修期满后，如工程需要维修，承包人均应积极配合发包人完成维修工作，费用由责任主体承担。</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szCs w:val="21"/>
        </w:rPr>
        <w:t>15.4.1</w:t>
      </w:r>
      <w:r w:rsidRPr="00D249D1">
        <w:rPr>
          <w:rFonts w:ascii="宋体" w:hAnsi="宋体" w:cs="宋体" w:hint="eastAsia"/>
          <w:szCs w:val="21"/>
        </w:rPr>
        <w:t>.2本工程苗木及草坪成活率为100%。质量标准的评定按发包人规定的验收标准执行，发包人未规定部分以现行国家或行业的质量检验评定标准为依据。</w:t>
      </w:r>
      <w:r w:rsidRPr="00D249D1">
        <w:rPr>
          <w:rFonts w:ascii="宋体" w:hAnsi="宋体" w:cs="宋体" w:hint="eastAsia"/>
          <w:b/>
          <w:szCs w:val="21"/>
        </w:rPr>
        <w:t>管护责任期为两年</w:t>
      </w:r>
      <w:r w:rsidRPr="00D249D1">
        <w:rPr>
          <w:rFonts w:ascii="宋体" w:hAnsi="宋体" w:cs="宋体" w:hint="eastAsia"/>
          <w:szCs w:val="21"/>
        </w:rPr>
        <w:t>，从本分部工程施工完成后并验收合格之日起计。</w:t>
      </w:r>
    </w:p>
    <w:p w:rsidR="00762C93" w:rsidRPr="00D249D1" w:rsidRDefault="008837FE">
      <w:pPr>
        <w:widowControl/>
        <w:adjustRightInd w:val="0"/>
        <w:snapToGrid w:val="0"/>
        <w:spacing w:line="400" w:lineRule="exact"/>
        <w:ind w:firstLineChars="200" w:firstLine="420"/>
        <w:jc w:val="left"/>
        <w:rPr>
          <w:rFonts w:ascii="宋体" w:hAnsi="宋体" w:cs="宋体"/>
          <w:szCs w:val="21"/>
        </w:rPr>
      </w:pPr>
      <w:r w:rsidRPr="00D249D1">
        <w:rPr>
          <w:rFonts w:ascii="宋体" w:hAnsi="宋体" w:cs="宋体"/>
          <w:szCs w:val="21"/>
        </w:rPr>
        <w:t>15.4.1</w:t>
      </w:r>
      <w:r w:rsidRPr="00D249D1">
        <w:rPr>
          <w:rFonts w:ascii="宋体" w:hAnsi="宋体" w:cs="宋体" w:hint="eastAsia"/>
          <w:szCs w:val="21"/>
        </w:rPr>
        <w:t>.3绿化施工及验收、养护标准见《园林绿化工程施工及验收规范》CJJ82-2012。</w:t>
      </w:r>
    </w:p>
    <w:p w:rsidR="00762C93" w:rsidRPr="00D249D1" w:rsidRDefault="008837FE">
      <w:pPr>
        <w:widowControl/>
        <w:adjustRightInd w:val="0"/>
        <w:snapToGrid w:val="0"/>
        <w:spacing w:line="400" w:lineRule="exact"/>
        <w:jc w:val="left"/>
        <w:rPr>
          <w:rFonts w:ascii="宋体" w:hAnsi="宋体" w:cs="宋体"/>
          <w:szCs w:val="21"/>
        </w:rPr>
      </w:pPr>
      <w:r w:rsidRPr="00D249D1">
        <w:rPr>
          <w:rFonts w:ascii="宋体" w:hAnsi="宋体" w:cs="宋体"/>
          <w:szCs w:val="21"/>
        </w:rPr>
        <w:t>15.4.1</w:t>
      </w:r>
      <w:r w:rsidRPr="00D249D1">
        <w:rPr>
          <w:rFonts w:ascii="宋体" w:hAnsi="宋体" w:cs="宋体" w:hint="eastAsia"/>
          <w:szCs w:val="21"/>
        </w:rPr>
        <w:t>.4路灯在确定电源后15天内亮灯，亮灯后路灯在质保期期间普通的运行与维护均由发包人委托的维护公司负责；若出现较大的工程质量缺陷（包括灯具主体断裂需更换、电缆及灯头正常使用烧坏），由承包人负责整改、维修并承担相关费用；若需更换光源则由承包人提供光源，由发包人委托的维护公司负责更换，</w:t>
      </w:r>
      <w:r w:rsidRPr="00D249D1">
        <w:rPr>
          <w:rFonts w:ascii="宋体" w:hAnsi="宋体" w:cs="宋体"/>
          <w:szCs w:val="21"/>
        </w:rPr>
        <w:t>费用由</w:t>
      </w:r>
      <w:r w:rsidRPr="00D249D1">
        <w:rPr>
          <w:rFonts w:ascii="宋体" w:hAnsi="宋体" w:cs="宋体" w:hint="eastAsia"/>
          <w:szCs w:val="21"/>
        </w:rPr>
        <w:t>承包人</w:t>
      </w:r>
      <w:r w:rsidRPr="00D249D1">
        <w:rPr>
          <w:rFonts w:ascii="宋体" w:hAnsi="宋体" w:cs="宋体"/>
          <w:szCs w:val="21"/>
        </w:rPr>
        <w:t>承担</w:t>
      </w:r>
      <w:r w:rsidRPr="00D249D1">
        <w:rPr>
          <w:rFonts w:ascii="宋体" w:hAnsi="宋体" w:cs="宋体" w:hint="eastAsia"/>
          <w:szCs w:val="21"/>
        </w:rPr>
        <w:t>。</w:t>
      </w:r>
    </w:p>
    <w:p w:rsidR="00762C93" w:rsidRPr="00D249D1" w:rsidRDefault="008837FE">
      <w:pPr>
        <w:widowControl/>
        <w:autoSpaceDE w:val="0"/>
        <w:autoSpaceDN w:val="0"/>
        <w:adjustRightInd w:val="0"/>
        <w:spacing w:line="400" w:lineRule="exact"/>
        <w:outlineLvl w:val="3"/>
        <w:rPr>
          <w:rFonts w:ascii="宋体" w:hAnsi="宋体" w:cs="宋体"/>
          <w:b/>
          <w:szCs w:val="21"/>
        </w:rPr>
      </w:pPr>
      <w:r w:rsidRPr="00D249D1">
        <w:rPr>
          <w:rFonts w:ascii="宋体" w:hAnsi="宋体" w:cs="宋体"/>
          <w:b/>
          <w:szCs w:val="21"/>
        </w:rPr>
        <w:t>16. 违约</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16.2承包人违约</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16.2.2承包人违约的责任</w:t>
      </w:r>
    </w:p>
    <w:p w:rsidR="00762C93" w:rsidRPr="00D249D1" w:rsidRDefault="008837FE">
      <w:pPr>
        <w:widowControl/>
        <w:adjustRightInd w:val="0"/>
        <w:snapToGrid w:val="0"/>
        <w:spacing w:line="400" w:lineRule="exact"/>
        <w:ind w:firstLineChars="150" w:firstLine="316"/>
        <w:jc w:val="left"/>
        <w:rPr>
          <w:rFonts w:ascii="宋体" w:hAnsi="宋体"/>
          <w:b/>
          <w:bCs/>
          <w:szCs w:val="21"/>
        </w:rPr>
      </w:pPr>
      <w:r w:rsidRPr="00D249D1">
        <w:rPr>
          <w:rFonts w:ascii="宋体" w:hAnsi="宋体" w:hint="eastAsia"/>
          <w:b/>
          <w:bCs/>
          <w:szCs w:val="21"/>
        </w:rPr>
        <w:t>16.2.2.1工程质量</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工程必须一次验收达到合格标准，如不能一次验收达到合格标准，承包人必须无条件返修达到合格标准，工期不予延长，若在规定的时间内仍未返修达到合格标准。承包人还应承担工程合同价款10%的违约金且工期不予延长。</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（2）因承包人，施工质量低劣，工程质量不符合国家相关评定、验收标准、相关图纸要求、本合同约定的标准或发生严重的安全事故，发包人有权单方解除合同。</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（3）承包人不严格按照《建筑工程质量管理条例》、《工程建设标准强制性条文》执行。在施工中违反《工程建设标准强制性条文》的有关规定或不按照设计图纸、审核批准的施工</w:t>
      </w:r>
      <w:r w:rsidRPr="00D249D1">
        <w:rPr>
          <w:rFonts w:ascii="宋体" w:hAnsi="宋体" w:hint="eastAsia"/>
          <w:szCs w:val="21"/>
        </w:rPr>
        <w:lastRenderedPageBreak/>
        <w:t>组织设计和施工方案及现行施工验收规范和施工操作规程施工，经发包人或监理人员发现，每发生一次视情节轻重，承包人应承担违约金人民币1000</w:t>
      </w:r>
      <w:r w:rsidRPr="00D249D1">
        <w:rPr>
          <w:rFonts w:ascii="宋体" w:hAnsi="宋体"/>
          <w:szCs w:val="21"/>
        </w:rPr>
        <w:t>0</w:t>
      </w:r>
      <w:r w:rsidRPr="00D249D1">
        <w:rPr>
          <w:rFonts w:ascii="宋体" w:hAnsi="宋体" w:hint="eastAsia"/>
          <w:szCs w:val="21"/>
        </w:rPr>
        <w:t>-</w:t>
      </w:r>
      <w:r w:rsidRPr="00D249D1">
        <w:rPr>
          <w:rFonts w:ascii="宋体" w:hAnsi="宋体"/>
          <w:szCs w:val="21"/>
        </w:rPr>
        <w:t>5</w:t>
      </w:r>
      <w:r w:rsidRPr="00D249D1">
        <w:rPr>
          <w:rFonts w:ascii="宋体" w:hAnsi="宋体" w:hint="eastAsia"/>
          <w:szCs w:val="21"/>
        </w:rPr>
        <w:t xml:space="preserve">0000元。 </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（4</w:t>
      </w:r>
      <w:r w:rsidRPr="00D249D1">
        <w:rPr>
          <w:rFonts w:ascii="宋体" w:hAnsi="宋体"/>
          <w:szCs w:val="21"/>
        </w:rPr>
        <w:t>）</w:t>
      </w:r>
      <w:r w:rsidRPr="00D249D1">
        <w:rPr>
          <w:rFonts w:ascii="宋体" w:hAnsi="宋体" w:hint="eastAsia"/>
          <w:szCs w:val="21"/>
        </w:rPr>
        <w:t>上一工序或上阶段工程必须经有关部门验收合格后方可进入下道工序或下阶段工程施工。未经验收便进入下道工序或下阶段工程施工，未造成质量安全问题的，每次支付违约金100</w:t>
      </w:r>
      <w:r w:rsidRPr="00D249D1">
        <w:rPr>
          <w:rFonts w:ascii="宋体" w:hAnsi="宋体"/>
          <w:szCs w:val="21"/>
        </w:rPr>
        <w:t>0</w:t>
      </w:r>
      <w:r w:rsidRPr="00D249D1">
        <w:rPr>
          <w:rFonts w:ascii="宋体" w:hAnsi="宋体" w:hint="eastAsia"/>
          <w:szCs w:val="21"/>
        </w:rPr>
        <w:t>0元（人民币），造成质量安全问题每次支付违约金人民币20000-50000元，累计达三次以上，发包人有权解除合同。</w:t>
      </w:r>
    </w:p>
    <w:p w:rsidR="00762C93" w:rsidRPr="00D249D1" w:rsidRDefault="008837FE">
      <w:pPr>
        <w:widowControl/>
        <w:spacing w:line="276" w:lineRule="auto"/>
        <w:ind w:firstLineChars="200" w:firstLine="420"/>
        <w:jc w:val="left"/>
        <w:rPr>
          <w:rFonts w:ascii="宋体" w:hAnsi="宋体"/>
          <w:szCs w:val="21"/>
        </w:rPr>
      </w:pPr>
      <w:r w:rsidRPr="00D249D1">
        <w:rPr>
          <w:rFonts w:ascii="宋体" w:hAnsi="宋体" w:hint="eastAsia"/>
          <w:szCs w:val="21"/>
        </w:rPr>
        <w:t>(5)承包人在缺陷责任期内及缺陷责任期满验收时以及</w:t>
      </w:r>
      <w:r w:rsidRPr="00D249D1">
        <w:rPr>
          <w:rFonts w:ascii="宋体" w:hAnsi="宋体"/>
          <w:szCs w:val="21"/>
        </w:rPr>
        <w:t>质量保修期内</w:t>
      </w:r>
      <w:r w:rsidRPr="00D249D1">
        <w:rPr>
          <w:rFonts w:ascii="宋体" w:hAnsi="宋体" w:hint="eastAsia"/>
          <w:szCs w:val="21"/>
        </w:rPr>
        <w:t>，发包人及参建单位发现的质量缺陷问题，承包人应在接到通知后（书面通知、短信、微信、邮件等通信方式皆可）1日内对接，5日内进场实施；若承包人不响应，发包人有权委托第三方制定整改方案并实施，并按照发包人与第三方整改单位结算金额的</w:t>
      </w:r>
      <w:r w:rsidRPr="00D249D1">
        <w:rPr>
          <w:rFonts w:ascii="宋体" w:hAnsi="宋体"/>
          <w:szCs w:val="21"/>
        </w:rPr>
        <w:t>2</w:t>
      </w:r>
      <w:r w:rsidRPr="00D249D1">
        <w:rPr>
          <w:rFonts w:ascii="宋体" w:hAnsi="宋体" w:hint="eastAsia"/>
          <w:szCs w:val="21"/>
        </w:rPr>
        <w:t>倍从质保金扣除，若质保金不足扣除，发包人有权要求其支付不足部分款项。</w:t>
      </w:r>
    </w:p>
    <w:p w:rsidR="00762C93" w:rsidRPr="00D249D1" w:rsidRDefault="008837FE">
      <w:pPr>
        <w:widowControl/>
        <w:adjustRightInd w:val="0"/>
        <w:snapToGrid w:val="0"/>
        <w:spacing w:line="360" w:lineRule="auto"/>
        <w:ind w:firstLineChars="150" w:firstLine="315"/>
        <w:jc w:val="left"/>
        <w:rPr>
          <w:rFonts w:ascii="宋体" w:hAnsi="宋体"/>
          <w:szCs w:val="21"/>
        </w:rPr>
      </w:pPr>
      <w:r w:rsidRPr="00D249D1">
        <w:rPr>
          <w:rFonts w:ascii="宋体" w:hAnsi="宋体" w:hint="eastAsia"/>
        </w:rPr>
        <w:t>（6）承包人施工中要严格按照设计图纸施工，严格执行国家现行的规范、验收标准组织施工，严格把质量关。承包人对个工序施工质量自检后，经监理、发包人、或质检站复查，发现还有分项、分部工程未能达到符合《城市道路工程质量验收统一标准》  及有关的施工验收规范的规定，每发生一次处以承包人违约金2000元-</w:t>
      </w:r>
      <w:r w:rsidRPr="00D249D1">
        <w:rPr>
          <w:rFonts w:ascii="宋体" w:hAnsi="宋体"/>
        </w:rPr>
        <w:t>10000</w:t>
      </w:r>
      <w:r w:rsidRPr="00D249D1">
        <w:rPr>
          <w:rFonts w:ascii="宋体" w:hAnsi="宋体" w:hint="eastAsia"/>
        </w:rPr>
        <w:t>元（人民币）。</w:t>
      </w:r>
    </w:p>
    <w:p w:rsidR="00762C93" w:rsidRPr="00D249D1" w:rsidRDefault="008837FE">
      <w:pPr>
        <w:widowControl/>
        <w:adjustRightInd w:val="0"/>
        <w:snapToGrid w:val="0"/>
        <w:spacing w:line="400" w:lineRule="exact"/>
        <w:ind w:firstLineChars="250" w:firstLine="527"/>
        <w:jc w:val="left"/>
        <w:rPr>
          <w:rFonts w:ascii="宋体" w:hAnsi="宋体"/>
          <w:b/>
          <w:bCs/>
          <w:szCs w:val="21"/>
        </w:rPr>
      </w:pPr>
      <w:r w:rsidRPr="00D249D1">
        <w:rPr>
          <w:rFonts w:ascii="宋体" w:hAnsi="宋体" w:hint="eastAsia"/>
          <w:b/>
          <w:bCs/>
          <w:szCs w:val="21"/>
        </w:rPr>
        <w:t>16.2.2.2工程工期</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承包人未按经批准的进度计划组织施工，月实际进度与计划进度相比延后30天以内，每发生一次处以8000元违约金；延后30天以上或者工程总工期严重滞后（2个月以上）时，发包人可单方解除合同，承包人应在7天内无条件撤出施工场地，并配合发包人后期管理；承包人除承担工期延误的违约责任外，发包人就承包人完成的合格工程进行核算，经审计后按核算金额的80%支付。</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（2）因承包人原因造成工期延误，逾期违约金的计算方法为：因乙方原因造成工期每延后一天，承包人按合同价款的万分之二向发包人支付违约金，累计违约金不超过合同总价的10%</w:t>
      </w:r>
    </w:p>
    <w:p w:rsidR="00762C93" w:rsidRPr="00D249D1" w:rsidRDefault="008837FE">
      <w:pPr>
        <w:widowControl/>
        <w:adjustRightInd w:val="0"/>
        <w:snapToGrid w:val="0"/>
        <w:spacing w:line="400" w:lineRule="exact"/>
        <w:ind w:firstLineChars="150" w:firstLine="316"/>
        <w:jc w:val="left"/>
        <w:rPr>
          <w:rFonts w:ascii="宋体" w:hAnsi="宋体"/>
          <w:b/>
          <w:bCs/>
          <w:szCs w:val="21"/>
        </w:rPr>
      </w:pPr>
      <w:r w:rsidRPr="00D249D1">
        <w:rPr>
          <w:rFonts w:ascii="宋体" w:hAnsi="宋体" w:hint="eastAsia"/>
          <w:b/>
          <w:bCs/>
          <w:szCs w:val="21"/>
        </w:rPr>
        <w:t>16.2.2.3环保、安全文明施工</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承包人违反国家和重庆市安全生产和文明施工有关规定的，在上级职能部门、行政主管部门，发包人及监理单位的巡查的安全文明检查中，达不到《建筑施工安全检查标准》（JQJ59-99）合格标准，每发生一次承包人应承担违约金人民币</w:t>
      </w:r>
      <w:r w:rsidRPr="00D249D1">
        <w:rPr>
          <w:rFonts w:ascii="宋体" w:hAnsi="宋体"/>
          <w:szCs w:val="21"/>
        </w:rPr>
        <w:t>5</w:t>
      </w:r>
      <w:r w:rsidRPr="00D249D1">
        <w:rPr>
          <w:rFonts w:ascii="宋体" w:hAnsi="宋体" w:hint="eastAsia"/>
          <w:szCs w:val="21"/>
        </w:rPr>
        <w:t>000元。</w:t>
      </w:r>
    </w:p>
    <w:p w:rsidR="00762C93" w:rsidRPr="00D249D1" w:rsidRDefault="008837FE">
      <w:pPr>
        <w:widowControl/>
        <w:adjustRightInd w:val="0"/>
        <w:snapToGrid w:val="0"/>
        <w:spacing w:line="400" w:lineRule="exact"/>
        <w:ind w:firstLineChars="150" w:firstLine="315"/>
        <w:jc w:val="left"/>
        <w:rPr>
          <w:rFonts w:ascii="宋体" w:hAnsi="宋体"/>
        </w:rPr>
      </w:pPr>
      <w:r w:rsidRPr="00D249D1">
        <w:rPr>
          <w:rFonts w:ascii="宋体" w:hAnsi="宋体" w:hint="eastAsia"/>
          <w:szCs w:val="21"/>
        </w:rPr>
        <w:t>（2）因承包人原因造成重大安全责任事故和重大质量事故的，造成</w:t>
      </w:r>
      <w:r w:rsidRPr="00D249D1">
        <w:rPr>
          <w:rFonts w:ascii="宋体" w:hAnsi="宋体"/>
          <w:szCs w:val="21"/>
        </w:rPr>
        <w:t>发包人和第三方的一切损失，均由</w:t>
      </w:r>
      <w:r w:rsidRPr="00D249D1">
        <w:rPr>
          <w:rFonts w:ascii="宋体" w:hAnsi="宋体" w:hint="eastAsia"/>
          <w:szCs w:val="21"/>
        </w:rPr>
        <w:t>承</w:t>
      </w:r>
      <w:r w:rsidRPr="00D249D1">
        <w:rPr>
          <w:rFonts w:ascii="宋体" w:hAnsi="宋体"/>
          <w:szCs w:val="21"/>
        </w:rPr>
        <w:t>包人承担，</w:t>
      </w:r>
      <w:r w:rsidRPr="00D249D1">
        <w:rPr>
          <w:rFonts w:ascii="宋体" w:hAnsi="宋体" w:hint="eastAsia"/>
          <w:szCs w:val="21"/>
        </w:rPr>
        <w:t>发包人有权解除合同。</w:t>
      </w:r>
    </w:p>
    <w:p w:rsidR="00762C93" w:rsidRPr="00D249D1" w:rsidRDefault="008837FE">
      <w:pPr>
        <w:widowControl/>
        <w:adjustRightInd w:val="0"/>
        <w:snapToGrid w:val="0"/>
        <w:spacing w:line="400" w:lineRule="exact"/>
        <w:ind w:firstLineChars="150" w:firstLine="315"/>
        <w:jc w:val="left"/>
        <w:rPr>
          <w:rFonts w:ascii="宋体" w:hAnsi="宋体"/>
        </w:rPr>
      </w:pPr>
      <w:r w:rsidRPr="00D249D1">
        <w:rPr>
          <w:rFonts w:ascii="宋体" w:hAnsi="宋体" w:hint="eastAsia"/>
          <w:szCs w:val="21"/>
        </w:rPr>
        <w:t>（3）承包人应遵守国家和重庆市环境保护条例有关规定，在上级职能部门、行政主管部门，发包人及监理单位的每月例行环境保护检查中，发现带泥上路、冲洗设施不完善、扬尘控制措施不力、噪声污染、裸土未覆盖、乱弃垃圾、渣土等违反环境保护条例破坏环境的行为，每发生一次承包人应承担违约金人民币10000元；被上级职能部门、行政主管部门通报的，每发生一次承包人应承担违约金人民币20000元；</w:t>
      </w:r>
    </w:p>
    <w:p w:rsidR="00762C93" w:rsidRPr="00D249D1" w:rsidRDefault="008837FE">
      <w:pPr>
        <w:widowControl/>
        <w:adjustRightInd w:val="0"/>
        <w:snapToGrid w:val="0"/>
        <w:spacing w:line="400" w:lineRule="exact"/>
        <w:ind w:firstLineChars="150" w:firstLine="316"/>
        <w:jc w:val="left"/>
        <w:rPr>
          <w:rFonts w:ascii="宋体" w:hAnsi="宋体"/>
          <w:b/>
          <w:bCs/>
          <w:szCs w:val="21"/>
        </w:rPr>
      </w:pPr>
      <w:r w:rsidRPr="00D249D1">
        <w:rPr>
          <w:rFonts w:ascii="宋体" w:hAnsi="宋体" w:hint="eastAsia"/>
          <w:b/>
          <w:bCs/>
          <w:szCs w:val="21"/>
        </w:rPr>
        <w:lastRenderedPageBreak/>
        <w:t>16.2.2.4项目管理人员</w:t>
      </w:r>
    </w:p>
    <w:p w:rsidR="00762C93" w:rsidRPr="00D249D1" w:rsidRDefault="008837FE">
      <w:pPr>
        <w:widowControl/>
        <w:numPr>
          <w:ilvl w:val="0"/>
          <w:numId w:val="4"/>
        </w:numPr>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承包人进场前，发包人应召开“转段会”，承包人项目管理机构所有人员社保信息和身份信息不符，或者参会人员成员提交项目主要管理人员名册不一致的，承包人应在三天内改正，否则，视为承包人非法转包、挂靠，发包人有权不签订合同且所缴纳的履约担保金不予退还。</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2）承包人派驻的项目负责人或技术负责人若不配合发包人派驻的工程师工作，或不长驻施工场地（驻施工场地时间少于20天/月），或在工作中采取不合作态度，发包人有权要求承包人无条件更换项目负责人或技术负责人。</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3）项目负责人、项目技术负责人、安全管理负责人和质量管理负责人必须押证施工，若有事、有病必须提前经发包人同意，履行离开的请假程序，并留存相关资料，否则发现项目负责人、项目技术负责人、安全管理负责人和质量管理负责人等人员在施工作业时不在施工现场，按级别不同每人每次处以人民币</w:t>
      </w:r>
      <w:r w:rsidRPr="00D249D1">
        <w:rPr>
          <w:rFonts w:ascii="宋体" w:hAnsi="宋体"/>
          <w:szCs w:val="21"/>
        </w:rPr>
        <w:t>5</w:t>
      </w:r>
      <w:r w:rsidRPr="00D249D1">
        <w:rPr>
          <w:rFonts w:ascii="宋体" w:hAnsi="宋体" w:hint="eastAsia"/>
          <w:szCs w:val="21"/>
        </w:rPr>
        <w:t>000-</w:t>
      </w:r>
      <w:r w:rsidRPr="00D249D1">
        <w:rPr>
          <w:rFonts w:ascii="宋体" w:hAnsi="宋体"/>
          <w:szCs w:val="21"/>
        </w:rPr>
        <w:t>5</w:t>
      </w:r>
      <w:r w:rsidRPr="00D249D1">
        <w:rPr>
          <w:rFonts w:ascii="宋体" w:hAnsi="宋体" w:hint="eastAsia"/>
          <w:szCs w:val="21"/>
        </w:rPr>
        <w:t>000</w:t>
      </w:r>
      <w:r w:rsidRPr="00D249D1">
        <w:rPr>
          <w:rFonts w:ascii="宋体" w:hAnsi="宋体"/>
          <w:szCs w:val="21"/>
        </w:rPr>
        <w:t>0</w:t>
      </w:r>
      <w:r w:rsidRPr="00D249D1">
        <w:rPr>
          <w:rFonts w:ascii="宋体" w:hAnsi="宋体" w:hint="eastAsia"/>
          <w:szCs w:val="21"/>
        </w:rPr>
        <w:t>元的违约金。</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4）发包人和相关监督部门对项目进行不定期检查，发现项目负责人和项目技术负责人各累计五次不在现场，承包人将被列为不诚信企业进入两江投资集团黑名单，该承包人1年内不能参与两江投资集团及下属子公司工程投标。</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5）承包人项目负责人、技术负责人、安全管理负责人和质量管理负责人无特殊情况必须参加监理例会、技术会议以及重要的收方签证，同时在相关资料中不得代签字或事后补签字。一经发现，发现一次处以人民币</w:t>
      </w:r>
      <w:r w:rsidRPr="00D249D1">
        <w:rPr>
          <w:rFonts w:ascii="宋体" w:hAnsi="宋体"/>
          <w:szCs w:val="21"/>
        </w:rPr>
        <w:t>20</w:t>
      </w:r>
      <w:r w:rsidRPr="00D249D1">
        <w:rPr>
          <w:rFonts w:ascii="宋体" w:hAnsi="宋体" w:hint="eastAsia"/>
          <w:szCs w:val="21"/>
        </w:rPr>
        <w:t>00元的违约金。</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（6）易燃、易爆物品、地上、地下管线和各种设施由承包人制定保护方案、落实专人负责管理，如发现以上人员脱岗或管理不力，每人次扣除人民币</w:t>
      </w:r>
      <w:r w:rsidRPr="00D249D1">
        <w:rPr>
          <w:rFonts w:ascii="宋体" w:hAnsi="宋体"/>
          <w:szCs w:val="21"/>
        </w:rPr>
        <w:t>20</w:t>
      </w:r>
      <w:r w:rsidRPr="00D249D1">
        <w:rPr>
          <w:rFonts w:ascii="宋体" w:hAnsi="宋体" w:hint="eastAsia"/>
          <w:szCs w:val="21"/>
        </w:rPr>
        <w:t>00元违约金，三次以上后，扣除违约金人民币</w:t>
      </w:r>
      <w:r w:rsidRPr="00D249D1">
        <w:rPr>
          <w:rFonts w:ascii="宋体" w:hAnsi="宋体"/>
          <w:szCs w:val="21"/>
        </w:rPr>
        <w:t>2</w:t>
      </w:r>
      <w:r w:rsidRPr="00D249D1">
        <w:rPr>
          <w:rFonts w:ascii="宋体" w:hAnsi="宋体" w:hint="eastAsia"/>
          <w:szCs w:val="21"/>
        </w:rPr>
        <w:t>0000元，若发生破坏管线等各种设施，按情节严重不同每次处以20000-80000元的违约金。</w:t>
      </w:r>
    </w:p>
    <w:p w:rsidR="00762C93" w:rsidRPr="00D249D1" w:rsidRDefault="008837FE">
      <w:pPr>
        <w:widowControl/>
        <w:adjustRightInd w:val="0"/>
        <w:snapToGrid w:val="0"/>
        <w:spacing w:line="360" w:lineRule="auto"/>
        <w:ind w:firstLineChars="200" w:firstLine="420"/>
        <w:jc w:val="left"/>
        <w:rPr>
          <w:rFonts w:ascii="宋体" w:hAnsi="宋体"/>
        </w:rPr>
      </w:pPr>
      <w:r w:rsidRPr="00D249D1">
        <w:rPr>
          <w:rFonts w:ascii="宋体" w:hAnsi="宋体" w:hint="eastAsia"/>
        </w:rPr>
        <w:t>（7）承包人实际进场的主要人员、机械设备及施工许可证、报监等备案资料应与发包人同意的项目管理人员相吻合，若需撤换项目负责人、技术负责人、安全管理负责人、质量管理负责人的（包括发包人和监理人要求撤换不合格人员的），须按专用合同条款3.2条有关约定进行报批。若未通过发包人审核但承包人仍继续履行合同的，更换项目负责人、技术负责人的，项目总价下浮4%；更换安全管理负责人和质量管理负责人等专业工程师的，项目总价下浮2%，并在开工后的计量款内予以落实。未主动提出更换主要人员申请，被发包人或其上级单位、政府主管部门检查后发现承包人擅自更换上述主要人员的，承包人仍继续履行合同的，项目总价下浮10%，并在开工后的计量款内予以落实。更换上述主要人员申请未经发包人审核通过，或未提出申请被发现擅自更换上述主要人员的承包人，发包人有权强制承包人退出，解除合同，没收履约保证金。更换上述主要人员申请未经发包人审核通过，或未提出申请被发现擅自更换上述主要人员的承包人，将被列入两江投资集团黑名单，1年</w:t>
      </w:r>
      <w:r w:rsidRPr="00D249D1">
        <w:rPr>
          <w:rFonts w:ascii="宋体" w:hAnsi="宋体" w:hint="eastAsia"/>
        </w:rPr>
        <w:lastRenderedPageBreak/>
        <w:t>内不能参与两江投资集团及下属子公司工程投标，同时将承包人此项行为上报行政主管部门。承包人不按期派项目人员进场实施，发包人有权解除合同，没收履约保证金。</w:t>
      </w:r>
    </w:p>
    <w:p w:rsidR="00762C93" w:rsidRPr="00D249D1" w:rsidRDefault="008837FE">
      <w:pPr>
        <w:widowControl/>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8）若项目负责人或技术负责人不称职，或不积极配合发包人派驻的工程师工作，或不长驻施工场地（驻施工场地时间少于20天/月），或在工作中采取不合作态度，发包人有权要求承包人无条件更换项目负责人或技术负责人，并处以履约保证金的5-10%违约金，并在开工后的计量款内予以落实。</w:t>
      </w:r>
    </w:p>
    <w:p w:rsidR="00762C93" w:rsidRPr="00D249D1" w:rsidRDefault="008837FE">
      <w:pPr>
        <w:widowControl/>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9）项目负责人、项目技术负责人、安全管理负责人和质量管理负责人必须押证施工，且必须每天在施工现场，若有事、有病必须提前经发包人同意，履行离开的请假程序，并留存相关资料，否则发现项目负责人、项目技术负责人、安全管理负责人和质量管理负责人等人员在施工作业时不在施工现场，按级别不同每人每次处以1000-3000元的违约金。项目负责人、项目技术负责人、安全管理负责人和质量管理负责人等人员连续二次或累计三次不在施工现场，按违约处理，并按级别不同处以20000-50000元的违约金，并在计量款内予以落实。</w:t>
      </w:r>
    </w:p>
    <w:p w:rsidR="00762C93" w:rsidRPr="00D249D1" w:rsidRDefault="008837FE">
      <w:pPr>
        <w:widowControl/>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10）发包人和相关监督部门对项目进行不定期检查，发现项目负责人和项目技术负责人各累计五次不在现场，承包人将被列为不诚信企业进入两江投资集团黑名单，该承包人1年内不能参与两江投资集团及下属子公司工程投标。</w:t>
      </w:r>
    </w:p>
    <w:p w:rsidR="00762C93" w:rsidRPr="00D249D1" w:rsidRDefault="008837FE">
      <w:pPr>
        <w:widowControl/>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11）项目负责人、项目技术负责人必须服从监理工程师和发包人现场代表的监督管理，如不履行职责，造成质量不合格者，除工程返工重做，赔偿经济损失外，根据影响项目程度不同每人每次处以5000-10000元的违约金，并在计量款内予以落实。</w:t>
      </w:r>
    </w:p>
    <w:p w:rsidR="00762C93" w:rsidRPr="00D249D1" w:rsidRDefault="008837FE">
      <w:pPr>
        <w:widowControl/>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12）承包人项目负责人、技术负责人、安全管理负责人和质量管理负责人无特殊情况必须参加监理例会、技术会议以及重要的收方签证，同时在相关资料中不得代签字或事后补签字。一经发现，发现一次对相关人员处以500元的违约金，并在计量款内予以落实。</w:t>
      </w:r>
    </w:p>
    <w:p w:rsidR="00762C93" w:rsidRPr="00D249D1" w:rsidRDefault="008837FE">
      <w:pPr>
        <w:widowControl/>
        <w:adjustRightInd w:val="0"/>
        <w:snapToGrid w:val="0"/>
        <w:spacing w:line="360" w:lineRule="auto"/>
        <w:ind w:firstLineChars="200" w:firstLine="420"/>
        <w:jc w:val="left"/>
        <w:rPr>
          <w:rFonts w:ascii="宋体" w:hAnsi="宋体" w:cs="宋体"/>
          <w:szCs w:val="21"/>
        </w:rPr>
      </w:pPr>
      <w:r w:rsidRPr="00D249D1">
        <w:rPr>
          <w:rFonts w:ascii="宋体" w:hAnsi="宋体" w:cs="宋体" w:hint="eastAsia"/>
          <w:szCs w:val="21"/>
        </w:rPr>
        <w:t>（13）若承包人申请更换项目经理、技术负责人，已获得发包人同意，后经发现承包人变更理由不真实、存在欺骗行为的或变更前的项目经理/技术负责人再次在其他项目投标并中标的，发包人有权追究其违约责任，违约责任追究参照16.2.2.4第（7）项规定执行。</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16.2.2.5竣工结算</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w:t>
      </w:r>
      <w:r w:rsidRPr="00D249D1">
        <w:rPr>
          <w:rFonts w:ascii="宋体" w:hAnsi="宋体" w:hint="eastAsia"/>
          <w:kern w:val="0"/>
          <w:szCs w:val="21"/>
        </w:rPr>
        <w:t>承包人应</w:t>
      </w:r>
      <w:r w:rsidRPr="00D249D1">
        <w:rPr>
          <w:rFonts w:ascii="宋体" w:hAnsi="宋体"/>
          <w:kern w:val="0"/>
          <w:szCs w:val="21"/>
        </w:rPr>
        <w:t>及时报送结算资料，若</w:t>
      </w:r>
      <w:r w:rsidRPr="00D249D1">
        <w:rPr>
          <w:rFonts w:ascii="宋体" w:hAnsi="宋体" w:hint="eastAsia"/>
          <w:kern w:val="0"/>
          <w:szCs w:val="21"/>
        </w:rPr>
        <w:t>承包人迟延报送竣工结算资料</w:t>
      </w:r>
      <w:r w:rsidRPr="00D249D1">
        <w:rPr>
          <w:rFonts w:ascii="宋体" w:hAnsi="宋体"/>
          <w:kern w:val="0"/>
          <w:szCs w:val="21"/>
        </w:rPr>
        <w:t>，</w:t>
      </w:r>
      <w:r w:rsidRPr="00D249D1">
        <w:rPr>
          <w:rFonts w:ascii="宋体" w:hAnsi="宋体" w:hint="eastAsia"/>
          <w:kern w:val="0"/>
          <w:szCs w:val="21"/>
        </w:rPr>
        <w:t>每迟延一天，发包人有权要求承包人按合同价款的</w:t>
      </w:r>
      <w:r w:rsidRPr="00D249D1">
        <w:rPr>
          <w:rFonts w:ascii="宋体" w:hAnsi="宋体" w:hint="eastAsia"/>
          <w:szCs w:val="21"/>
        </w:rPr>
        <w:t>万分之六每</w:t>
      </w:r>
      <w:r w:rsidRPr="00D249D1">
        <w:rPr>
          <w:rFonts w:ascii="宋体" w:hAnsi="宋体" w:hint="eastAsia"/>
          <w:kern w:val="0"/>
          <w:szCs w:val="21"/>
        </w:rPr>
        <w:t>天向发包人支付违约金。在行政审计</w:t>
      </w:r>
      <w:r w:rsidRPr="00D249D1">
        <w:rPr>
          <w:rFonts w:ascii="宋体" w:hAnsi="宋体"/>
          <w:kern w:val="0"/>
          <w:szCs w:val="21"/>
        </w:rPr>
        <w:t>机关或</w:t>
      </w:r>
      <w:r w:rsidRPr="00D249D1">
        <w:rPr>
          <w:rFonts w:ascii="宋体" w:hAnsi="宋体" w:hint="eastAsia"/>
          <w:kern w:val="0"/>
          <w:szCs w:val="21"/>
        </w:rPr>
        <w:t>两江集团审计过程中，承包人应按审计要求，配合提供相关资料。若承包人迟延提供，则每迟延一天，发包人有权要求承包人按合同价款的</w:t>
      </w:r>
      <w:r w:rsidRPr="00D249D1">
        <w:rPr>
          <w:rFonts w:ascii="宋体" w:hAnsi="宋体" w:hint="eastAsia"/>
          <w:szCs w:val="21"/>
        </w:rPr>
        <w:t>万分之六每</w:t>
      </w:r>
      <w:r w:rsidRPr="00D249D1">
        <w:rPr>
          <w:rFonts w:ascii="宋体" w:hAnsi="宋体" w:hint="eastAsia"/>
          <w:kern w:val="0"/>
          <w:szCs w:val="21"/>
        </w:rPr>
        <w:t>天向发包人支付违约金。</w:t>
      </w:r>
    </w:p>
    <w:p w:rsidR="00762C93" w:rsidRPr="00D249D1" w:rsidRDefault="008837FE">
      <w:pPr>
        <w:widowControl/>
        <w:numPr>
          <w:ilvl w:val="0"/>
          <w:numId w:val="5"/>
        </w:numPr>
        <w:adjustRightInd w:val="0"/>
        <w:snapToGrid w:val="0"/>
        <w:spacing w:line="360" w:lineRule="auto"/>
        <w:ind w:firstLineChars="150" w:firstLine="315"/>
        <w:jc w:val="left"/>
        <w:rPr>
          <w:rFonts w:ascii="宋体" w:hAnsi="宋体"/>
        </w:rPr>
      </w:pPr>
      <w:r w:rsidRPr="00D249D1">
        <w:rPr>
          <w:rFonts w:ascii="宋体" w:hAnsi="宋体" w:hint="eastAsia"/>
        </w:rPr>
        <w:t>发现承包人隐蔽工程资料造假、竣工图与现场不一致、未按设计施工、承包人履约不力等问题时，按情节严重不同每次以人民币10000-30000元的违约金。承包人应认真配合发包人搞好工程结算工作。报审的工程结算总额超过审定的工程结算总额</w:t>
      </w:r>
      <w:r w:rsidRPr="00D249D1">
        <w:rPr>
          <w:rFonts w:ascii="宋体" w:hAnsi="宋体"/>
        </w:rPr>
        <w:t>8</w:t>
      </w:r>
      <w:r w:rsidRPr="00D249D1">
        <w:rPr>
          <w:rFonts w:ascii="宋体" w:hAnsi="宋体" w:hint="eastAsia"/>
        </w:rPr>
        <w:t>%以上的，发包人按其超出</w:t>
      </w:r>
      <w:r w:rsidRPr="00D249D1">
        <w:rPr>
          <w:rFonts w:ascii="宋体" w:hAnsi="宋体"/>
        </w:rPr>
        <w:t>8</w:t>
      </w:r>
      <w:r w:rsidRPr="00D249D1">
        <w:rPr>
          <w:rFonts w:ascii="宋体" w:hAnsi="宋体" w:hint="eastAsia"/>
        </w:rPr>
        <w:t>%部分审减额的</w:t>
      </w:r>
      <w:r w:rsidRPr="00D249D1">
        <w:rPr>
          <w:rFonts w:ascii="宋体" w:hAnsi="宋体"/>
        </w:rPr>
        <w:t>5</w:t>
      </w:r>
      <w:r w:rsidRPr="00D249D1">
        <w:rPr>
          <w:rFonts w:ascii="宋体" w:hAnsi="宋体" w:hint="eastAsia"/>
        </w:rPr>
        <w:t>%在结算款中扣除。</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lastRenderedPageBreak/>
        <w:t>16.2.2.6承包人未按本合同约定积极配合协调其他施工单位的工作，或向其他施工单位收取总包费、配合费或其他任何手续费，承包人向发包人支付违约金人民币10万元/次并向承包人追回所收取总包费、配合费或其他任何手续费。</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16.2.2.7承包人将本工程转包、或同意第三者挂靠承揽本工程、或未经发包人同意进行分包，发包人有权解除</w:t>
      </w:r>
      <w:r w:rsidRPr="00D249D1">
        <w:rPr>
          <w:rFonts w:ascii="宋体" w:hAnsi="宋体"/>
          <w:szCs w:val="21"/>
        </w:rPr>
        <w:t>合同</w:t>
      </w:r>
      <w:r w:rsidRPr="00D249D1">
        <w:rPr>
          <w:rFonts w:ascii="宋体" w:hAnsi="宋体" w:hint="eastAsia"/>
          <w:szCs w:val="21"/>
        </w:rPr>
        <w:t>并</w:t>
      </w:r>
      <w:r w:rsidRPr="00D249D1">
        <w:rPr>
          <w:rFonts w:ascii="宋体" w:hAnsi="宋体"/>
          <w:szCs w:val="21"/>
        </w:rPr>
        <w:t>没收其</w:t>
      </w:r>
      <w:r w:rsidRPr="00D249D1">
        <w:rPr>
          <w:rFonts w:ascii="宋体" w:hAnsi="宋体" w:hint="eastAsia"/>
          <w:szCs w:val="21"/>
        </w:rPr>
        <w:t>履约</w:t>
      </w:r>
      <w:r w:rsidRPr="00D249D1">
        <w:rPr>
          <w:rFonts w:ascii="宋体" w:hAnsi="宋体"/>
          <w:szCs w:val="21"/>
        </w:rPr>
        <w:t>保证金</w:t>
      </w:r>
      <w:r w:rsidRPr="00D249D1">
        <w:rPr>
          <w:rFonts w:ascii="宋体" w:hAnsi="宋体" w:hint="eastAsia"/>
          <w:szCs w:val="21"/>
        </w:rPr>
        <w:t>，如履约保证金已退还的，承包人应向发包人支付与履约保证金同等金额的违约金。</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16.2.2.8承包人应积极</w:t>
      </w:r>
      <w:r w:rsidRPr="00D249D1">
        <w:rPr>
          <w:rFonts w:ascii="宋体" w:hAnsi="宋体"/>
          <w:szCs w:val="21"/>
        </w:rPr>
        <w:t>配合发包人办理</w:t>
      </w:r>
      <w:r w:rsidRPr="00D249D1">
        <w:rPr>
          <w:rFonts w:ascii="宋体" w:hAnsi="宋体" w:hint="eastAsia"/>
          <w:szCs w:val="21"/>
        </w:rPr>
        <w:t>行政性手续、及时缴纳各职能部门的各项行政性规费，如因承包人不配合</w:t>
      </w:r>
      <w:r w:rsidRPr="00D249D1">
        <w:rPr>
          <w:rFonts w:ascii="宋体" w:hAnsi="宋体"/>
          <w:szCs w:val="21"/>
        </w:rPr>
        <w:t>办理、</w:t>
      </w:r>
      <w:r w:rsidRPr="00D249D1">
        <w:rPr>
          <w:rFonts w:ascii="宋体" w:hAnsi="宋体" w:hint="eastAsia"/>
          <w:szCs w:val="21"/>
        </w:rPr>
        <w:t>滞交或不交相关费用的</w:t>
      </w:r>
      <w:r w:rsidRPr="00D249D1">
        <w:rPr>
          <w:rFonts w:ascii="宋体" w:hAnsi="宋体"/>
          <w:szCs w:val="21"/>
        </w:rPr>
        <w:t>，</w:t>
      </w:r>
      <w:r w:rsidRPr="00D249D1">
        <w:rPr>
          <w:rFonts w:ascii="宋体" w:hAnsi="宋体" w:hint="eastAsia"/>
          <w:szCs w:val="21"/>
        </w:rPr>
        <w:t>发包人</w:t>
      </w:r>
      <w:r w:rsidRPr="00D249D1">
        <w:rPr>
          <w:rFonts w:ascii="宋体" w:hAnsi="宋体"/>
          <w:szCs w:val="21"/>
        </w:rPr>
        <w:t>有权处以</w:t>
      </w:r>
      <w:r w:rsidRPr="00D249D1">
        <w:rPr>
          <w:rFonts w:ascii="宋体" w:hAnsi="宋体" w:hint="eastAsia"/>
          <w:szCs w:val="21"/>
        </w:rPr>
        <w:t>5000元</w:t>
      </w:r>
      <w:r w:rsidRPr="00D249D1">
        <w:rPr>
          <w:rFonts w:ascii="宋体" w:hAnsi="宋体"/>
          <w:szCs w:val="21"/>
        </w:rPr>
        <w:t>-10000</w:t>
      </w:r>
      <w:r w:rsidRPr="00D249D1">
        <w:rPr>
          <w:rFonts w:ascii="宋体" w:hAnsi="宋体" w:hint="eastAsia"/>
          <w:szCs w:val="21"/>
        </w:rPr>
        <w:t>元</w:t>
      </w:r>
      <w:r w:rsidRPr="00D249D1">
        <w:rPr>
          <w:rFonts w:ascii="宋体" w:hAnsi="宋体"/>
          <w:szCs w:val="21"/>
        </w:rPr>
        <w:t>的违约金。</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16.2.2.9承包人在工程收方计量中采用欺骗手段或弄虚作假的，每发现一次，承包人向发包人支付违约金人民币10万元。</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16.2.2.10承包人采购的设备、材料不符合本合同约定的标准，除按合同约定返工、更换和赔偿损失外，还应按照当次采购价的20%向发包人支付违约金。</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16.2.2.11农民工权益保护</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16.2.2.11.1承包人不得以任何理由拖欠民工工资，若因承包人拖欠民工工资，导致民工集体上访、闹事（如拦马路等），每发生一次，承包人向发包人支付违约金人民币</w:t>
      </w:r>
      <w:r w:rsidRPr="00D249D1">
        <w:rPr>
          <w:rFonts w:ascii="宋体" w:hAnsi="宋体"/>
          <w:szCs w:val="21"/>
        </w:rPr>
        <w:t>5</w:t>
      </w:r>
      <w:r w:rsidRPr="00D249D1">
        <w:rPr>
          <w:rFonts w:ascii="宋体" w:hAnsi="宋体" w:hint="eastAsia"/>
          <w:szCs w:val="21"/>
        </w:rPr>
        <w:t>万元，且发包人有权在承包人的工程进度款中扣除相当于农民工工资部分的金额，代承包人支付给农民工本人。</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16.2.2.11.2承包人不得编造虚假事实或者采取非法手段讨要农民工工资，或者以拖欠农民工工资为名讨要工程款的,每发生一次，承包人向发包人支付违约金人民币10万元。</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16.2.2.12承包人在本项目工作过程中，发生违法乱纪、行贿行为或因此受到法律、法规制裁的，发包人根据具体情况，有权解除合同。</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 xml:space="preserve">16.2.2.13承包人必须在发包人批准的作业范围内组织施工作业，超越发包人批准的作业范围所造成的一切损失和责任由承包人自行承担，工期不顺延。 </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16.2.2.14绿化工程管护期满验收不合格苗木的责任</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验收记录为“死亡”“半死”的苗木，即截桩或是树干有水分，但高度、冠幅严重不达标的苗木，要求承包人在适合季节进行更换，发包人通知（电话、书面通知、短信、微信、邮件等通信方式皆可）合理期限内无响应，发包人有权委托第三方单位进行更换，费用承包人承担，价格按当期市场价进行组价，并以发包人与第三人结算价款的2倍从承包人工程款中予以扣除。</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（2）验收记录为“严重虫害”的苗木，由发包人扣除承包人该苗木综合单价作为赔偿。</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（3）验收记录为“半截、高度不够及1/2缺冠”的苗木，但</w:t>
      </w:r>
      <w:r w:rsidRPr="00D249D1">
        <w:rPr>
          <w:rFonts w:ascii="宋体" w:hAnsi="宋体"/>
          <w:szCs w:val="21"/>
        </w:rPr>
        <w:t>验收数据在设计值</w:t>
      </w:r>
      <w:r w:rsidRPr="00D249D1">
        <w:rPr>
          <w:rFonts w:ascii="宋体" w:hAnsi="宋体" w:hint="eastAsia"/>
          <w:szCs w:val="21"/>
        </w:rPr>
        <w:t>20</w:t>
      </w:r>
      <w:r w:rsidRPr="00D249D1">
        <w:rPr>
          <w:rFonts w:ascii="宋体" w:hAnsi="宋体"/>
          <w:szCs w:val="21"/>
        </w:rPr>
        <w:t>%以内的苗木，且不影响景观效果可由发包人按照合同价</w:t>
      </w:r>
      <w:r w:rsidRPr="00D249D1">
        <w:rPr>
          <w:rFonts w:ascii="宋体" w:hAnsi="宋体" w:hint="eastAsia"/>
          <w:szCs w:val="21"/>
        </w:rPr>
        <w:t>40</w:t>
      </w:r>
      <w:r w:rsidRPr="00D249D1">
        <w:rPr>
          <w:rFonts w:ascii="宋体" w:hAnsi="宋体"/>
          <w:szCs w:val="21"/>
        </w:rPr>
        <w:t>%进行扣减后，进入结算。</w:t>
      </w:r>
      <w:r w:rsidRPr="00D249D1">
        <w:rPr>
          <w:rFonts w:ascii="宋体" w:hAnsi="宋体" w:hint="eastAsia"/>
          <w:szCs w:val="21"/>
        </w:rPr>
        <w:t>验收数据</w:t>
      </w:r>
      <w:r w:rsidRPr="00D249D1">
        <w:rPr>
          <w:rFonts w:ascii="宋体" w:hAnsi="宋体"/>
          <w:szCs w:val="21"/>
        </w:rPr>
        <w:t>在设计值</w:t>
      </w:r>
      <w:r w:rsidRPr="00D249D1">
        <w:rPr>
          <w:rFonts w:ascii="宋体" w:hAnsi="宋体" w:hint="eastAsia"/>
          <w:szCs w:val="21"/>
        </w:rPr>
        <w:t>20</w:t>
      </w:r>
      <w:r w:rsidRPr="00D249D1">
        <w:rPr>
          <w:rFonts w:ascii="宋体" w:hAnsi="宋体"/>
          <w:szCs w:val="21"/>
        </w:rPr>
        <w:t>%以上的苗木，</w:t>
      </w:r>
      <w:r w:rsidRPr="00D249D1">
        <w:rPr>
          <w:rFonts w:ascii="宋体" w:hAnsi="宋体" w:hint="eastAsia"/>
          <w:szCs w:val="21"/>
        </w:rPr>
        <w:t>要求承包人在适合季节进行更换，发包人通知（电话、书面通知、</w:t>
      </w:r>
      <w:r w:rsidRPr="00D249D1">
        <w:rPr>
          <w:rFonts w:ascii="宋体" w:hAnsi="宋体" w:hint="eastAsia"/>
          <w:szCs w:val="21"/>
        </w:rPr>
        <w:lastRenderedPageBreak/>
        <w:t>短信、微信、邮件等通信方式皆可）合理期限内无响应，发包人有权委托第三方单位进行更换，费用承包人承担，价格按当期市场价进行组价，并以发包人与第三人结算价款的2倍从承包人工程款中予以扣除。</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（4）验收</w:t>
      </w:r>
      <w:r w:rsidRPr="00D249D1">
        <w:rPr>
          <w:rFonts w:ascii="宋体" w:hAnsi="宋体"/>
          <w:szCs w:val="21"/>
        </w:rPr>
        <w:t>记录为“</w:t>
      </w:r>
      <w:r w:rsidRPr="00D249D1">
        <w:rPr>
          <w:rFonts w:ascii="宋体" w:hAnsi="宋体" w:hint="eastAsia"/>
          <w:szCs w:val="21"/>
        </w:rPr>
        <w:t>胸径</w:t>
      </w:r>
      <w:r w:rsidRPr="00D249D1">
        <w:rPr>
          <w:rFonts w:ascii="宋体" w:hAnsi="宋体"/>
          <w:szCs w:val="21"/>
        </w:rPr>
        <w:t>或地径不达标”</w:t>
      </w:r>
      <w:r w:rsidRPr="00D249D1">
        <w:rPr>
          <w:rFonts w:ascii="宋体" w:hAnsi="宋体" w:hint="eastAsia"/>
          <w:szCs w:val="21"/>
        </w:rPr>
        <w:t>的</w:t>
      </w:r>
      <w:r w:rsidRPr="00D249D1">
        <w:rPr>
          <w:rFonts w:ascii="宋体" w:hAnsi="宋体"/>
          <w:szCs w:val="21"/>
        </w:rPr>
        <w:t>苗木，要求承包人在适合季节进行更换，发包人</w:t>
      </w:r>
      <w:r w:rsidRPr="00D249D1">
        <w:rPr>
          <w:rFonts w:ascii="宋体" w:hAnsi="宋体" w:hint="eastAsia"/>
          <w:szCs w:val="21"/>
        </w:rPr>
        <w:t>通知</w:t>
      </w:r>
      <w:r w:rsidRPr="00D249D1">
        <w:rPr>
          <w:rFonts w:ascii="宋体" w:hAnsi="宋体"/>
          <w:szCs w:val="21"/>
        </w:rPr>
        <w:t>（</w:t>
      </w:r>
      <w:r w:rsidRPr="00D249D1">
        <w:rPr>
          <w:rFonts w:ascii="宋体" w:hAnsi="宋体" w:hint="eastAsia"/>
          <w:szCs w:val="21"/>
        </w:rPr>
        <w:t>电话</w:t>
      </w:r>
      <w:r w:rsidRPr="00D249D1">
        <w:rPr>
          <w:rFonts w:ascii="宋体" w:hAnsi="宋体"/>
          <w:szCs w:val="21"/>
        </w:rPr>
        <w:t>、书面通知、短信、微信、邮件等通信方式</w:t>
      </w:r>
      <w:r w:rsidRPr="00D249D1">
        <w:rPr>
          <w:rFonts w:ascii="宋体" w:hAnsi="宋体" w:hint="eastAsia"/>
          <w:szCs w:val="21"/>
        </w:rPr>
        <w:t>皆可</w:t>
      </w:r>
      <w:r w:rsidRPr="00D249D1">
        <w:rPr>
          <w:rFonts w:ascii="宋体" w:hAnsi="宋体"/>
          <w:szCs w:val="21"/>
        </w:rPr>
        <w:t>）</w:t>
      </w:r>
      <w:r w:rsidRPr="00D249D1">
        <w:rPr>
          <w:rFonts w:ascii="宋体" w:hAnsi="宋体" w:hint="eastAsia"/>
          <w:szCs w:val="21"/>
        </w:rPr>
        <w:t>合理</w:t>
      </w:r>
      <w:r w:rsidRPr="00D249D1">
        <w:rPr>
          <w:rFonts w:ascii="宋体" w:hAnsi="宋体"/>
          <w:szCs w:val="21"/>
        </w:rPr>
        <w:t>期限内</w:t>
      </w:r>
      <w:r w:rsidRPr="00D249D1">
        <w:rPr>
          <w:rFonts w:ascii="宋体" w:hAnsi="宋体" w:hint="eastAsia"/>
          <w:szCs w:val="21"/>
        </w:rPr>
        <w:t>无</w:t>
      </w:r>
      <w:r w:rsidRPr="00D249D1">
        <w:rPr>
          <w:rFonts w:ascii="宋体" w:hAnsi="宋体"/>
          <w:szCs w:val="21"/>
        </w:rPr>
        <w:t>响应，发包人有权委托第三方单位</w:t>
      </w:r>
      <w:r w:rsidRPr="00D249D1">
        <w:rPr>
          <w:rFonts w:ascii="宋体" w:hAnsi="宋体" w:hint="eastAsia"/>
          <w:szCs w:val="21"/>
        </w:rPr>
        <w:t>直接</w:t>
      </w:r>
      <w:r w:rsidRPr="00D249D1">
        <w:rPr>
          <w:rFonts w:ascii="宋体" w:hAnsi="宋体"/>
          <w:szCs w:val="21"/>
        </w:rPr>
        <w:t>进行更换，</w:t>
      </w:r>
      <w:r w:rsidRPr="00D249D1">
        <w:rPr>
          <w:rFonts w:ascii="宋体" w:hAnsi="宋体" w:hint="eastAsia"/>
          <w:szCs w:val="21"/>
        </w:rPr>
        <w:t>费用</w:t>
      </w:r>
      <w:r w:rsidRPr="00D249D1">
        <w:rPr>
          <w:rFonts w:ascii="宋体" w:hAnsi="宋体"/>
          <w:szCs w:val="21"/>
        </w:rPr>
        <w:t>承包人承担，价格</w:t>
      </w:r>
      <w:r w:rsidRPr="00D249D1">
        <w:rPr>
          <w:rFonts w:ascii="宋体" w:hAnsi="宋体" w:hint="eastAsia"/>
          <w:szCs w:val="21"/>
        </w:rPr>
        <w:t>按</w:t>
      </w:r>
      <w:r w:rsidRPr="00D249D1">
        <w:rPr>
          <w:rFonts w:ascii="宋体" w:hAnsi="宋体"/>
          <w:szCs w:val="21"/>
        </w:rPr>
        <w:t>当期市场价进行组价，并以发包人与</w:t>
      </w:r>
      <w:r w:rsidRPr="00D249D1">
        <w:rPr>
          <w:rFonts w:ascii="宋体" w:hAnsi="宋体" w:hint="eastAsia"/>
          <w:szCs w:val="21"/>
        </w:rPr>
        <w:t>第</w:t>
      </w:r>
      <w:r w:rsidRPr="00D249D1">
        <w:rPr>
          <w:rFonts w:ascii="宋体" w:hAnsi="宋体"/>
          <w:szCs w:val="21"/>
        </w:rPr>
        <w:t>三人结算价款的</w:t>
      </w:r>
      <w:r w:rsidRPr="00D249D1">
        <w:rPr>
          <w:rFonts w:ascii="宋体" w:hAnsi="宋体" w:hint="eastAsia"/>
          <w:szCs w:val="21"/>
        </w:rPr>
        <w:t>2倍</w:t>
      </w:r>
      <w:r w:rsidRPr="00D249D1">
        <w:rPr>
          <w:rFonts w:ascii="宋体" w:hAnsi="宋体"/>
          <w:szCs w:val="21"/>
        </w:rPr>
        <w:t>从承包人工程款中予以扣除。</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（5）关于</w:t>
      </w:r>
      <w:r w:rsidRPr="00D249D1">
        <w:rPr>
          <w:rFonts w:ascii="宋体" w:hAnsi="宋体"/>
          <w:szCs w:val="21"/>
        </w:rPr>
        <w:t>死亡</w:t>
      </w:r>
      <w:r w:rsidRPr="00D249D1">
        <w:rPr>
          <w:rFonts w:ascii="宋体" w:hAnsi="宋体" w:hint="eastAsia"/>
          <w:szCs w:val="21"/>
        </w:rPr>
        <w:t>苗木</w:t>
      </w:r>
      <w:r w:rsidRPr="00D249D1">
        <w:rPr>
          <w:rFonts w:ascii="宋体" w:hAnsi="宋体"/>
          <w:szCs w:val="21"/>
        </w:rPr>
        <w:t>：对于死亡苗木</w:t>
      </w:r>
      <w:r w:rsidRPr="00D249D1">
        <w:rPr>
          <w:rFonts w:ascii="宋体" w:hAnsi="宋体" w:hint="eastAsia"/>
          <w:szCs w:val="21"/>
        </w:rPr>
        <w:t>，</w:t>
      </w:r>
      <w:r w:rsidRPr="00D249D1">
        <w:rPr>
          <w:rFonts w:ascii="宋体" w:hAnsi="宋体"/>
          <w:szCs w:val="21"/>
        </w:rPr>
        <w:t>承包人应按发包人通知（</w:t>
      </w:r>
      <w:r w:rsidRPr="00D249D1">
        <w:rPr>
          <w:rFonts w:ascii="宋体" w:hAnsi="宋体" w:hint="eastAsia"/>
          <w:szCs w:val="21"/>
        </w:rPr>
        <w:t>电话</w:t>
      </w:r>
      <w:r w:rsidRPr="00D249D1">
        <w:rPr>
          <w:rFonts w:ascii="宋体" w:hAnsi="宋体"/>
          <w:szCs w:val="21"/>
        </w:rPr>
        <w:t>、书面通知、短信、微信、邮件等通信方式皆可）</w:t>
      </w:r>
      <w:r w:rsidRPr="00D249D1">
        <w:rPr>
          <w:rFonts w:ascii="宋体" w:hAnsi="宋体" w:hint="eastAsia"/>
          <w:szCs w:val="21"/>
        </w:rPr>
        <w:t>的</w:t>
      </w:r>
      <w:r w:rsidRPr="00D249D1">
        <w:rPr>
          <w:rFonts w:ascii="宋体" w:hAnsi="宋体"/>
          <w:szCs w:val="21"/>
        </w:rPr>
        <w:t>合理</w:t>
      </w:r>
      <w:r w:rsidRPr="00D249D1">
        <w:rPr>
          <w:rFonts w:ascii="宋体" w:hAnsi="宋体" w:hint="eastAsia"/>
          <w:szCs w:val="21"/>
        </w:rPr>
        <w:t>期限内</w:t>
      </w:r>
      <w:r w:rsidRPr="00D249D1">
        <w:rPr>
          <w:rFonts w:ascii="宋体" w:hAnsi="宋体"/>
          <w:szCs w:val="21"/>
        </w:rPr>
        <w:t>及时进行拔除和更换。</w:t>
      </w:r>
      <w:r w:rsidRPr="00D249D1">
        <w:rPr>
          <w:rFonts w:ascii="宋体" w:hAnsi="宋体" w:hint="eastAsia"/>
          <w:szCs w:val="21"/>
        </w:rPr>
        <w:t>若承包人不</w:t>
      </w:r>
      <w:r w:rsidRPr="00D249D1">
        <w:rPr>
          <w:rFonts w:ascii="宋体" w:hAnsi="宋体"/>
          <w:szCs w:val="21"/>
        </w:rPr>
        <w:t>响应</w:t>
      </w:r>
      <w:r w:rsidRPr="00D249D1">
        <w:rPr>
          <w:rFonts w:ascii="宋体" w:hAnsi="宋体" w:hint="eastAsia"/>
          <w:szCs w:val="21"/>
        </w:rPr>
        <w:t>，</w:t>
      </w:r>
      <w:r w:rsidRPr="00D249D1">
        <w:rPr>
          <w:rFonts w:ascii="宋体" w:hAnsi="宋体"/>
          <w:szCs w:val="21"/>
        </w:rPr>
        <w:t>发包人有权委托第三方单位进行更换，费用承包人承担，价格按当期市场价进行</w:t>
      </w:r>
      <w:r w:rsidRPr="00D249D1">
        <w:rPr>
          <w:rFonts w:ascii="宋体" w:hAnsi="宋体" w:hint="eastAsia"/>
          <w:szCs w:val="21"/>
        </w:rPr>
        <w:t>组价</w:t>
      </w:r>
      <w:r w:rsidRPr="00D249D1">
        <w:rPr>
          <w:rFonts w:ascii="宋体" w:hAnsi="宋体"/>
          <w:szCs w:val="21"/>
        </w:rPr>
        <w:t>，并以发包人与第三人结算价款的</w:t>
      </w:r>
      <w:r w:rsidRPr="00D249D1">
        <w:rPr>
          <w:rFonts w:ascii="宋体" w:hAnsi="宋体" w:hint="eastAsia"/>
          <w:szCs w:val="21"/>
        </w:rPr>
        <w:t>2倍</w:t>
      </w:r>
      <w:r w:rsidRPr="00D249D1">
        <w:rPr>
          <w:rFonts w:ascii="宋体" w:hAnsi="宋体"/>
          <w:szCs w:val="21"/>
        </w:rPr>
        <w:t>从承包人工程款中予以扣除。</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w:t>
      </w:r>
      <w:r w:rsidRPr="00D249D1">
        <w:rPr>
          <w:rFonts w:ascii="宋体" w:hAnsi="宋体"/>
          <w:szCs w:val="21"/>
        </w:rPr>
        <w:t>6</w:t>
      </w:r>
      <w:r w:rsidRPr="00D249D1">
        <w:rPr>
          <w:rFonts w:ascii="宋体" w:hAnsi="宋体" w:hint="eastAsia"/>
          <w:szCs w:val="21"/>
        </w:rPr>
        <w:t>）管护责任期内因发包人原因要求对苗木进行移栽的，需移栽苗木经验收后，承包人无条件配合，发包人承担移栽费。</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w:t>
      </w:r>
      <w:r w:rsidRPr="00D249D1">
        <w:rPr>
          <w:rFonts w:ascii="宋体" w:hAnsi="宋体"/>
          <w:szCs w:val="21"/>
        </w:rPr>
        <w:t>7</w:t>
      </w:r>
      <w:r w:rsidRPr="00D249D1">
        <w:rPr>
          <w:rFonts w:ascii="宋体" w:hAnsi="宋体" w:hint="eastAsia"/>
          <w:szCs w:val="21"/>
        </w:rPr>
        <w:t>）管护责任期内承包人没有及时管护（管护内容包括但不限于清除杂草、修订支撑、干枯枝修剪、浇水施肥等），发包人通知（电话、书面通知、短信、微信、邮件等通信方式皆可）合理期限内无响应，发包人有权委托第三方单位进行绿化管护，费用承包人承担，价格按当期市场价进行组价，并以发包人与第三人结算价款的2倍从承包人工程款中予以扣除。</w:t>
      </w:r>
    </w:p>
    <w:p w:rsidR="00762C93" w:rsidRPr="00D249D1" w:rsidRDefault="008837FE">
      <w:pPr>
        <w:widowControl/>
        <w:adjustRightInd w:val="0"/>
        <w:snapToGrid w:val="0"/>
        <w:spacing w:line="400" w:lineRule="exact"/>
        <w:ind w:firstLineChars="200" w:firstLine="420"/>
        <w:jc w:val="left"/>
        <w:rPr>
          <w:rFonts w:ascii="宋体" w:hAnsi="宋体"/>
          <w:szCs w:val="21"/>
        </w:rPr>
      </w:pPr>
      <w:r w:rsidRPr="00D249D1">
        <w:rPr>
          <w:rFonts w:ascii="宋体" w:hAnsi="宋体" w:hint="eastAsia"/>
          <w:szCs w:val="21"/>
        </w:rPr>
        <w:t>16.2.2.15承包人因本工程有关的分包、转包、实际施工人及材料、设备、劳动争议等其它合同纠纷，致使发包人参加诉讼和仲裁程序的，承包人除承担相应的违约金、赔偿金外，还应当承担发包人由此所产生的律师费、诉讼费、保全费及鉴定费等费用或损失（其中律师费以重庆市司法局或重庆市物价局等有权部门规定的现行收费标准为准），该等费用发包人有权直接从应支付给承包人的工程款中抵扣。</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承包人违约应承担的上述违约责任，发包人可以直接在履约保证金或工程结算款中扣除。如承包人承担的违约责任，尚不弥补发包人的损失的，承包人还应当赔偿发包人的损失。</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w:t>
      </w:r>
      <w:r w:rsidRPr="00D249D1">
        <w:rPr>
          <w:rFonts w:ascii="宋体" w:hAnsi="宋体"/>
          <w:szCs w:val="21"/>
        </w:rPr>
        <w:t>.</w:t>
      </w:r>
      <w:r w:rsidRPr="00D249D1">
        <w:rPr>
          <w:rFonts w:ascii="宋体" w:hAnsi="宋体" w:hint="eastAsia"/>
          <w:szCs w:val="21"/>
        </w:rPr>
        <w:t>2</w:t>
      </w:r>
      <w:r w:rsidRPr="00D249D1">
        <w:rPr>
          <w:rFonts w:ascii="宋体" w:hAnsi="宋体"/>
          <w:szCs w:val="21"/>
        </w:rPr>
        <w:t xml:space="preserve">.4  </w:t>
      </w:r>
      <w:r w:rsidRPr="00D249D1">
        <w:rPr>
          <w:rFonts w:ascii="宋体" w:hAnsi="宋体" w:hint="eastAsia"/>
          <w:szCs w:val="21"/>
        </w:rPr>
        <w:t>因承包人违约</w:t>
      </w:r>
      <w:r w:rsidRPr="00D249D1">
        <w:rPr>
          <w:rFonts w:ascii="宋体" w:hAnsi="宋体"/>
          <w:szCs w:val="21"/>
        </w:rPr>
        <w:t>解除合同后的</w:t>
      </w:r>
      <w:r w:rsidRPr="00D249D1">
        <w:rPr>
          <w:rFonts w:ascii="宋体" w:hAnsi="宋体" w:hint="eastAsia"/>
          <w:szCs w:val="21"/>
        </w:rPr>
        <w:t>处理</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16.2.4.1</w:t>
      </w:r>
      <w:r w:rsidRPr="00D249D1">
        <w:rPr>
          <w:rFonts w:ascii="宋体" w:hAnsi="宋体"/>
          <w:szCs w:val="21"/>
        </w:rPr>
        <w:t>合同解除后，监理人</w:t>
      </w:r>
      <w:r w:rsidRPr="00D249D1">
        <w:rPr>
          <w:rFonts w:ascii="宋体" w:hAnsi="宋体" w:hint="eastAsia"/>
          <w:szCs w:val="21"/>
        </w:rPr>
        <w:t>及工程造价咨询机构</w:t>
      </w:r>
      <w:r w:rsidRPr="00D249D1">
        <w:rPr>
          <w:rFonts w:ascii="宋体" w:hAnsi="宋体"/>
          <w:szCs w:val="21"/>
        </w:rPr>
        <w:t>按实确定承包人实际完成工作的价值，包括承包人已提供的材料、施工设备、工程设备和临时工程等的价值。</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16.2.4.2</w:t>
      </w:r>
      <w:r w:rsidRPr="00D249D1">
        <w:rPr>
          <w:rFonts w:ascii="宋体" w:hAnsi="宋体"/>
          <w:szCs w:val="21"/>
        </w:rPr>
        <w:t>合同解除后，发包人暂停对承包人的一切付款，查清各项付款和已扣款金额（包括承包人应支付的违约金）。</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16.2.4.3</w:t>
      </w:r>
      <w:r w:rsidRPr="00D249D1">
        <w:rPr>
          <w:rFonts w:ascii="宋体" w:hAnsi="宋体"/>
          <w:szCs w:val="21"/>
        </w:rPr>
        <w:t>合同解除后7天内</w:t>
      </w:r>
      <w:r w:rsidRPr="00D249D1">
        <w:rPr>
          <w:rFonts w:ascii="宋体" w:hAnsi="宋体" w:hint="eastAsia"/>
          <w:szCs w:val="21"/>
        </w:rPr>
        <w:t>，承包人</w:t>
      </w:r>
      <w:r w:rsidRPr="00D249D1">
        <w:rPr>
          <w:rFonts w:ascii="宋体" w:hAnsi="宋体"/>
          <w:szCs w:val="21"/>
        </w:rPr>
        <w:t>无条件撤出施工场地，并配合发包人后期管理</w:t>
      </w:r>
      <w:r w:rsidRPr="00D249D1">
        <w:rPr>
          <w:rFonts w:ascii="宋体" w:hAnsi="宋体" w:hint="eastAsia"/>
          <w:szCs w:val="21"/>
        </w:rPr>
        <w:t>。</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16.2.4.4</w:t>
      </w:r>
      <w:r w:rsidRPr="00D249D1">
        <w:rPr>
          <w:rFonts w:ascii="宋体" w:hAnsi="宋体"/>
          <w:szCs w:val="21"/>
        </w:rPr>
        <w:t>合同解除后</w:t>
      </w:r>
      <w:r w:rsidRPr="00D249D1">
        <w:rPr>
          <w:rFonts w:ascii="宋体" w:hAnsi="宋体" w:hint="eastAsia"/>
          <w:szCs w:val="21"/>
        </w:rPr>
        <w:t>，</w:t>
      </w:r>
      <w:r w:rsidRPr="00D249D1">
        <w:rPr>
          <w:rFonts w:ascii="宋体" w:hAnsi="宋体"/>
          <w:szCs w:val="21"/>
        </w:rPr>
        <w:t>发包人就承包人完成的合格工程进行核算，经审计后按结算金额的80%支付</w:t>
      </w:r>
      <w:r w:rsidRPr="00D249D1">
        <w:rPr>
          <w:rFonts w:ascii="宋体" w:hAnsi="宋体" w:hint="eastAsia"/>
          <w:szCs w:val="21"/>
        </w:rPr>
        <w:t>，其余2</w:t>
      </w:r>
      <w:r w:rsidRPr="00D249D1">
        <w:rPr>
          <w:rFonts w:ascii="宋体" w:hAnsi="宋体"/>
          <w:szCs w:val="21"/>
        </w:rPr>
        <w:t>0%</w:t>
      </w:r>
      <w:r w:rsidRPr="00D249D1">
        <w:rPr>
          <w:rFonts w:ascii="宋体" w:hAnsi="宋体" w:hint="eastAsia"/>
          <w:szCs w:val="21"/>
        </w:rPr>
        <w:t>作为违约金予以扣除。</w:t>
      </w:r>
    </w:p>
    <w:p w:rsidR="00762C93" w:rsidRPr="00D249D1" w:rsidRDefault="008837FE">
      <w:pPr>
        <w:widowControl/>
        <w:autoSpaceDE w:val="0"/>
        <w:autoSpaceDN w:val="0"/>
        <w:adjustRightInd w:val="0"/>
        <w:spacing w:line="400" w:lineRule="exact"/>
        <w:outlineLvl w:val="3"/>
        <w:rPr>
          <w:rFonts w:ascii="宋体" w:hAnsi="宋体"/>
          <w:b/>
          <w:szCs w:val="21"/>
        </w:rPr>
      </w:pPr>
      <w:r w:rsidRPr="00D249D1">
        <w:rPr>
          <w:rFonts w:ascii="宋体" w:hAnsi="宋体"/>
          <w:b/>
          <w:szCs w:val="21"/>
        </w:rPr>
        <w:t>17. 不可抗力</w:t>
      </w:r>
    </w:p>
    <w:p w:rsidR="00762C93" w:rsidRPr="00D249D1" w:rsidRDefault="008837FE">
      <w:pPr>
        <w:widowControl/>
        <w:spacing w:line="400" w:lineRule="exact"/>
        <w:ind w:firstLineChars="150" w:firstLine="315"/>
        <w:jc w:val="left"/>
        <w:rPr>
          <w:rFonts w:ascii="宋体" w:hAnsi="宋体"/>
          <w:szCs w:val="21"/>
        </w:rPr>
      </w:pPr>
      <w:r w:rsidRPr="00D249D1">
        <w:rPr>
          <w:rFonts w:ascii="宋体" w:hAnsi="宋体"/>
          <w:szCs w:val="21"/>
        </w:rPr>
        <w:lastRenderedPageBreak/>
        <w:t>17.1 不可抗力的确认</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不可抗力的范围：不可抗力是指承包人和发包人在订立合同时不可预见，在工程施工过程中不可避免发生并不能克服的自然灾害和社会性突发事件，如地震、海啸、瘟疫、水灾、骚乱、暴动、 战争和专用合同条款约定的其他情形。</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17.3不可抗力后果及其处理</w:t>
      </w:r>
    </w:p>
    <w:p w:rsidR="00762C93" w:rsidRPr="00D249D1" w:rsidRDefault="008837FE">
      <w:pPr>
        <w:widowControl/>
        <w:adjustRightInd w:val="0"/>
        <w:snapToGrid w:val="0"/>
        <w:spacing w:line="400" w:lineRule="exact"/>
        <w:ind w:firstLineChars="150" w:firstLine="315"/>
        <w:jc w:val="left"/>
        <w:rPr>
          <w:rFonts w:ascii="宋体" w:hAnsi="宋体"/>
          <w:szCs w:val="21"/>
        </w:rPr>
      </w:pPr>
      <w:r w:rsidRPr="00D249D1">
        <w:rPr>
          <w:rFonts w:ascii="宋体" w:hAnsi="宋体" w:hint="eastAsia"/>
          <w:szCs w:val="21"/>
        </w:rPr>
        <w:t>17.3.1不可抗力造成损害的责任</w:t>
      </w:r>
    </w:p>
    <w:p w:rsidR="00762C93" w:rsidRPr="00D249D1" w:rsidRDefault="008837FE">
      <w:pPr>
        <w:widowControl/>
        <w:adjustRightInd w:val="0"/>
        <w:snapToGrid w:val="0"/>
        <w:spacing w:line="400" w:lineRule="exact"/>
        <w:jc w:val="left"/>
        <w:rPr>
          <w:rFonts w:ascii="宋体" w:hAnsi="宋体"/>
          <w:szCs w:val="21"/>
        </w:rPr>
      </w:pPr>
      <w:r w:rsidRPr="00D249D1">
        <w:rPr>
          <w:rFonts w:ascii="宋体" w:hAnsi="宋体" w:hint="eastAsia"/>
          <w:szCs w:val="21"/>
        </w:rPr>
        <w:t xml:space="preserve">　　不可抗力导致的人员伤亡、财产损失、费用增加和(或)工期延误由合同双方按以下方法承担：除专用合同条款另有约定外，不可抗力导致的人员伤亡、财产损失、费用增加和（或） 工期延误等后果，由合同双方按以下原则承担：</w:t>
      </w:r>
    </w:p>
    <w:p w:rsidR="00762C93" w:rsidRPr="00D249D1" w:rsidRDefault="008837FE">
      <w:pPr>
        <w:widowControl/>
        <w:adjustRightInd w:val="0"/>
        <w:snapToGrid w:val="0"/>
        <w:spacing w:line="400" w:lineRule="exact"/>
        <w:ind w:firstLineChars="100" w:firstLine="210"/>
        <w:jc w:val="left"/>
        <w:rPr>
          <w:rFonts w:ascii="宋体" w:hAnsi="宋体"/>
          <w:szCs w:val="21"/>
        </w:rPr>
      </w:pPr>
      <w:r w:rsidRPr="00D249D1">
        <w:rPr>
          <w:rFonts w:ascii="宋体" w:hAnsi="宋体" w:hint="eastAsia"/>
          <w:szCs w:val="21"/>
        </w:rPr>
        <w:t>（1）工程本身的损害、因工程损害导致第三方人员伤亡和财产损失以及运至施工现场用于施工的材料和待安装的设备的损害，由发包人承担；</w:t>
      </w:r>
    </w:p>
    <w:p w:rsidR="00762C93" w:rsidRPr="00D249D1" w:rsidRDefault="008837FE">
      <w:pPr>
        <w:widowControl/>
        <w:adjustRightInd w:val="0"/>
        <w:snapToGrid w:val="0"/>
        <w:spacing w:line="400" w:lineRule="exact"/>
        <w:ind w:firstLineChars="100" w:firstLine="210"/>
        <w:jc w:val="left"/>
        <w:rPr>
          <w:rFonts w:ascii="宋体" w:hAnsi="宋体"/>
          <w:szCs w:val="21"/>
        </w:rPr>
      </w:pPr>
      <w:r w:rsidRPr="00D249D1">
        <w:rPr>
          <w:rFonts w:ascii="宋体" w:hAnsi="宋体" w:hint="eastAsia"/>
          <w:szCs w:val="21"/>
        </w:rPr>
        <w:t>（2）发包人、承包人人员伤亡由其所在单位负责，并承担相应费用；</w:t>
      </w:r>
    </w:p>
    <w:p w:rsidR="00762C93" w:rsidRPr="00D249D1" w:rsidRDefault="008837FE">
      <w:pPr>
        <w:widowControl/>
        <w:adjustRightInd w:val="0"/>
        <w:snapToGrid w:val="0"/>
        <w:spacing w:line="400" w:lineRule="exact"/>
        <w:ind w:firstLineChars="100" w:firstLine="210"/>
        <w:jc w:val="left"/>
        <w:rPr>
          <w:rFonts w:ascii="宋体" w:hAnsi="宋体"/>
          <w:szCs w:val="21"/>
        </w:rPr>
      </w:pPr>
      <w:r w:rsidRPr="00D249D1">
        <w:rPr>
          <w:rFonts w:ascii="宋体" w:hAnsi="宋体" w:hint="eastAsia"/>
          <w:szCs w:val="21"/>
        </w:rPr>
        <w:t>（3）承包人的施工机械设备的损坏及停工损失，由承包人承担；</w:t>
      </w:r>
    </w:p>
    <w:p w:rsidR="00762C93" w:rsidRPr="00D249D1" w:rsidRDefault="008837FE">
      <w:pPr>
        <w:widowControl/>
        <w:adjustRightInd w:val="0"/>
        <w:snapToGrid w:val="0"/>
        <w:spacing w:line="400" w:lineRule="exact"/>
        <w:ind w:firstLineChars="100" w:firstLine="210"/>
        <w:jc w:val="left"/>
        <w:rPr>
          <w:rFonts w:ascii="宋体" w:hAnsi="宋体"/>
          <w:szCs w:val="21"/>
        </w:rPr>
      </w:pPr>
      <w:r w:rsidRPr="00D249D1">
        <w:rPr>
          <w:rFonts w:ascii="宋体" w:hAnsi="宋体" w:hint="eastAsia"/>
          <w:szCs w:val="21"/>
        </w:rPr>
        <w:t>（4）停工期间，承包人应发包人要求留在施工现场的必要的管理人员及保卫人员的费用，由发包人承担；</w:t>
      </w:r>
    </w:p>
    <w:p w:rsidR="00762C93" w:rsidRPr="00D249D1" w:rsidRDefault="008837FE">
      <w:pPr>
        <w:widowControl/>
        <w:adjustRightInd w:val="0"/>
        <w:snapToGrid w:val="0"/>
        <w:spacing w:line="400" w:lineRule="exact"/>
        <w:ind w:firstLineChars="100" w:firstLine="210"/>
        <w:jc w:val="left"/>
        <w:rPr>
          <w:rFonts w:ascii="宋体" w:hAnsi="宋体"/>
          <w:b/>
          <w:szCs w:val="21"/>
        </w:rPr>
      </w:pPr>
      <w:r w:rsidRPr="00D249D1">
        <w:rPr>
          <w:rFonts w:ascii="宋体" w:hAnsi="宋体" w:hint="eastAsia"/>
          <w:szCs w:val="21"/>
        </w:rPr>
        <w:t>（5）工程所需清理、修复费用，由发包人承担。</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17.4 因不可抗力解除合同</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合同解除后，发包人应在商定或确定发包人应支付款项后28天内完成款项的支付。</w:t>
      </w:r>
    </w:p>
    <w:p w:rsidR="00762C93" w:rsidRPr="00D249D1" w:rsidRDefault="008837FE">
      <w:pPr>
        <w:widowControl/>
        <w:autoSpaceDE w:val="0"/>
        <w:autoSpaceDN w:val="0"/>
        <w:adjustRightInd w:val="0"/>
        <w:spacing w:line="400" w:lineRule="exact"/>
        <w:outlineLvl w:val="3"/>
        <w:rPr>
          <w:rFonts w:ascii="宋体" w:hAnsi="宋体" w:cs="MingLiU"/>
          <w:b/>
          <w:szCs w:val="21"/>
        </w:rPr>
      </w:pPr>
      <w:r w:rsidRPr="00D249D1">
        <w:rPr>
          <w:rFonts w:ascii="宋体" w:hAnsi="宋体" w:cs="MingLiU"/>
          <w:b/>
          <w:szCs w:val="21"/>
        </w:rPr>
        <w:t>18. 保险</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18.1 工程保险</w:t>
      </w:r>
    </w:p>
    <w:p w:rsidR="00762C93" w:rsidRPr="00D249D1" w:rsidRDefault="008837FE">
      <w:pPr>
        <w:widowControl/>
        <w:spacing w:line="400" w:lineRule="exact"/>
        <w:ind w:firstLineChars="150" w:firstLine="315"/>
        <w:jc w:val="left"/>
        <w:rPr>
          <w:rFonts w:ascii="宋体" w:hAnsi="宋体" w:cs="宋体"/>
          <w:szCs w:val="21"/>
        </w:rPr>
      </w:pPr>
      <w:r w:rsidRPr="00D249D1">
        <w:rPr>
          <w:rFonts w:ascii="宋体" w:hAnsi="宋体"/>
          <w:szCs w:val="21"/>
        </w:rPr>
        <w:t>关于工程保险的特别约定：</w:t>
      </w:r>
      <w:r w:rsidRPr="00D249D1">
        <w:rPr>
          <w:rFonts w:ascii="宋体" w:hAnsi="宋体" w:cs="宋体" w:hint="eastAsia"/>
          <w:szCs w:val="21"/>
        </w:rPr>
        <w:t>投保内容</w:t>
      </w:r>
      <w:r w:rsidRPr="00D249D1">
        <w:rPr>
          <w:rFonts w:ascii="宋体" w:hAnsi="宋体" w:cs="宋体" w:hint="eastAsia"/>
          <w:szCs w:val="21"/>
          <w:u w:val="single"/>
        </w:rPr>
        <w:t>按《重庆市建设工程安全生产监督管理暂行办法》办理。</w:t>
      </w:r>
      <w:r w:rsidRPr="00D249D1">
        <w:rPr>
          <w:rFonts w:ascii="宋体" w:hAnsi="宋体" w:cs="宋体" w:hint="eastAsia"/>
          <w:szCs w:val="21"/>
        </w:rPr>
        <w:t>保险金额、保险费率和保险期限：</w:t>
      </w:r>
      <w:r w:rsidRPr="00D249D1">
        <w:rPr>
          <w:rFonts w:ascii="宋体" w:hAnsi="宋体" w:cs="宋体" w:hint="eastAsia"/>
          <w:szCs w:val="21"/>
          <w:u w:val="single"/>
        </w:rPr>
        <w:t>保险金额及保险费率按重庆市相关规定执行，保险期限为本合同项下工程开工之日起至工程竣工验收合格之日止</w:t>
      </w:r>
      <w:r w:rsidRPr="00D249D1">
        <w:rPr>
          <w:rFonts w:ascii="宋体" w:hAnsi="宋体" w:cs="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18.3 其他保险</w:t>
      </w:r>
    </w:p>
    <w:p w:rsidR="00762C93" w:rsidRPr="00D249D1" w:rsidRDefault="008837FE">
      <w:pPr>
        <w:widowControl/>
        <w:spacing w:line="400" w:lineRule="exact"/>
        <w:ind w:firstLineChars="150" w:firstLine="315"/>
        <w:jc w:val="left"/>
        <w:rPr>
          <w:rFonts w:ascii="宋体" w:hAnsi="宋体"/>
          <w:szCs w:val="21"/>
        </w:rPr>
      </w:pPr>
      <w:r w:rsidRPr="00D249D1">
        <w:rPr>
          <w:rFonts w:ascii="宋体" w:hAnsi="宋体"/>
          <w:szCs w:val="21"/>
        </w:rPr>
        <w:t>关于其他保险的约定：</w:t>
      </w:r>
      <w:r w:rsidRPr="00D249D1">
        <w:rPr>
          <w:rFonts w:ascii="宋体" w:hAnsi="宋体" w:cs="宋体" w:hint="eastAsia"/>
          <w:szCs w:val="21"/>
          <w:u w:val="single"/>
        </w:rPr>
        <w:t>需要投保其他内容</w:t>
      </w:r>
      <w:r w:rsidRPr="00D249D1">
        <w:rPr>
          <w:rFonts w:ascii="宋体" w:hAnsi="宋体" w:cs="宋体" w:hint="eastAsia"/>
          <w:szCs w:val="21"/>
        </w:rPr>
        <w:t>、保险金额、费率及期限等：由承包人</w:t>
      </w:r>
      <w:r w:rsidRPr="00D249D1">
        <w:rPr>
          <w:rFonts w:ascii="宋体" w:hAnsi="宋体" w:cs="宋体" w:hint="eastAsia"/>
          <w:szCs w:val="21"/>
          <w:u w:val="single"/>
        </w:rPr>
        <w:t>按重庆市的相关规定交纳</w:t>
      </w:r>
      <w:r w:rsidRPr="00D249D1">
        <w:rPr>
          <w:rFonts w:ascii="宋体" w:hAnsi="宋体" w:cs="宋体" w:hint="eastAsia"/>
          <w:szCs w:val="21"/>
        </w:rPr>
        <w:t>。</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szCs w:val="21"/>
        </w:rPr>
        <w:t>18.7 通知义务</w:t>
      </w:r>
    </w:p>
    <w:p w:rsidR="00762C93" w:rsidRPr="00D249D1" w:rsidRDefault="008837FE">
      <w:pPr>
        <w:widowControl/>
        <w:spacing w:line="400" w:lineRule="exact"/>
        <w:ind w:firstLineChars="200" w:firstLine="420"/>
        <w:jc w:val="left"/>
        <w:rPr>
          <w:rFonts w:ascii="宋体" w:hAnsi="宋体"/>
          <w:szCs w:val="21"/>
          <w:u w:val="single"/>
        </w:rPr>
      </w:pPr>
      <w:r w:rsidRPr="00D249D1">
        <w:rPr>
          <w:rFonts w:ascii="宋体" w:hAnsi="宋体"/>
          <w:kern w:val="0"/>
          <w:szCs w:val="21"/>
        </w:rPr>
        <w:t>关于变更保险合同时的通知义务的约定：</w:t>
      </w:r>
      <w:r w:rsidRPr="00D249D1">
        <w:rPr>
          <w:rFonts w:ascii="宋体" w:hAnsi="宋体" w:hint="eastAsia"/>
          <w:kern w:val="0"/>
          <w:szCs w:val="21"/>
          <w:u w:val="single"/>
        </w:rPr>
        <w:t>提前三日通知</w:t>
      </w:r>
      <w:r w:rsidRPr="00D249D1">
        <w:rPr>
          <w:rFonts w:ascii="宋体" w:hAnsi="宋体"/>
          <w:szCs w:val="21"/>
        </w:rPr>
        <w:t>。</w:t>
      </w:r>
    </w:p>
    <w:p w:rsidR="00762C93" w:rsidRPr="00D249D1" w:rsidRDefault="008837FE">
      <w:pPr>
        <w:widowControl/>
        <w:autoSpaceDE w:val="0"/>
        <w:autoSpaceDN w:val="0"/>
        <w:adjustRightInd w:val="0"/>
        <w:spacing w:line="400" w:lineRule="exact"/>
        <w:outlineLvl w:val="3"/>
        <w:rPr>
          <w:rFonts w:ascii="宋体" w:hAnsi="宋体"/>
          <w:b/>
          <w:kern w:val="0"/>
          <w:szCs w:val="21"/>
        </w:rPr>
      </w:pPr>
      <w:r w:rsidRPr="00D249D1">
        <w:rPr>
          <w:rFonts w:ascii="宋体" w:hAnsi="宋体"/>
          <w:b/>
          <w:kern w:val="0"/>
          <w:szCs w:val="21"/>
        </w:rPr>
        <w:t>20. 争议解决</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因本合同引起的或与本合同有关的任何争议，合同双方友好协商不成、不愿提请争议组评审或者不愿接受争议评审组意见的，向工程所在地有管辖权的人民法院提起诉讼。由此产生</w:t>
      </w:r>
      <w:r w:rsidRPr="00D249D1">
        <w:rPr>
          <w:rFonts w:ascii="宋体" w:hAnsi="宋体"/>
          <w:szCs w:val="21"/>
        </w:rPr>
        <w:t>的诉讼费、鉴定费、保全费、律师费、差旅费等，概由败诉方承担。</w:t>
      </w:r>
    </w:p>
    <w:p w:rsidR="00762C93" w:rsidRPr="00D249D1" w:rsidRDefault="00762C93">
      <w:pPr>
        <w:widowControl/>
        <w:jc w:val="left"/>
        <w:rPr>
          <w:rFonts w:ascii="宋体" w:hAnsi="宋体"/>
        </w:rPr>
      </w:pPr>
    </w:p>
    <w:p w:rsidR="00762C93" w:rsidRPr="00D249D1" w:rsidRDefault="008837FE">
      <w:pPr>
        <w:widowControl/>
        <w:jc w:val="left"/>
        <w:rPr>
          <w:rFonts w:ascii="宋体" w:hAnsi="宋体"/>
        </w:rPr>
      </w:pPr>
      <w:r w:rsidRPr="00D249D1">
        <w:rPr>
          <w:rFonts w:ascii="宋体" w:hAnsi="宋体" w:hint="eastAsia"/>
        </w:rPr>
        <w:t>附加条款：</w:t>
      </w:r>
    </w:p>
    <w:p w:rsidR="00762C93" w:rsidRPr="00D249D1" w:rsidRDefault="008837FE">
      <w:pPr>
        <w:widowControl/>
        <w:adjustRightInd w:val="0"/>
        <w:snapToGrid w:val="0"/>
        <w:spacing w:line="360" w:lineRule="auto"/>
        <w:ind w:firstLineChars="200" w:firstLine="420"/>
        <w:jc w:val="left"/>
        <w:rPr>
          <w:rFonts w:ascii="宋体" w:hAnsi="宋体"/>
        </w:rPr>
      </w:pPr>
      <w:r w:rsidRPr="00D249D1">
        <w:rPr>
          <w:rFonts w:ascii="宋体" w:hAnsi="宋体" w:cs="宋体" w:hint="eastAsia"/>
          <w:szCs w:val="21"/>
        </w:rPr>
        <w:lastRenderedPageBreak/>
        <w:t>（5）</w:t>
      </w:r>
      <w:r w:rsidRPr="00D249D1">
        <w:rPr>
          <w:rFonts w:ascii="宋体" w:hAnsi="宋体" w:hint="eastAsia"/>
        </w:rPr>
        <w:t>劳务分包企业确定后，劳务发包人与劳务分包企业应当签订劳务分包合同。签订的劳务分包合同应当符合建设部、国家工商行政管理总局颁发的《建设工程施工劳务分包合同（示范文本）》（gf-2003-0214）的要求。劳务发包人在签订劳务分包合同后7个工作日内，应当到县级以上建设行政主管部门备案。</w:t>
      </w:r>
    </w:p>
    <w:p w:rsidR="00762C93" w:rsidRPr="00D249D1" w:rsidRDefault="008837FE">
      <w:pPr>
        <w:widowControl/>
        <w:adjustRightInd w:val="0"/>
        <w:snapToGrid w:val="0"/>
        <w:spacing w:line="360" w:lineRule="auto"/>
        <w:ind w:firstLineChars="200" w:firstLine="420"/>
        <w:jc w:val="left"/>
        <w:rPr>
          <w:rFonts w:ascii="宋体" w:hAnsi="宋体"/>
        </w:rPr>
      </w:pPr>
      <w:r w:rsidRPr="00D249D1">
        <w:rPr>
          <w:rFonts w:ascii="宋体" w:hAnsi="宋体" w:hint="eastAsia"/>
        </w:rPr>
        <w:t>21.2退出机制</w:t>
      </w:r>
    </w:p>
    <w:p w:rsidR="00762C93" w:rsidRPr="00D249D1" w:rsidRDefault="008837FE">
      <w:pPr>
        <w:widowControl/>
        <w:adjustRightInd w:val="0"/>
        <w:snapToGrid w:val="0"/>
        <w:spacing w:line="360" w:lineRule="auto"/>
        <w:ind w:firstLineChars="200" w:firstLine="420"/>
        <w:jc w:val="left"/>
        <w:rPr>
          <w:rFonts w:ascii="宋体" w:hAnsi="宋体"/>
        </w:rPr>
      </w:pPr>
      <w:r w:rsidRPr="00D249D1">
        <w:rPr>
          <w:rFonts w:ascii="宋体" w:hAnsi="宋体" w:hint="eastAsia"/>
        </w:rPr>
        <w:t>21.2.1 因承包人原因造成重大安全责任事故和重大质量事故的，将予以清退出场，三年内不能参与发包人负责项目的工作；</w:t>
      </w:r>
    </w:p>
    <w:p w:rsidR="00762C93" w:rsidRPr="00D249D1" w:rsidRDefault="008837FE">
      <w:pPr>
        <w:widowControl/>
        <w:adjustRightInd w:val="0"/>
        <w:snapToGrid w:val="0"/>
        <w:spacing w:line="360" w:lineRule="auto"/>
        <w:ind w:firstLineChars="200" w:firstLine="420"/>
        <w:jc w:val="left"/>
        <w:rPr>
          <w:rFonts w:ascii="宋体" w:hAnsi="宋体"/>
        </w:rPr>
      </w:pPr>
      <w:r w:rsidRPr="00D249D1">
        <w:rPr>
          <w:rFonts w:ascii="宋体" w:hAnsi="宋体" w:hint="eastAsia"/>
        </w:rPr>
        <w:t>21.2.2承包人在本项目工作过程中，发生违法乱纪、行贿行为或因此受到法律、法规制裁的，发包人根据具体情况，有权对承包人进行清退出场的处理。</w:t>
      </w:r>
    </w:p>
    <w:p w:rsidR="00762C93" w:rsidRPr="00D249D1" w:rsidRDefault="008837FE">
      <w:pPr>
        <w:widowControl/>
        <w:adjustRightInd w:val="0"/>
        <w:snapToGrid w:val="0"/>
        <w:spacing w:line="360" w:lineRule="auto"/>
        <w:ind w:firstLineChars="200" w:firstLine="420"/>
        <w:jc w:val="left"/>
        <w:rPr>
          <w:rFonts w:ascii="宋体" w:hAnsi="宋体"/>
        </w:rPr>
        <w:sectPr w:rsidR="00762C93" w:rsidRPr="00D249D1" w:rsidSect="00D249D1">
          <w:type w:val="nextColumn"/>
          <w:pgSz w:w="11906" w:h="16838"/>
          <w:pgMar w:top="1440" w:right="1797" w:bottom="1440" w:left="1797" w:header="851" w:footer="992" w:gutter="0"/>
          <w:cols w:space="720"/>
          <w:docGrid w:linePitch="312"/>
        </w:sectPr>
      </w:pPr>
      <w:r w:rsidRPr="00D249D1">
        <w:rPr>
          <w:rFonts w:ascii="宋体" w:hAnsi="宋体" w:hint="eastAsia"/>
        </w:rPr>
        <w:t>21.2.3本</w:t>
      </w:r>
      <w:r w:rsidRPr="00D249D1">
        <w:rPr>
          <w:rFonts w:ascii="宋体" w:hAnsi="宋体"/>
        </w:rPr>
        <w:t>合同</w:t>
      </w:r>
      <w:r w:rsidRPr="00D249D1">
        <w:rPr>
          <w:rFonts w:ascii="宋体" w:hAnsi="宋体" w:hint="eastAsia"/>
        </w:rPr>
        <w:t>解除</w:t>
      </w:r>
      <w:r w:rsidRPr="00D249D1">
        <w:rPr>
          <w:rFonts w:ascii="宋体" w:hAnsi="宋体"/>
        </w:rPr>
        <w:t>，</w:t>
      </w:r>
      <w:r w:rsidRPr="00D249D1">
        <w:rPr>
          <w:rFonts w:ascii="宋体" w:hAnsi="宋体" w:hint="eastAsia"/>
        </w:rPr>
        <w:t>承包人</w:t>
      </w:r>
      <w:r w:rsidRPr="00D249D1">
        <w:rPr>
          <w:rFonts w:ascii="宋体" w:hAnsi="宋体"/>
        </w:rPr>
        <w:t>被清退出场的，发包人按照合格工程</w:t>
      </w:r>
      <w:r w:rsidRPr="00D249D1">
        <w:rPr>
          <w:rFonts w:ascii="宋体" w:hAnsi="宋体" w:hint="eastAsia"/>
        </w:rPr>
        <w:t>量进行</w:t>
      </w:r>
      <w:r w:rsidRPr="00D249D1">
        <w:rPr>
          <w:rFonts w:ascii="宋体" w:hAnsi="宋体"/>
        </w:rPr>
        <w:t>核算，</w:t>
      </w:r>
      <w:r w:rsidRPr="00D249D1">
        <w:rPr>
          <w:rFonts w:ascii="宋体" w:hAnsi="宋体" w:hint="eastAsia"/>
        </w:rPr>
        <w:t>仅以</w:t>
      </w:r>
      <w:r w:rsidRPr="00D249D1">
        <w:rPr>
          <w:rFonts w:ascii="宋体" w:hAnsi="宋体"/>
        </w:rPr>
        <w:t>核算金额的</w:t>
      </w:r>
      <w:r w:rsidRPr="00D249D1">
        <w:rPr>
          <w:rFonts w:ascii="宋体" w:hAnsi="宋体" w:hint="eastAsia"/>
        </w:rPr>
        <w:t>80</w:t>
      </w:r>
      <w:r w:rsidRPr="00D249D1">
        <w:rPr>
          <w:rFonts w:ascii="宋体" w:hAnsi="宋体"/>
        </w:rPr>
        <w:t>%</w:t>
      </w:r>
      <w:r w:rsidRPr="00D249D1">
        <w:rPr>
          <w:rFonts w:ascii="宋体" w:hAnsi="宋体" w:hint="eastAsia"/>
        </w:rPr>
        <w:t>向</w:t>
      </w:r>
      <w:r w:rsidRPr="00D249D1">
        <w:rPr>
          <w:rFonts w:ascii="宋体" w:hAnsi="宋体"/>
        </w:rPr>
        <w:t>承包人</w:t>
      </w:r>
      <w:r w:rsidRPr="00D249D1">
        <w:rPr>
          <w:rFonts w:ascii="宋体" w:hAnsi="宋体" w:hint="eastAsia"/>
        </w:rPr>
        <w:t>进行</w:t>
      </w:r>
      <w:r w:rsidRPr="00D249D1">
        <w:rPr>
          <w:rFonts w:ascii="宋体" w:hAnsi="宋体"/>
        </w:rPr>
        <w:t>支付。</w:t>
      </w:r>
    </w:p>
    <w:p w:rsidR="00762C93" w:rsidRPr="00D249D1" w:rsidRDefault="008837FE">
      <w:pPr>
        <w:widowControl/>
        <w:jc w:val="left"/>
        <w:rPr>
          <w:rFonts w:ascii="宋体" w:hAnsi="宋体"/>
        </w:rPr>
      </w:pPr>
      <w:r w:rsidRPr="00D249D1">
        <w:rPr>
          <w:rFonts w:ascii="宋体" w:hAnsi="宋体" w:hint="eastAsia"/>
        </w:rPr>
        <w:lastRenderedPageBreak/>
        <w:t>附件一：</w:t>
      </w:r>
    </w:p>
    <w:p w:rsidR="00762C93" w:rsidRPr="00D249D1" w:rsidRDefault="00762C93">
      <w:pPr>
        <w:widowControl/>
        <w:jc w:val="left"/>
        <w:rPr>
          <w:rFonts w:ascii="宋体" w:hAnsi="宋体"/>
        </w:rPr>
      </w:pPr>
    </w:p>
    <w:tbl>
      <w:tblPr>
        <w:tblW w:w="0" w:type="auto"/>
        <w:jc w:val="center"/>
        <w:tblLayout w:type="fixed"/>
        <w:tblLook w:val="04A0" w:firstRow="1" w:lastRow="0" w:firstColumn="1" w:lastColumn="0" w:noHBand="0" w:noVBand="1"/>
      </w:tblPr>
      <w:tblGrid>
        <w:gridCol w:w="440"/>
        <w:gridCol w:w="1247"/>
        <w:gridCol w:w="1050"/>
        <w:gridCol w:w="2625"/>
        <w:gridCol w:w="1575"/>
        <w:gridCol w:w="2160"/>
        <w:gridCol w:w="2805"/>
        <w:gridCol w:w="1995"/>
      </w:tblGrid>
      <w:tr w:rsidR="00762C93" w:rsidRPr="00D249D1">
        <w:trPr>
          <w:trHeight w:val="495"/>
          <w:jc w:val="center"/>
        </w:trPr>
        <w:tc>
          <w:tcPr>
            <w:tcW w:w="13897" w:type="dxa"/>
            <w:gridSpan w:val="8"/>
            <w:vAlign w:val="center"/>
          </w:tcPr>
          <w:p w:rsidR="00762C93" w:rsidRPr="00D249D1" w:rsidRDefault="008837FE">
            <w:pPr>
              <w:widowControl/>
              <w:autoSpaceDN w:val="0"/>
              <w:jc w:val="center"/>
              <w:textAlignment w:val="center"/>
              <w:rPr>
                <w:rFonts w:ascii="宋体" w:hAnsi="宋体"/>
                <w:sz w:val="36"/>
              </w:rPr>
            </w:pPr>
            <w:r w:rsidRPr="00D249D1">
              <w:rPr>
                <w:rFonts w:ascii="宋体" w:hAnsi="宋体" w:hint="eastAsia"/>
                <w:sz w:val="36"/>
              </w:rPr>
              <w:t xml:space="preserve">农民工工资支付表 </w:t>
            </w:r>
          </w:p>
        </w:tc>
      </w:tr>
      <w:tr w:rsidR="00762C93" w:rsidRPr="00D249D1">
        <w:trPr>
          <w:trHeight w:val="495"/>
          <w:jc w:val="center"/>
        </w:trPr>
        <w:tc>
          <w:tcPr>
            <w:tcW w:w="440" w:type="dxa"/>
            <w:tcBorders>
              <w:top w:val="nil"/>
              <w:left w:val="nil"/>
              <w:bottom w:val="single" w:sz="4" w:space="0" w:color="000000"/>
              <w:right w:val="nil"/>
            </w:tcBorders>
            <w:vAlign w:val="center"/>
          </w:tcPr>
          <w:p w:rsidR="00762C93" w:rsidRPr="00D249D1" w:rsidRDefault="00762C93">
            <w:pPr>
              <w:widowControl/>
              <w:autoSpaceDN w:val="0"/>
              <w:jc w:val="center"/>
              <w:textAlignment w:val="center"/>
              <w:rPr>
                <w:rFonts w:ascii="宋体" w:hAnsi="宋体"/>
                <w:sz w:val="36"/>
              </w:rPr>
            </w:pPr>
          </w:p>
        </w:tc>
        <w:tc>
          <w:tcPr>
            <w:tcW w:w="1247" w:type="dxa"/>
            <w:tcBorders>
              <w:top w:val="nil"/>
              <w:left w:val="nil"/>
              <w:bottom w:val="single" w:sz="4" w:space="0" w:color="000000"/>
              <w:right w:val="nil"/>
            </w:tcBorders>
            <w:vAlign w:val="center"/>
          </w:tcPr>
          <w:p w:rsidR="00762C93" w:rsidRPr="00D249D1" w:rsidRDefault="00762C93">
            <w:pPr>
              <w:widowControl/>
              <w:autoSpaceDN w:val="0"/>
              <w:jc w:val="center"/>
              <w:textAlignment w:val="center"/>
              <w:rPr>
                <w:rFonts w:ascii="宋体" w:hAnsi="宋体"/>
                <w:sz w:val="36"/>
              </w:rPr>
            </w:pPr>
          </w:p>
        </w:tc>
        <w:tc>
          <w:tcPr>
            <w:tcW w:w="1050" w:type="dxa"/>
            <w:tcBorders>
              <w:top w:val="nil"/>
              <w:left w:val="nil"/>
              <w:bottom w:val="single" w:sz="4" w:space="0" w:color="000000"/>
              <w:right w:val="nil"/>
            </w:tcBorders>
            <w:vAlign w:val="center"/>
          </w:tcPr>
          <w:p w:rsidR="00762C93" w:rsidRPr="00D249D1" w:rsidRDefault="00762C93">
            <w:pPr>
              <w:widowControl/>
              <w:autoSpaceDN w:val="0"/>
              <w:jc w:val="center"/>
              <w:textAlignment w:val="center"/>
              <w:rPr>
                <w:rFonts w:ascii="宋体" w:hAnsi="宋体"/>
                <w:sz w:val="36"/>
              </w:rPr>
            </w:pPr>
          </w:p>
        </w:tc>
        <w:tc>
          <w:tcPr>
            <w:tcW w:w="2625" w:type="dxa"/>
            <w:tcBorders>
              <w:top w:val="nil"/>
              <w:left w:val="nil"/>
              <w:bottom w:val="single" w:sz="4" w:space="0" w:color="000000"/>
              <w:right w:val="nil"/>
            </w:tcBorders>
            <w:vAlign w:val="center"/>
          </w:tcPr>
          <w:p w:rsidR="00762C93" w:rsidRPr="00D249D1" w:rsidRDefault="00762C93">
            <w:pPr>
              <w:widowControl/>
              <w:autoSpaceDN w:val="0"/>
              <w:jc w:val="center"/>
              <w:textAlignment w:val="center"/>
              <w:rPr>
                <w:rFonts w:ascii="宋体" w:hAnsi="宋体"/>
                <w:sz w:val="36"/>
              </w:rPr>
            </w:pPr>
          </w:p>
        </w:tc>
        <w:tc>
          <w:tcPr>
            <w:tcW w:w="1575" w:type="dxa"/>
            <w:tcBorders>
              <w:top w:val="nil"/>
              <w:left w:val="nil"/>
              <w:bottom w:val="single" w:sz="4" w:space="0" w:color="000000"/>
              <w:right w:val="nil"/>
            </w:tcBorders>
            <w:vAlign w:val="center"/>
          </w:tcPr>
          <w:p w:rsidR="00762C93" w:rsidRPr="00D249D1" w:rsidRDefault="00762C93">
            <w:pPr>
              <w:widowControl/>
              <w:autoSpaceDN w:val="0"/>
              <w:jc w:val="center"/>
              <w:textAlignment w:val="center"/>
              <w:rPr>
                <w:rFonts w:ascii="宋体" w:hAnsi="宋体"/>
                <w:sz w:val="36"/>
              </w:rPr>
            </w:pPr>
          </w:p>
        </w:tc>
        <w:tc>
          <w:tcPr>
            <w:tcW w:w="2160" w:type="dxa"/>
            <w:tcBorders>
              <w:top w:val="nil"/>
              <w:left w:val="nil"/>
              <w:bottom w:val="single" w:sz="4" w:space="0" w:color="000000"/>
              <w:right w:val="nil"/>
            </w:tcBorders>
            <w:vAlign w:val="center"/>
          </w:tcPr>
          <w:p w:rsidR="00762C93" w:rsidRPr="00D249D1" w:rsidRDefault="00762C93">
            <w:pPr>
              <w:widowControl/>
              <w:autoSpaceDN w:val="0"/>
              <w:jc w:val="center"/>
              <w:textAlignment w:val="center"/>
              <w:rPr>
                <w:rFonts w:ascii="宋体" w:hAnsi="宋体"/>
                <w:sz w:val="36"/>
              </w:rPr>
            </w:pPr>
          </w:p>
        </w:tc>
        <w:tc>
          <w:tcPr>
            <w:tcW w:w="2805" w:type="dxa"/>
            <w:tcBorders>
              <w:top w:val="nil"/>
              <w:left w:val="nil"/>
              <w:bottom w:val="single" w:sz="4" w:space="0" w:color="000000"/>
              <w:right w:val="nil"/>
            </w:tcBorders>
            <w:vAlign w:val="center"/>
          </w:tcPr>
          <w:p w:rsidR="00762C93" w:rsidRPr="00D249D1" w:rsidRDefault="00762C93">
            <w:pPr>
              <w:widowControl/>
              <w:autoSpaceDN w:val="0"/>
              <w:jc w:val="center"/>
              <w:textAlignment w:val="center"/>
              <w:rPr>
                <w:rFonts w:ascii="宋体" w:hAnsi="宋体"/>
                <w:sz w:val="36"/>
              </w:rPr>
            </w:pPr>
          </w:p>
        </w:tc>
        <w:tc>
          <w:tcPr>
            <w:tcW w:w="1995" w:type="dxa"/>
            <w:tcBorders>
              <w:top w:val="nil"/>
              <w:left w:val="nil"/>
              <w:bottom w:val="single" w:sz="4" w:space="0" w:color="000000"/>
              <w:right w:val="nil"/>
            </w:tcBorders>
            <w:vAlign w:val="center"/>
          </w:tcPr>
          <w:p w:rsidR="00762C93" w:rsidRPr="00D249D1" w:rsidRDefault="008837FE">
            <w:pPr>
              <w:widowControl/>
              <w:autoSpaceDN w:val="0"/>
              <w:jc w:val="right"/>
              <w:textAlignment w:val="center"/>
              <w:rPr>
                <w:rFonts w:ascii="宋体" w:hAnsi="宋体"/>
                <w:sz w:val="32"/>
              </w:rPr>
            </w:pPr>
            <w:r w:rsidRPr="00D249D1">
              <w:rPr>
                <w:rFonts w:ascii="宋体" w:hAnsi="宋体" w:hint="eastAsia"/>
                <w:sz w:val="32"/>
              </w:rPr>
              <w:t>年  月</w:t>
            </w:r>
          </w:p>
        </w:tc>
      </w:tr>
      <w:tr w:rsidR="00762C93" w:rsidRPr="00D249D1">
        <w:trPr>
          <w:trHeight w:val="39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序号</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姓名</w:t>
            </w: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工种</w:t>
            </w: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身份证号码</w:t>
            </w: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工资金额（元）</w:t>
            </w: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农民工签字</w:t>
            </w: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联系方式</w:t>
            </w: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备    注</w:t>
            </w: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600"/>
          <w:jc w:val="center"/>
        </w:trPr>
        <w:tc>
          <w:tcPr>
            <w:tcW w:w="44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utoSpaceDN w:val="0"/>
              <w:jc w:val="center"/>
              <w:textAlignment w:val="center"/>
              <w:rPr>
                <w:rFonts w:ascii="宋体" w:hAnsi="宋体"/>
                <w:sz w:val="24"/>
              </w:rPr>
            </w:pPr>
            <w:r w:rsidRPr="00D249D1">
              <w:rPr>
                <w:rFonts w:ascii="宋体" w:hAnsi="宋体" w:hint="eastAsia"/>
                <w:sz w:val="24"/>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280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center"/>
              <w:textAlignment w:val="center"/>
              <w:rPr>
                <w:rFonts w:ascii="宋体" w:hAnsi="宋体"/>
                <w:sz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N w:val="0"/>
              <w:jc w:val="left"/>
              <w:textAlignment w:val="center"/>
              <w:rPr>
                <w:rFonts w:ascii="宋体" w:hAnsi="宋体"/>
                <w:sz w:val="22"/>
              </w:rPr>
            </w:pPr>
          </w:p>
        </w:tc>
      </w:tr>
      <w:tr w:rsidR="00762C93" w:rsidRPr="00D249D1">
        <w:trPr>
          <w:trHeight w:val="390"/>
          <w:jc w:val="center"/>
        </w:trPr>
        <w:tc>
          <w:tcPr>
            <w:tcW w:w="13897" w:type="dxa"/>
            <w:gridSpan w:val="8"/>
            <w:vMerge w:val="restart"/>
            <w:tcBorders>
              <w:top w:val="single" w:sz="4" w:space="0" w:color="000000"/>
              <w:left w:val="single" w:sz="4" w:space="0" w:color="000000"/>
              <w:bottom w:val="single" w:sz="4" w:space="0" w:color="000000"/>
              <w:right w:val="single" w:sz="4" w:space="0" w:color="000000"/>
            </w:tcBorders>
          </w:tcPr>
          <w:p w:rsidR="00762C93" w:rsidRPr="00D249D1" w:rsidRDefault="008837FE">
            <w:pPr>
              <w:widowControl/>
              <w:autoSpaceDN w:val="0"/>
              <w:jc w:val="left"/>
              <w:textAlignment w:val="top"/>
              <w:rPr>
                <w:rFonts w:ascii="宋体" w:hAnsi="宋体"/>
                <w:sz w:val="24"/>
              </w:rPr>
            </w:pPr>
            <w:r w:rsidRPr="00D249D1">
              <w:rPr>
                <w:rFonts w:ascii="宋体" w:hAnsi="宋体" w:hint="eastAsia"/>
                <w:sz w:val="24"/>
              </w:rPr>
              <w:t>施工单位：</w:t>
            </w:r>
          </w:p>
        </w:tc>
      </w:tr>
      <w:tr w:rsidR="00762C93" w:rsidRPr="00D249D1">
        <w:trPr>
          <w:trHeight w:val="390"/>
          <w:jc w:val="center"/>
        </w:trPr>
        <w:tc>
          <w:tcPr>
            <w:tcW w:w="13897" w:type="dxa"/>
            <w:gridSpan w:val="8"/>
            <w:vMerge/>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jc w:val="left"/>
              <w:rPr>
                <w:rFonts w:ascii="宋体" w:hAnsi="宋体"/>
                <w:sz w:val="24"/>
              </w:rPr>
            </w:pPr>
          </w:p>
        </w:tc>
      </w:tr>
    </w:tbl>
    <w:p w:rsidR="00762C93" w:rsidRPr="00D249D1" w:rsidRDefault="00762C93">
      <w:pPr>
        <w:widowControl/>
        <w:jc w:val="left"/>
        <w:rPr>
          <w:rFonts w:ascii="宋体" w:hAnsi="宋体"/>
        </w:rPr>
        <w:sectPr w:rsidR="00762C93" w:rsidRPr="00D249D1" w:rsidSect="00D249D1">
          <w:type w:val="nextColumn"/>
          <w:pgSz w:w="16838" w:h="11906" w:orient="landscape"/>
          <w:pgMar w:top="1440" w:right="1797" w:bottom="1440" w:left="1797" w:header="851" w:footer="992" w:gutter="0"/>
          <w:cols w:space="720"/>
          <w:docGrid w:linePitch="312"/>
        </w:sectPr>
      </w:pPr>
    </w:p>
    <w:p w:rsidR="00762C93" w:rsidRPr="00D249D1" w:rsidRDefault="008837FE">
      <w:pPr>
        <w:widowControl/>
        <w:adjustRightInd w:val="0"/>
        <w:snapToGrid w:val="0"/>
        <w:spacing w:line="360" w:lineRule="auto"/>
        <w:jc w:val="left"/>
        <w:rPr>
          <w:rFonts w:ascii="宋体" w:hAnsi="宋体"/>
        </w:rPr>
      </w:pPr>
      <w:r w:rsidRPr="00D249D1">
        <w:rPr>
          <w:rFonts w:ascii="宋体" w:hAnsi="宋体" w:hint="eastAsia"/>
        </w:rPr>
        <w:lastRenderedPageBreak/>
        <w:t>附件二：</w:t>
      </w:r>
    </w:p>
    <w:p w:rsidR="00762C93" w:rsidRPr="00D249D1" w:rsidRDefault="008837FE">
      <w:pPr>
        <w:widowControl/>
        <w:adjustRightInd w:val="0"/>
        <w:snapToGrid w:val="0"/>
        <w:spacing w:line="360" w:lineRule="auto"/>
        <w:jc w:val="center"/>
        <w:rPr>
          <w:rFonts w:ascii="宋体" w:hAnsi="宋体"/>
          <w:b/>
          <w:sz w:val="32"/>
          <w:szCs w:val="32"/>
        </w:rPr>
      </w:pPr>
      <w:r w:rsidRPr="00D249D1">
        <w:rPr>
          <w:rFonts w:ascii="宋体" w:hAnsi="宋体" w:hint="eastAsia"/>
          <w:b/>
          <w:sz w:val="32"/>
          <w:szCs w:val="32"/>
        </w:rPr>
        <w:t>承包人提供的材料和工程设备一览表</w:t>
      </w:r>
    </w:p>
    <w:p w:rsidR="00762C93" w:rsidRPr="00D249D1" w:rsidRDefault="00762C93">
      <w:pPr>
        <w:widowControl/>
        <w:adjustRightInd w:val="0"/>
        <w:snapToGrid w:val="0"/>
        <w:spacing w:line="360" w:lineRule="auto"/>
        <w:jc w:val="left"/>
        <w:rPr>
          <w:rFonts w:ascii="宋体" w:hAnsi="宋体"/>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2"/>
        <w:gridCol w:w="1559"/>
        <w:gridCol w:w="1134"/>
        <w:gridCol w:w="709"/>
        <w:gridCol w:w="567"/>
        <w:gridCol w:w="827"/>
        <w:gridCol w:w="896"/>
        <w:gridCol w:w="896"/>
        <w:gridCol w:w="1236"/>
        <w:gridCol w:w="556"/>
      </w:tblGrid>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材料设备名称</w:t>
            </w: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规格型号</w:t>
            </w: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单位</w:t>
            </w: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数量</w:t>
            </w: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单价</w:t>
            </w: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交货方式</w:t>
            </w: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交货地点</w:t>
            </w: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计划交货时间</w:t>
            </w: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8837FE">
            <w:pPr>
              <w:widowControl/>
              <w:adjustRightInd w:val="0"/>
              <w:snapToGrid w:val="0"/>
              <w:spacing w:line="360" w:lineRule="auto"/>
              <w:jc w:val="center"/>
              <w:rPr>
                <w:rFonts w:ascii="宋体" w:hAnsi="宋体"/>
                <w:spacing w:val="-20"/>
              </w:rPr>
            </w:pPr>
            <w:r w:rsidRPr="00D249D1">
              <w:rPr>
                <w:rFonts w:ascii="宋体" w:hAnsi="宋体" w:hint="eastAsia"/>
                <w:spacing w:val="-20"/>
              </w:rPr>
              <w:t>备注</w:t>
            </w: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4"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r w:rsidR="00762C93" w:rsidRPr="00D249D1">
        <w:trPr>
          <w:cantSplit/>
          <w:jc w:val="center"/>
        </w:trPr>
        <w:tc>
          <w:tcPr>
            <w:tcW w:w="672"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559"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134"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709"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67"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27"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896"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1236"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c>
          <w:tcPr>
            <w:tcW w:w="556" w:type="dxa"/>
            <w:tcBorders>
              <w:top w:val="single" w:sz="4" w:space="0" w:color="auto"/>
              <w:left w:val="single" w:sz="4" w:space="0" w:color="auto"/>
              <w:bottom w:val="single" w:sz="8" w:space="0" w:color="auto"/>
              <w:right w:val="single" w:sz="4" w:space="0" w:color="auto"/>
            </w:tcBorders>
            <w:vAlign w:val="center"/>
          </w:tcPr>
          <w:p w:rsidR="00762C93" w:rsidRPr="00D249D1" w:rsidRDefault="00762C93">
            <w:pPr>
              <w:widowControl/>
              <w:adjustRightInd w:val="0"/>
              <w:snapToGrid w:val="0"/>
              <w:spacing w:line="360" w:lineRule="auto"/>
              <w:jc w:val="center"/>
              <w:rPr>
                <w:rFonts w:ascii="宋体" w:hAnsi="宋体"/>
              </w:rPr>
            </w:pPr>
          </w:p>
        </w:tc>
      </w:tr>
    </w:tbl>
    <w:p w:rsidR="00762C93" w:rsidRPr="00D249D1" w:rsidRDefault="00762C93">
      <w:pPr>
        <w:widowControl/>
        <w:adjustRightInd w:val="0"/>
        <w:snapToGrid w:val="0"/>
        <w:spacing w:line="360" w:lineRule="auto"/>
        <w:ind w:right="900"/>
        <w:rPr>
          <w:rFonts w:ascii="宋体" w:hAnsi="宋体"/>
          <w:szCs w:val="21"/>
        </w:rPr>
      </w:pPr>
    </w:p>
    <w:p w:rsidR="00D447E5" w:rsidRPr="00D249D1" w:rsidRDefault="00D447E5">
      <w:pPr>
        <w:widowControl/>
        <w:jc w:val="left"/>
        <w:rPr>
          <w:rFonts w:ascii="宋体" w:hAnsi="宋体"/>
        </w:rPr>
      </w:pPr>
      <w:r w:rsidRPr="00D249D1">
        <w:rPr>
          <w:rFonts w:ascii="宋体" w:hAnsi="宋体"/>
        </w:rPr>
        <w:br w:type="page"/>
      </w:r>
    </w:p>
    <w:p w:rsidR="00762C93" w:rsidRPr="00D249D1" w:rsidRDefault="008837FE">
      <w:pPr>
        <w:widowControl/>
        <w:jc w:val="left"/>
        <w:rPr>
          <w:rFonts w:ascii="宋体" w:hAnsi="宋体" w:cs="宋体"/>
          <w:b/>
          <w:szCs w:val="21"/>
        </w:rPr>
      </w:pPr>
      <w:r w:rsidRPr="00D249D1">
        <w:rPr>
          <w:rFonts w:ascii="宋体" w:hAnsi="宋体" w:hint="eastAsia"/>
        </w:rPr>
        <w:lastRenderedPageBreak/>
        <w:t>附件三：质量保修书格式</w:t>
      </w:r>
    </w:p>
    <w:p w:rsidR="00762C93" w:rsidRPr="00D249D1" w:rsidRDefault="00762C93">
      <w:pPr>
        <w:widowControl/>
        <w:adjustRightInd w:val="0"/>
        <w:snapToGrid w:val="0"/>
        <w:spacing w:line="360" w:lineRule="auto"/>
        <w:jc w:val="left"/>
        <w:rPr>
          <w:rFonts w:ascii="宋体" w:hAnsi="宋体"/>
        </w:rPr>
      </w:pPr>
    </w:p>
    <w:p w:rsidR="00762C93" w:rsidRPr="00D249D1" w:rsidRDefault="008837FE">
      <w:pPr>
        <w:widowControl/>
        <w:spacing w:line="440" w:lineRule="exact"/>
        <w:jc w:val="center"/>
        <w:rPr>
          <w:rFonts w:ascii="宋体" w:hAnsi="宋体" w:cs="宋体"/>
          <w:sz w:val="28"/>
          <w:szCs w:val="28"/>
        </w:rPr>
      </w:pPr>
      <w:r w:rsidRPr="00D249D1">
        <w:rPr>
          <w:rFonts w:ascii="宋体" w:hAnsi="宋体" w:cs="宋体" w:hint="eastAsia"/>
          <w:b/>
          <w:bCs/>
          <w:sz w:val="28"/>
          <w:szCs w:val="28"/>
        </w:rPr>
        <w:t>工程质量保修书</w:t>
      </w:r>
    </w:p>
    <w:p w:rsidR="00762C93" w:rsidRPr="00D249D1" w:rsidRDefault="00762C93">
      <w:pPr>
        <w:widowControl/>
        <w:spacing w:after="100" w:line="230" w:lineRule="atLeast"/>
        <w:jc w:val="left"/>
        <w:rPr>
          <w:rFonts w:ascii="宋体" w:hAnsi="宋体" w:cs="宋体"/>
          <w:snapToGrid w:val="0"/>
          <w:kern w:val="0"/>
          <w:szCs w:val="21"/>
        </w:rPr>
      </w:pPr>
    </w:p>
    <w:p w:rsidR="00762C93" w:rsidRPr="00D249D1" w:rsidRDefault="008837FE">
      <w:pPr>
        <w:widowControl/>
        <w:spacing w:line="400" w:lineRule="exact"/>
        <w:jc w:val="left"/>
        <w:rPr>
          <w:rFonts w:ascii="宋体" w:hAnsi="宋体" w:cs="宋体"/>
          <w:snapToGrid w:val="0"/>
          <w:kern w:val="0"/>
          <w:szCs w:val="21"/>
        </w:rPr>
      </w:pPr>
      <w:r w:rsidRPr="00D249D1">
        <w:rPr>
          <w:rFonts w:ascii="宋体" w:hAnsi="宋体" w:cs="宋体" w:hint="eastAsia"/>
          <w:snapToGrid w:val="0"/>
          <w:kern w:val="0"/>
          <w:szCs w:val="21"/>
        </w:rPr>
        <w:t>发包人（全称）：</w:t>
      </w:r>
      <w:r w:rsidRPr="00D249D1">
        <w:rPr>
          <w:rFonts w:ascii="宋体" w:hAnsi="宋体" w:cs="宋体"/>
          <w:snapToGrid w:val="0"/>
          <w:kern w:val="0"/>
          <w:szCs w:val="21"/>
          <w:u w:val="single"/>
        </w:rPr>
        <w:t>_</w:t>
      </w:r>
      <w:r w:rsidRPr="00D249D1">
        <w:rPr>
          <w:rFonts w:ascii="宋体" w:hAnsi="宋体" w:cs="宋体" w:hint="eastAsia"/>
          <w:snapToGrid w:val="0"/>
          <w:kern w:val="0"/>
          <w:szCs w:val="21"/>
          <w:u w:val="single"/>
        </w:rPr>
        <w:t>重庆两江新区</w:t>
      </w:r>
      <w:r w:rsidRPr="00D249D1">
        <w:rPr>
          <w:rFonts w:ascii="宋体" w:hAnsi="宋体" w:cs="宋体"/>
          <w:snapToGrid w:val="0"/>
          <w:kern w:val="0"/>
          <w:szCs w:val="21"/>
          <w:u w:val="single"/>
        </w:rPr>
        <w:t>水土高新技术产业园建设投资有限公司</w:t>
      </w:r>
      <w:r w:rsidRPr="00D249D1">
        <w:rPr>
          <w:rFonts w:ascii="宋体" w:hAnsi="宋体" w:cs="宋体" w:hint="eastAsia"/>
          <w:snapToGrid w:val="0"/>
          <w:kern w:val="0"/>
          <w:szCs w:val="21"/>
        </w:rPr>
        <w:t>_</w:t>
      </w:r>
    </w:p>
    <w:p w:rsidR="00762C93" w:rsidRPr="00D249D1" w:rsidRDefault="008837FE">
      <w:pPr>
        <w:widowControl/>
        <w:spacing w:line="400" w:lineRule="exact"/>
        <w:jc w:val="left"/>
        <w:rPr>
          <w:rFonts w:ascii="宋体" w:hAnsi="宋体" w:cs="宋体"/>
          <w:snapToGrid w:val="0"/>
          <w:kern w:val="0"/>
          <w:szCs w:val="21"/>
        </w:rPr>
      </w:pPr>
      <w:r w:rsidRPr="00D249D1">
        <w:rPr>
          <w:rFonts w:ascii="宋体" w:hAnsi="宋体" w:cs="宋体" w:hint="eastAsia"/>
          <w:snapToGrid w:val="0"/>
          <w:kern w:val="0"/>
          <w:szCs w:val="21"/>
        </w:rPr>
        <w:t>承包人（全称）：_</w:t>
      </w:r>
      <w:r w:rsidRPr="00D249D1">
        <w:rPr>
          <w:rFonts w:ascii="宋体" w:hAnsi="宋体" w:cs="宋体"/>
          <w:snapToGrid w:val="0"/>
          <w:kern w:val="0"/>
          <w:szCs w:val="21"/>
          <w:u w:val="single"/>
        </w:rPr>
        <w:t xml:space="preserve">                                             _</w:t>
      </w:r>
    </w:p>
    <w:p w:rsidR="00762C93" w:rsidRPr="00D249D1" w:rsidRDefault="008837FE">
      <w:pPr>
        <w:widowControl/>
        <w:spacing w:line="400" w:lineRule="exact"/>
        <w:ind w:firstLineChars="200" w:firstLine="420"/>
        <w:jc w:val="left"/>
        <w:rPr>
          <w:rFonts w:ascii="宋体" w:hAnsi="宋体" w:cs="宋体"/>
          <w:snapToGrid w:val="0"/>
          <w:kern w:val="0"/>
          <w:szCs w:val="21"/>
        </w:rPr>
      </w:pPr>
      <w:r w:rsidRPr="00D249D1">
        <w:rPr>
          <w:rFonts w:ascii="宋体" w:hAnsi="宋体" w:cs="宋体" w:hint="eastAsia"/>
          <w:szCs w:val="21"/>
        </w:rPr>
        <w:t>为保证工程在合理使用期限内正常使用，发包人承包人协商一致签订工程质量保修书。承包人在质量保修期内按照有关管理规定及双方约定承担工程质量保修责任。</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一、工程质量保修范围和内容</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质量保修范围包括工程。具体质量保修内容双方约定如下：</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承包人承包范围内容均属保修内容。</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二、质量保修期</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质量保修期从工程竣工验收合格之日算起。</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双方根据国家有关规定，结合具体工程约定质量保修期如下：</w:t>
      </w:r>
    </w:p>
    <w:p w:rsidR="00762C93" w:rsidRPr="00D249D1" w:rsidRDefault="008837FE">
      <w:pPr>
        <w:widowControl/>
        <w:spacing w:line="360" w:lineRule="auto"/>
        <w:ind w:firstLineChars="200" w:firstLine="420"/>
        <w:jc w:val="left"/>
        <w:rPr>
          <w:rFonts w:ascii="宋体" w:hAnsi="宋体"/>
        </w:rPr>
      </w:pPr>
      <w:r w:rsidRPr="00D249D1">
        <w:rPr>
          <w:rFonts w:ascii="宋体" w:hAnsi="宋体" w:cs="宋体"/>
        </w:rPr>
        <w:t>1</w:t>
      </w:r>
      <w:r w:rsidRPr="00D249D1">
        <w:rPr>
          <w:rFonts w:ascii="宋体" w:hAnsi="宋体" w:cs="宋体" w:hint="eastAsia"/>
        </w:rPr>
        <w:t>．地基基础工程和主体结构工程为设计文件规定的工程合理使用年限；</w:t>
      </w:r>
    </w:p>
    <w:p w:rsidR="00762C93" w:rsidRPr="00D249D1" w:rsidRDefault="008837FE">
      <w:pPr>
        <w:widowControl/>
        <w:spacing w:line="360" w:lineRule="auto"/>
        <w:ind w:firstLineChars="200" w:firstLine="420"/>
        <w:jc w:val="left"/>
        <w:rPr>
          <w:rFonts w:ascii="宋体" w:hAnsi="宋体"/>
        </w:rPr>
      </w:pPr>
      <w:r w:rsidRPr="00D249D1">
        <w:rPr>
          <w:rFonts w:ascii="宋体" w:hAnsi="宋体" w:cs="宋体"/>
        </w:rPr>
        <w:t>2</w:t>
      </w:r>
      <w:r w:rsidRPr="00D249D1">
        <w:rPr>
          <w:rFonts w:ascii="宋体" w:hAnsi="宋体" w:cs="宋体" w:hint="eastAsia"/>
        </w:rPr>
        <w:t>．屋面防水工程、有防水要求的卫生间、房间和外墙面的防渗为</w:t>
      </w:r>
      <w:r w:rsidRPr="00D249D1">
        <w:rPr>
          <w:rFonts w:ascii="宋体" w:hAnsi="宋体" w:cs="宋体" w:hint="eastAsia"/>
          <w:u w:val="single"/>
        </w:rPr>
        <w:t>5</w:t>
      </w:r>
      <w:r w:rsidRPr="00D249D1">
        <w:rPr>
          <w:rFonts w:ascii="宋体" w:hAnsi="宋体" w:cs="宋体" w:hint="eastAsia"/>
        </w:rPr>
        <w:t>年；</w:t>
      </w:r>
    </w:p>
    <w:p w:rsidR="00762C93" w:rsidRPr="00D249D1" w:rsidRDefault="008837FE">
      <w:pPr>
        <w:widowControl/>
        <w:spacing w:line="360" w:lineRule="auto"/>
        <w:ind w:firstLineChars="200" w:firstLine="420"/>
        <w:jc w:val="left"/>
        <w:rPr>
          <w:rFonts w:ascii="宋体" w:hAnsi="宋体"/>
        </w:rPr>
      </w:pPr>
      <w:r w:rsidRPr="00D249D1">
        <w:rPr>
          <w:rFonts w:ascii="宋体" w:hAnsi="宋体" w:cs="宋体"/>
        </w:rPr>
        <w:t>3</w:t>
      </w:r>
      <w:r w:rsidRPr="00D249D1">
        <w:rPr>
          <w:rFonts w:ascii="宋体" w:hAnsi="宋体" w:cs="宋体" w:hint="eastAsia"/>
        </w:rPr>
        <w:t>．装修工程为</w:t>
      </w:r>
      <w:r w:rsidRPr="00D249D1">
        <w:rPr>
          <w:rFonts w:ascii="宋体" w:hAnsi="宋体" w:cs="宋体" w:hint="eastAsia"/>
          <w:u w:val="single"/>
        </w:rPr>
        <w:t>2</w:t>
      </w:r>
      <w:r w:rsidRPr="00D249D1">
        <w:rPr>
          <w:rFonts w:ascii="宋体" w:hAnsi="宋体" w:cs="宋体" w:hint="eastAsia"/>
        </w:rPr>
        <w:t>年；</w:t>
      </w:r>
    </w:p>
    <w:p w:rsidR="00762C93" w:rsidRPr="00D249D1" w:rsidRDefault="008837FE">
      <w:pPr>
        <w:widowControl/>
        <w:spacing w:line="360" w:lineRule="auto"/>
        <w:ind w:firstLineChars="200" w:firstLine="420"/>
        <w:jc w:val="left"/>
        <w:rPr>
          <w:rFonts w:ascii="宋体" w:hAnsi="宋体"/>
        </w:rPr>
      </w:pPr>
      <w:r w:rsidRPr="00D249D1">
        <w:rPr>
          <w:rFonts w:ascii="宋体" w:hAnsi="宋体" w:cs="宋体"/>
        </w:rPr>
        <w:t>4</w:t>
      </w:r>
      <w:r w:rsidRPr="00D249D1">
        <w:rPr>
          <w:rFonts w:ascii="宋体" w:hAnsi="宋体" w:cs="宋体" w:hint="eastAsia"/>
        </w:rPr>
        <w:t>．电气管线、给排水管道、设备安装工程为</w:t>
      </w:r>
      <w:r w:rsidRPr="00D249D1">
        <w:rPr>
          <w:rFonts w:ascii="宋体" w:hAnsi="宋体" w:cs="宋体"/>
          <w:u w:val="single"/>
        </w:rPr>
        <w:t xml:space="preserve"> 2 </w:t>
      </w:r>
      <w:r w:rsidRPr="00D249D1">
        <w:rPr>
          <w:rFonts w:ascii="宋体" w:hAnsi="宋体" w:cs="宋体" w:hint="eastAsia"/>
        </w:rPr>
        <w:t>年；</w:t>
      </w:r>
    </w:p>
    <w:p w:rsidR="00762C93" w:rsidRPr="00D249D1" w:rsidRDefault="008837FE">
      <w:pPr>
        <w:widowControl/>
        <w:spacing w:line="360" w:lineRule="auto"/>
        <w:ind w:firstLineChars="200" w:firstLine="420"/>
        <w:jc w:val="left"/>
        <w:rPr>
          <w:rFonts w:ascii="宋体" w:hAnsi="宋体" w:cs="宋体"/>
        </w:rPr>
      </w:pPr>
      <w:r w:rsidRPr="00D249D1">
        <w:rPr>
          <w:rFonts w:ascii="宋体" w:hAnsi="宋体" w:cs="宋体" w:hint="eastAsia"/>
        </w:rPr>
        <w:t>5．住宅小区内的给排水设施、道路等配套工程为</w:t>
      </w:r>
      <w:r w:rsidRPr="00D249D1">
        <w:rPr>
          <w:rFonts w:ascii="宋体" w:hAnsi="宋体" w:cs="宋体"/>
          <w:u w:val="single"/>
        </w:rPr>
        <w:t xml:space="preserve"> 2 </w:t>
      </w:r>
      <w:r w:rsidRPr="00D249D1">
        <w:rPr>
          <w:rFonts w:ascii="宋体" w:hAnsi="宋体" w:cs="宋体" w:hint="eastAsia"/>
        </w:rPr>
        <w:t>年；</w:t>
      </w:r>
    </w:p>
    <w:p w:rsidR="00762C93" w:rsidRPr="00D249D1" w:rsidRDefault="008837FE">
      <w:pPr>
        <w:widowControl/>
        <w:spacing w:line="360" w:lineRule="auto"/>
        <w:ind w:firstLineChars="200" w:firstLine="420"/>
        <w:jc w:val="left"/>
        <w:rPr>
          <w:rFonts w:ascii="宋体" w:hAnsi="宋体" w:cs="宋体"/>
        </w:rPr>
      </w:pPr>
      <w:r w:rsidRPr="00D249D1">
        <w:rPr>
          <w:rFonts w:ascii="宋体" w:hAnsi="宋体" w:cs="宋体" w:hint="eastAsia"/>
        </w:rPr>
        <w:t>6.绿化苗木养护期为2年；</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rPr>
        <w:t>7．其他项目保修期限为</w:t>
      </w:r>
      <w:r w:rsidRPr="00D249D1">
        <w:rPr>
          <w:rFonts w:ascii="宋体" w:hAnsi="宋体" w:cs="宋体"/>
          <w:u w:val="single"/>
        </w:rPr>
        <w:t xml:space="preserve"> 2 </w:t>
      </w:r>
      <w:r w:rsidRPr="00D249D1">
        <w:rPr>
          <w:rFonts w:ascii="宋体" w:hAnsi="宋体" w:cs="宋体" w:hint="eastAsia"/>
        </w:rPr>
        <w:t>年；</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三、质量保修责任</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1、属于保修范围和内容的项目，承包人（邮箱地址：     送达地址：     联系电话：         ）应在接到维修通如之日后7天内派人修理。承包人不在约定期限内派人修理，发包人可委托其他人员修理，保修费用从质量保证金内扣除。</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2、发生须紧急抢修事故，承包人接到事故通如后，应立即到达事故现场抢修。非承包人施工质量引起的事故，抢修费用由发包人承担。</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3、对于涉及结构安全的质量问题，应当立即向当地建设行政主管部门报告，采取安全防范措施；由原设计单位或者具有相应资质等级的设计单位提出保修方案，承包人实施保修。</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4、质量保修完成后，由发包人组织验收。</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5、缺陷责任期或质保期满前，发包人书面通知承包人整改，承包人未及时整改的，发包人有权指派第三方完成，相应整改费用可双倍从质保金中扣除。</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四、质量保证金的支付</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工程质量保证金一般不超过施工合同价款的</w:t>
      </w:r>
      <w:r w:rsidRPr="00D249D1">
        <w:rPr>
          <w:rFonts w:ascii="宋体" w:hAnsi="宋体" w:cs="宋体"/>
          <w:szCs w:val="21"/>
        </w:rPr>
        <w:t>3</w:t>
      </w:r>
      <w:r w:rsidRPr="00D249D1">
        <w:rPr>
          <w:rFonts w:ascii="宋体" w:hAnsi="宋体" w:cs="宋体" w:hint="eastAsia"/>
          <w:szCs w:val="21"/>
        </w:rPr>
        <w:t>%，本工程约定的工程质量保修金为工程最终结算价款的</w:t>
      </w:r>
      <w:r w:rsidRPr="00D249D1">
        <w:rPr>
          <w:rFonts w:ascii="宋体" w:hAnsi="宋体" w:cs="宋体"/>
          <w:szCs w:val="21"/>
          <w:u w:val="single"/>
        </w:rPr>
        <w:t>3</w:t>
      </w:r>
      <w:r w:rsidRPr="00D249D1">
        <w:rPr>
          <w:rFonts w:ascii="宋体" w:hAnsi="宋体" w:cs="宋体" w:hint="eastAsia"/>
          <w:szCs w:val="21"/>
          <w:u w:val="single"/>
        </w:rPr>
        <w:t>%</w:t>
      </w:r>
      <w:r w:rsidRPr="00D249D1">
        <w:rPr>
          <w:rFonts w:ascii="宋体" w:hAnsi="宋体" w:cs="宋体" w:hint="eastAsia"/>
          <w:szCs w:val="21"/>
        </w:rPr>
        <w:t>。</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lastRenderedPageBreak/>
        <w:t>本工程双方约定承包人向发包人支付工程质量保修金金额为：由发包人在工程款中预留，质量保修金银行利率为：</w:t>
      </w:r>
      <w:r w:rsidRPr="00D249D1">
        <w:rPr>
          <w:rFonts w:ascii="宋体" w:hAnsi="宋体" w:cs="宋体" w:hint="eastAsia"/>
          <w:szCs w:val="21"/>
          <w:u w:val="single"/>
        </w:rPr>
        <w:t>不计息</w:t>
      </w:r>
      <w:r w:rsidRPr="00D249D1">
        <w:rPr>
          <w:rFonts w:ascii="宋体" w:hAnsi="宋体" w:cs="宋体" w:hint="eastAsia"/>
          <w:szCs w:val="21"/>
        </w:rPr>
        <w:t>。</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五、质量保证金 的返还</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质量保证金的返还分两种情形：</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（1）如本工程无防水项目，缺陷责任期满后且缺陷完成整改验收合格30日内一次性无息退还质量保证金。</w:t>
      </w:r>
    </w:p>
    <w:p w:rsidR="00762C93" w:rsidRPr="00D249D1" w:rsidRDefault="008837FE">
      <w:pPr>
        <w:widowControl/>
        <w:spacing w:line="400" w:lineRule="exact"/>
        <w:ind w:firstLineChars="200" w:firstLine="420"/>
        <w:jc w:val="left"/>
        <w:rPr>
          <w:rFonts w:ascii="宋体" w:hAnsi="宋体"/>
          <w:szCs w:val="21"/>
        </w:rPr>
      </w:pPr>
      <w:r w:rsidRPr="00D249D1">
        <w:rPr>
          <w:rFonts w:ascii="宋体" w:hAnsi="宋体" w:hint="eastAsia"/>
          <w:szCs w:val="21"/>
        </w:rPr>
        <w:t>（2）如本工程有防水项目，预留防水项目造价占总项目造价同比例的质保金，余下质保金待质保期满后且缺陷完成整改验收合格之日起30日内一次性无息退还。</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六、其他</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双方约定的其他工程质量保修事项：无其他约定。</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本工程质量保修书作为施工合同附件，由施工合同发包人、承包人双方共同签署。</w:t>
      </w:r>
    </w:p>
    <w:p w:rsidR="00762C93" w:rsidRPr="00D249D1" w:rsidRDefault="00762C93">
      <w:pPr>
        <w:widowControl/>
        <w:spacing w:line="400" w:lineRule="exact"/>
        <w:ind w:firstLineChars="200" w:firstLine="420"/>
        <w:jc w:val="left"/>
        <w:rPr>
          <w:rFonts w:ascii="宋体" w:hAnsi="宋体" w:cs="宋体"/>
          <w:szCs w:val="21"/>
        </w:rPr>
      </w:pPr>
    </w:p>
    <w:p w:rsidR="00762C93" w:rsidRPr="00D249D1" w:rsidRDefault="00762C93">
      <w:pPr>
        <w:widowControl/>
        <w:spacing w:line="400" w:lineRule="exact"/>
        <w:ind w:firstLineChars="200" w:firstLine="420"/>
        <w:jc w:val="left"/>
        <w:rPr>
          <w:rFonts w:ascii="宋体" w:hAnsi="宋体" w:cs="宋体"/>
          <w:szCs w:val="21"/>
        </w:rPr>
      </w:pP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发包人（盖章）：                                   承包人（盖章）：</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法定代表人                                         法定代表人</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或其委托代理人（签字）：                           或其委托代理人（签字）:</w:t>
      </w:r>
    </w:p>
    <w:p w:rsidR="00762C93" w:rsidRPr="00D249D1" w:rsidRDefault="00762C93">
      <w:pPr>
        <w:widowControl/>
        <w:spacing w:line="400" w:lineRule="exact"/>
        <w:ind w:firstLineChars="200" w:firstLine="420"/>
        <w:jc w:val="left"/>
        <w:rPr>
          <w:rFonts w:ascii="宋体" w:hAnsi="宋体" w:cs="宋体"/>
          <w:szCs w:val="21"/>
        </w:rPr>
      </w:pPr>
    </w:p>
    <w:p w:rsidR="00762C93" w:rsidRPr="00D249D1" w:rsidRDefault="00762C93">
      <w:pPr>
        <w:widowControl/>
        <w:spacing w:line="400" w:lineRule="exact"/>
        <w:ind w:firstLineChars="200" w:firstLine="420"/>
        <w:jc w:val="left"/>
        <w:rPr>
          <w:rFonts w:ascii="宋体" w:hAnsi="宋体" w:cs="宋体"/>
          <w:szCs w:val="21"/>
        </w:rPr>
      </w:pP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ab/>
        <w:t xml:space="preserve">                                                     年   月     日</w:t>
      </w:r>
    </w:p>
    <w:p w:rsidR="00762C93" w:rsidRPr="00D249D1" w:rsidRDefault="00762C93">
      <w:pPr>
        <w:widowControl/>
        <w:adjustRightInd w:val="0"/>
        <w:snapToGrid w:val="0"/>
        <w:spacing w:line="360" w:lineRule="auto"/>
        <w:jc w:val="left"/>
        <w:rPr>
          <w:rFonts w:ascii="宋体" w:hAnsi="宋体"/>
        </w:rPr>
      </w:pPr>
    </w:p>
    <w:p w:rsidR="00762C93" w:rsidRPr="00D249D1" w:rsidRDefault="00762C93">
      <w:pPr>
        <w:widowControl/>
        <w:adjustRightInd w:val="0"/>
        <w:snapToGrid w:val="0"/>
        <w:spacing w:line="360" w:lineRule="auto"/>
        <w:jc w:val="left"/>
        <w:rPr>
          <w:rFonts w:ascii="宋体" w:hAnsi="宋体"/>
        </w:rPr>
      </w:pPr>
    </w:p>
    <w:p w:rsidR="00D447E5" w:rsidRPr="00D249D1" w:rsidRDefault="00D447E5">
      <w:pPr>
        <w:widowControl/>
        <w:jc w:val="left"/>
        <w:rPr>
          <w:rFonts w:ascii="宋体" w:hAnsi="宋体"/>
        </w:rPr>
      </w:pPr>
      <w:r w:rsidRPr="00D249D1">
        <w:rPr>
          <w:rFonts w:ascii="宋体" w:hAnsi="宋体"/>
        </w:rPr>
        <w:br w:type="page"/>
      </w:r>
    </w:p>
    <w:p w:rsidR="00762C93" w:rsidRPr="00D249D1" w:rsidRDefault="008837FE">
      <w:pPr>
        <w:widowControl/>
        <w:adjustRightInd w:val="0"/>
        <w:snapToGrid w:val="0"/>
        <w:spacing w:line="360" w:lineRule="auto"/>
        <w:jc w:val="left"/>
        <w:rPr>
          <w:rFonts w:ascii="宋体" w:hAnsi="宋体"/>
        </w:rPr>
      </w:pPr>
      <w:r w:rsidRPr="00D249D1">
        <w:rPr>
          <w:rFonts w:ascii="宋体" w:hAnsi="宋体" w:hint="eastAsia"/>
        </w:rPr>
        <w:lastRenderedPageBreak/>
        <w:t>附件四：</w:t>
      </w:r>
    </w:p>
    <w:p w:rsidR="00762C93" w:rsidRPr="00D249D1" w:rsidRDefault="008837FE">
      <w:pPr>
        <w:widowControl/>
        <w:adjustRightInd w:val="0"/>
        <w:snapToGrid w:val="0"/>
        <w:spacing w:line="360" w:lineRule="auto"/>
        <w:jc w:val="center"/>
        <w:rPr>
          <w:rFonts w:ascii="宋体" w:hAnsi="宋体"/>
        </w:rPr>
      </w:pPr>
      <w:r w:rsidRPr="00D249D1">
        <w:rPr>
          <w:rFonts w:ascii="宋体" w:hAnsi="宋体" w:hint="eastAsia"/>
          <w:b/>
          <w:sz w:val="32"/>
          <w:szCs w:val="32"/>
        </w:rPr>
        <w:t>建设工程廉政责任书</w:t>
      </w:r>
    </w:p>
    <w:p w:rsidR="00762C93" w:rsidRPr="00D249D1" w:rsidRDefault="008837FE">
      <w:pPr>
        <w:widowControl/>
        <w:adjustRightInd w:val="0"/>
        <w:snapToGrid w:val="0"/>
        <w:spacing w:line="360" w:lineRule="auto"/>
        <w:jc w:val="left"/>
        <w:rPr>
          <w:rFonts w:ascii="宋体" w:hAnsi="宋体"/>
        </w:rPr>
      </w:pPr>
      <w:r w:rsidRPr="00D249D1">
        <w:rPr>
          <w:rFonts w:ascii="宋体" w:hAnsi="宋体" w:hint="eastAsia"/>
        </w:rPr>
        <w:t>发包人：重庆</w:t>
      </w:r>
      <w:r w:rsidRPr="00D249D1">
        <w:rPr>
          <w:rFonts w:ascii="宋体" w:hAnsi="宋体"/>
        </w:rPr>
        <w:t>两江新区水土高新技术产业园建设投资有限公司</w:t>
      </w:r>
      <w:r w:rsidRPr="00D249D1">
        <w:rPr>
          <w:rFonts w:ascii="宋体" w:hAnsi="宋体" w:hint="eastAsia"/>
        </w:rPr>
        <w:t xml:space="preserve">　　　　　　　　　　　　　　　　　　　　　　　　</w:t>
      </w:r>
    </w:p>
    <w:p w:rsidR="00762C93" w:rsidRPr="00D249D1" w:rsidRDefault="00762C93">
      <w:pPr>
        <w:widowControl/>
        <w:adjustRightInd w:val="0"/>
        <w:snapToGrid w:val="0"/>
        <w:spacing w:line="360" w:lineRule="auto"/>
        <w:jc w:val="left"/>
        <w:rPr>
          <w:rFonts w:ascii="宋体" w:hAnsi="宋体"/>
        </w:rPr>
      </w:pPr>
    </w:p>
    <w:p w:rsidR="00762C93" w:rsidRPr="00D249D1" w:rsidRDefault="008837FE">
      <w:pPr>
        <w:widowControl/>
        <w:adjustRightInd w:val="0"/>
        <w:snapToGrid w:val="0"/>
        <w:spacing w:line="360" w:lineRule="auto"/>
        <w:jc w:val="left"/>
        <w:rPr>
          <w:rFonts w:ascii="宋体" w:hAnsi="宋体"/>
        </w:rPr>
      </w:pPr>
      <w:r w:rsidRPr="00D249D1">
        <w:rPr>
          <w:rFonts w:ascii="宋体" w:hAnsi="宋体" w:hint="eastAsia"/>
        </w:rPr>
        <w:t xml:space="preserve">承包人：　　　　　　　　　　　　　　　　　　　　　　</w:t>
      </w:r>
    </w:p>
    <w:p w:rsidR="00762C93" w:rsidRPr="00D249D1" w:rsidRDefault="00762C93">
      <w:pPr>
        <w:widowControl/>
        <w:adjustRightInd w:val="0"/>
        <w:snapToGrid w:val="0"/>
        <w:spacing w:line="360" w:lineRule="auto"/>
        <w:jc w:val="left"/>
        <w:rPr>
          <w:rFonts w:ascii="宋体" w:hAnsi="宋体"/>
        </w:rPr>
      </w:pP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rPr>
        <w:t xml:space="preserve">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r w:rsidRPr="00D249D1">
        <w:rPr>
          <w:rFonts w:ascii="宋体" w:hAnsi="宋体" w:hint="eastAsia"/>
          <w:b/>
        </w:rPr>
        <w:t xml:space="preserve">　　</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b/>
        </w:rPr>
        <w:t>一、双方的责任</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1.1应严格遵守国家关于建设工程的有关法律、法规，相关政策，以及廉政建设的各项规定。</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1.2严格执行建设工程合同文件，自觉按合同办事。</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1.3各项活动必须坚持公开、公平、公正、诚信、透明的原则(除法律法规另有规定者外)，不得为获取不正当的利益，损害国家、集体和对方利益，不得违反建设工程管理的规章制度。</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rPr>
        <w:t xml:space="preserve">　　1.4发现对方在业务活动中有违规、违纪、违法行为的，应及时提醒对方，情节严重的，应向其上级主管部门或纪检监察、司法等有关机关举报。</w:t>
      </w:r>
      <w:r w:rsidRPr="00D249D1">
        <w:rPr>
          <w:rFonts w:ascii="宋体" w:hAnsi="宋体" w:hint="eastAsia"/>
          <w:b/>
        </w:rPr>
        <w:t xml:space="preserve">　　</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b/>
        </w:rPr>
        <w:t>二、发包人责任</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发包人的领导和从事该建设工程项目的工作人员，在工程建设的事前、事中、事后应遵守以下规定：</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2.1不得向承包人和相关单位索要或接受回扣、礼金、有价证券、贵重物品和好处费、感谢费等。</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2.2不得在承包人和相关单位报销任何应由发包人或个人支付的费用。</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2.3不得要求、暗示或接受承包人和相关单位为个人装修住房、婚丧嫁娶、配偶子女的工作安排以及出国(境)、旅游等提供方便。</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2.4不得参加有可能影响公正执行公务的承包人和相关单位的宴请、健身、娱乐等活动。</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rPr>
        <w:t xml:space="preserve">　　2.5不得向承包人和相关单位介绍或为配偶、子女、亲属参与同发包人工程建设管理合同有关的业务活动；不得以任何理由要求承包人和相关单位使用某种产品、材料和设备。</w:t>
      </w:r>
      <w:r w:rsidRPr="00D249D1">
        <w:rPr>
          <w:rFonts w:ascii="宋体" w:hAnsi="宋体" w:hint="eastAsia"/>
          <w:b/>
        </w:rPr>
        <w:t xml:space="preserve">　　</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b/>
        </w:rPr>
        <w:t>三、承包人责任</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应与发包人保持正常的业务交往，按照有关法律法规和程序开展业务工作，严格执行工程建设的有关方针、政策，执行工程建设强制性标准，并遵守以下规定：</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3.1不得以任何理由向发包人及其工作人员索要、接受或赠送礼金、有价证券、贵重物品及回扣、好处费、感谢费等。</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lastRenderedPageBreak/>
        <w:t xml:space="preserve">　　3.2不得以任何理由为发包人和相关单位报销应由对方或个人支付的费用。</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3.3不得接受或暗示为发包人、相关单位或个人装修住房、婚丧嫁娶、配偶子女的工作安排以及出国(境)、旅游等提供方便。</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rPr>
        <w:t xml:space="preserve">　　3.4不得以任何理由为发包人、相关单位或个人组织有可能影响公正执行公务的宴请、健身、娱乐等活动。</w:t>
      </w:r>
      <w:r w:rsidRPr="00D249D1">
        <w:rPr>
          <w:rFonts w:ascii="宋体" w:hAnsi="宋体" w:hint="eastAsia"/>
          <w:b/>
        </w:rPr>
        <w:t xml:space="preserve">　　</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b/>
        </w:rPr>
        <w:t>四、违约责任</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4.1发包人工作人员有违反本责任书第一、二条责任行为的，依据有关法律、法规给予处理；涉嫌犯罪的，移交司法机关追究刑事责任；给承包人单位造成经济损失的，应予以赔偿。</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4.2承包人工作人员有违反本责任书第一、三条责任行为的，依据有关法律法规处理；涉嫌犯罪的，移交司法机关追究刑事责任；给发包人单位造成经济损失的，应予以赔偿。</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rPr>
        <w:t xml:space="preserve">　　4.3本责任书作为建设工程合同的组成部分，与建设工程合同具有同等法律效力。经双方签署后立即生效。</w:t>
      </w:r>
      <w:r w:rsidRPr="00D249D1">
        <w:rPr>
          <w:rFonts w:ascii="宋体" w:hAnsi="宋体" w:hint="eastAsia"/>
          <w:b/>
        </w:rPr>
        <w:t xml:space="preserve">　　</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b/>
        </w:rPr>
        <w:t>五、责任书有效期</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rPr>
        <w:t xml:space="preserve">　　本责任书的有效期为双方签署之日起至该工程项目竣工验收合格时止。</w:t>
      </w:r>
    </w:p>
    <w:p w:rsidR="00762C93" w:rsidRPr="00D249D1" w:rsidRDefault="008837FE">
      <w:pPr>
        <w:widowControl/>
        <w:adjustRightInd w:val="0"/>
        <w:snapToGrid w:val="0"/>
        <w:spacing w:line="400" w:lineRule="exact"/>
        <w:jc w:val="left"/>
        <w:rPr>
          <w:rFonts w:ascii="宋体" w:hAnsi="宋体"/>
          <w:b/>
        </w:rPr>
      </w:pPr>
      <w:r w:rsidRPr="00D249D1">
        <w:rPr>
          <w:rFonts w:ascii="宋体" w:hAnsi="宋体" w:hint="eastAsia"/>
          <w:b/>
        </w:rPr>
        <w:t>六、责任书份数</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　　本责任书一式二份，发包人承包人各执一份，具有同等效力。</w:t>
      </w:r>
    </w:p>
    <w:p w:rsidR="00762C93" w:rsidRPr="00D249D1" w:rsidRDefault="00762C93">
      <w:pPr>
        <w:widowControl/>
        <w:adjustRightInd w:val="0"/>
        <w:snapToGrid w:val="0"/>
        <w:spacing w:line="400" w:lineRule="exact"/>
        <w:jc w:val="left"/>
        <w:rPr>
          <w:rFonts w:ascii="宋体" w:hAnsi="宋体"/>
        </w:rPr>
      </w:pPr>
    </w:p>
    <w:p w:rsidR="00762C93" w:rsidRPr="00D249D1" w:rsidRDefault="00762C93">
      <w:pPr>
        <w:widowControl/>
        <w:adjustRightInd w:val="0"/>
        <w:snapToGrid w:val="0"/>
        <w:spacing w:line="400" w:lineRule="exact"/>
        <w:jc w:val="left"/>
        <w:rPr>
          <w:rFonts w:ascii="宋体" w:hAnsi="宋体"/>
        </w:rPr>
      </w:pPr>
    </w:p>
    <w:p w:rsidR="00762C93" w:rsidRPr="00D249D1" w:rsidRDefault="00762C93">
      <w:pPr>
        <w:widowControl/>
        <w:adjustRightInd w:val="0"/>
        <w:snapToGrid w:val="0"/>
        <w:spacing w:line="400" w:lineRule="exact"/>
        <w:jc w:val="left"/>
        <w:rPr>
          <w:rFonts w:ascii="宋体" w:hAnsi="宋体"/>
        </w:rPr>
      </w:pP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发包人：　　　　　　　　　　　(公章)　　承包人：　　　　　　　　　　　(公章)</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法定地址：　　　　　　　　　　　　　　　法定地址：　　　　　　　　　　</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法定代表人或其　　　　　　　　　　　　　法定代表人或其</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委托代理人：　　　　　　　　　(签字)　　委托代理人：　　　　　　　　　(签字)</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电话：　　　　　　　　　　　　　　　　　电话：　　　　　　　　　　　　</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传真：　　　　　　　　　　　　　　　　　传真：　　　　　　　　　　　　</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电子邮箱：　　　　　　　　　　　　　　　电子邮箱：　　　　　　　　　　</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开户银行：　　　　　　　　　　　　　　　开户银行：　　　　　　　　　　</w:t>
      </w:r>
    </w:p>
    <w:p w:rsidR="00762C93" w:rsidRPr="00D249D1" w:rsidRDefault="008837FE">
      <w:pPr>
        <w:widowControl/>
        <w:adjustRightInd w:val="0"/>
        <w:snapToGrid w:val="0"/>
        <w:spacing w:line="400" w:lineRule="exact"/>
        <w:jc w:val="left"/>
        <w:rPr>
          <w:rFonts w:ascii="宋体" w:hAnsi="宋体"/>
        </w:rPr>
      </w:pPr>
      <w:r w:rsidRPr="00D249D1">
        <w:rPr>
          <w:rFonts w:ascii="宋体" w:hAnsi="宋体" w:hint="eastAsia"/>
        </w:rPr>
        <w:t xml:space="preserve">帐号：　　　　　　　　　　　　　　　　　帐号：　　　　　　　　　　　　</w:t>
      </w:r>
    </w:p>
    <w:p w:rsidR="00762C93" w:rsidRPr="00D249D1" w:rsidRDefault="008837FE">
      <w:pPr>
        <w:widowControl/>
        <w:spacing w:line="400" w:lineRule="exact"/>
        <w:jc w:val="left"/>
        <w:rPr>
          <w:rFonts w:ascii="宋体" w:hAnsi="宋体"/>
        </w:rPr>
      </w:pPr>
      <w:r w:rsidRPr="00D249D1">
        <w:rPr>
          <w:rFonts w:ascii="宋体" w:hAnsi="宋体" w:hint="eastAsia"/>
        </w:rPr>
        <w:t xml:space="preserve">邮政编码：　　　　　　　　　　　　　　　邮政编码：　</w:t>
      </w:r>
    </w:p>
    <w:p w:rsidR="00762C93" w:rsidRPr="00D249D1" w:rsidRDefault="00762C93">
      <w:pPr>
        <w:widowControl/>
        <w:snapToGrid w:val="0"/>
        <w:spacing w:before="16" w:line="360" w:lineRule="auto"/>
        <w:jc w:val="left"/>
        <w:outlineLvl w:val="2"/>
        <w:rPr>
          <w:rFonts w:ascii="宋体" w:hAnsi="宋体" w:cs="宋体"/>
          <w:b/>
          <w:kern w:val="0"/>
          <w:szCs w:val="21"/>
        </w:rPr>
      </w:pPr>
    </w:p>
    <w:p w:rsidR="00D447E5" w:rsidRPr="00D249D1" w:rsidRDefault="00D447E5">
      <w:pPr>
        <w:widowControl/>
        <w:jc w:val="left"/>
        <w:rPr>
          <w:rFonts w:ascii="宋体" w:hAnsi="宋体"/>
        </w:rPr>
      </w:pPr>
      <w:bookmarkStart w:id="560" w:name="_Toc62133486"/>
      <w:r w:rsidRPr="00D249D1">
        <w:rPr>
          <w:rFonts w:ascii="宋体" w:hAnsi="宋体"/>
        </w:rPr>
        <w:br w:type="page"/>
      </w:r>
    </w:p>
    <w:p w:rsidR="00762C93" w:rsidRPr="00D249D1" w:rsidRDefault="008837FE">
      <w:pPr>
        <w:widowControl/>
        <w:adjustRightInd w:val="0"/>
        <w:snapToGrid w:val="0"/>
        <w:spacing w:line="360" w:lineRule="auto"/>
        <w:jc w:val="left"/>
        <w:rPr>
          <w:rFonts w:ascii="宋体" w:hAnsi="宋体"/>
        </w:rPr>
      </w:pPr>
      <w:r w:rsidRPr="00D249D1">
        <w:rPr>
          <w:rFonts w:ascii="宋体" w:hAnsi="宋体" w:hint="eastAsia"/>
        </w:rPr>
        <w:lastRenderedPageBreak/>
        <w:t>附件五：</w:t>
      </w:r>
      <w:bookmarkEnd w:id="560"/>
    </w:p>
    <w:p w:rsidR="00762C93" w:rsidRPr="00D249D1" w:rsidRDefault="008837FE">
      <w:pPr>
        <w:widowControl/>
        <w:spacing w:line="420" w:lineRule="exact"/>
        <w:jc w:val="center"/>
        <w:rPr>
          <w:rFonts w:ascii="宋体" w:hAnsi="宋体" w:cs="宋体"/>
          <w:b/>
          <w:bCs/>
          <w:sz w:val="28"/>
          <w:szCs w:val="28"/>
        </w:rPr>
      </w:pPr>
      <w:r w:rsidRPr="00D249D1">
        <w:rPr>
          <w:rFonts w:ascii="宋体" w:hAnsi="宋体" w:cs="宋体" w:hint="eastAsia"/>
          <w:b/>
          <w:bCs/>
          <w:sz w:val="28"/>
          <w:szCs w:val="28"/>
        </w:rPr>
        <w:t>安全生产合同</w:t>
      </w:r>
    </w:p>
    <w:p w:rsidR="00762C93" w:rsidRPr="00D249D1" w:rsidRDefault="00762C93">
      <w:pPr>
        <w:widowControl/>
        <w:spacing w:line="420" w:lineRule="exact"/>
        <w:ind w:firstLineChars="200" w:firstLine="420"/>
        <w:jc w:val="left"/>
        <w:rPr>
          <w:rFonts w:ascii="宋体" w:hAnsi="宋体" w:cs="宋体"/>
          <w:szCs w:val="21"/>
        </w:rPr>
      </w:pP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为在安全管理工作，本项目发包人</w:t>
      </w:r>
      <w:r w:rsidRPr="00D249D1">
        <w:rPr>
          <w:rFonts w:ascii="宋体" w:hAnsi="宋体" w:cs="宋体" w:hint="eastAsia"/>
          <w:szCs w:val="21"/>
          <w:u w:val="single"/>
        </w:rPr>
        <w:t>重庆</w:t>
      </w:r>
      <w:r w:rsidRPr="00D249D1">
        <w:rPr>
          <w:rFonts w:ascii="宋体" w:hAnsi="宋体" w:cs="宋体"/>
          <w:szCs w:val="21"/>
          <w:u w:val="single"/>
        </w:rPr>
        <w:t>两江</w:t>
      </w:r>
      <w:r w:rsidRPr="00D249D1">
        <w:rPr>
          <w:rFonts w:ascii="宋体" w:hAnsi="宋体" w:cs="宋体" w:hint="eastAsia"/>
          <w:szCs w:val="21"/>
          <w:u w:val="single"/>
        </w:rPr>
        <w:t>新区</w:t>
      </w:r>
      <w:r w:rsidRPr="00D249D1">
        <w:rPr>
          <w:rFonts w:ascii="宋体" w:hAnsi="宋体" w:cs="宋体"/>
          <w:szCs w:val="21"/>
          <w:u w:val="single"/>
        </w:rPr>
        <w:t>水土高新技术产业园建设投资有限公司</w:t>
      </w:r>
      <w:r w:rsidRPr="00D249D1">
        <w:rPr>
          <w:rFonts w:ascii="宋体" w:hAnsi="宋体" w:cs="宋体" w:hint="eastAsia"/>
          <w:szCs w:val="21"/>
        </w:rPr>
        <w:t>（以下简称“发包人”）与承包人</w:t>
      </w:r>
      <w:r w:rsidRPr="00D249D1">
        <w:rPr>
          <w:rFonts w:ascii="宋体" w:hAnsi="宋体" w:cs="宋体" w:hint="eastAsia"/>
          <w:szCs w:val="21"/>
          <w:u w:val="single"/>
        </w:rPr>
        <w:t xml:space="preserve">（全称）            </w:t>
      </w:r>
      <w:r w:rsidRPr="00D249D1">
        <w:rPr>
          <w:rFonts w:ascii="宋体" w:hAnsi="宋体" w:cs="宋体" w:hint="eastAsia"/>
          <w:szCs w:val="21"/>
        </w:rPr>
        <w:t>（以下简称“承包人”）特此签订安全生产合同：</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一、发包人职责</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1．严格遵守国家有关安全生产的法律法规，认真执行工程承包合同中的有关安全要求。</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2．按照“安全第一、预防为主”和坚持“管生产必须管安全”的原则进行安全生产管理，做到生产与安全工作同时计划、布置、检查、总结和评比。</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3．重要的安全设施必须坚持与主体工程“三同时”的原则，即：同时设计、审批，同时施工，同时验收，投入使用。</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4．定期召开安全生产调度会，及时传达中央及地方有关安全生产的精神。</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5．组织对承包人施工现场安全生产检查，监督承包人及时处理发现的各项安全隐患。</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二、承包人职责（应参照建筑工程进行修订）</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1．严格遵守国家有关安全生产的法律法规、交通部颁发的《公路工程施工安全技术规程》（JTJ 076—95）和《公路筑养路机械操作规程》有关安全生产的规定，认真执行工程承包合现中的有安全要求。</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4．承包人在任何时候都应采取各种合理的预防措施，防止其员工发生任何违法、违禁、暴力或妨碍治安的行为。</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w:t>
      </w:r>
      <w:r w:rsidRPr="00D249D1">
        <w:rPr>
          <w:rFonts w:ascii="宋体" w:hAnsi="宋体" w:cs="宋体" w:hint="eastAsia"/>
          <w:szCs w:val="21"/>
        </w:rPr>
        <w:lastRenderedPageBreak/>
        <w:t>格证》后，方准持证上岗。施工现场如出现特种作业无证操作现象时，项目经理必须承担管理责任。</w:t>
      </w:r>
    </w:p>
    <w:p w:rsidR="00762C93" w:rsidRPr="00D249D1" w:rsidRDefault="008837FE">
      <w:pPr>
        <w:widowControl/>
        <w:snapToGrid w:val="0"/>
        <w:spacing w:line="400" w:lineRule="exact"/>
        <w:ind w:firstLineChars="200" w:firstLine="420"/>
        <w:jc w:val="left"/>
        <w:rPr>
          <w:rFonts w:ascii="宋体" w:hAnsi="宋体" w:cs="宋体"/>
          <w:szCs w:val="21"/>
        </w:rPr>
      </w:pPr>
      <w:r w:rsidRPr="00D249D1">
        <w:rPr>
          <w:rFonts w:ascii="宋体" w:hAnsi="宋体" w:cs="宋体" w:hint="eastAsia"/>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762C93" w:rsidRPr="00D249D1" w:rsidRDefault="008837FE">
      <w:pPr>
        <w:widowControl/>
        <w:snapToGrid w:val="0"/>
        <w:spacing w:line="400" w:lineRule="exact"/>
        <w:ind w:firstLineChars="200" w:firstLine="420"/>
        <w:jc w:val="left"/>
        <w:rPr>
          <w:rFonts w:ascii="宋体" w:hAnsi="宋体" w:cs="宋体"/>
          <w:szCs w:val="21"/>
        </w:rPr>
      </w:pPr>
      <w:r w:rsidRPr="00D249D1">
        <w:rPr>
          <w:rFonts w:ascii="宋体" w:hAnsi="宋体" w:cs="宋体" w:hint="eastAsia"/>
          <w:szCs w:val="21"/>
        </w:rPr>
        <w:t>7．操作人员上岗，必须按规定穿戴防护用品。施工负责人和安全检查员应随时检查劳动防护用品的穿戴情况，不按规定穿戴防护用品的人员不得上岗。</w:t>
      </w:r>
    </w:p>
    <w:p w:rsidR="00762C93" w:rsidRPr="00D249D1" w:rsidRDefault="008837FE">
      <w:pPr>
        <w:widowControl/>
        <w:snapToGrid w:val="0"/>
        <w:spacing w:line="400" w:lineRule="exact"/>
        <w:ind w:firstLineChars="200" w:firstLine="420"/>
        <w:jc w:val="left"/>
        <w:rPr>
          <w:rFonts w:ascii="宋体" w:hAnsi="宋体" w:cs="宋体"/>
          <w:szCs w:val="21"/>
        </w:rPr>
      </w:pPr>
      <w:r w:rsidRPr="00D249D1">
        <w:rPr>
          <w:rFonts w:ascii="宋体" w:hAnsi="宋体" w:cs="宋体" w:hint="eastAsia"/>
          <w:szCs w:val="21"/>
        </w:rPr>
        <w:t>8．所有施工机具设备和高空作业的设备均应定期检查，并有安全员的签字记录，保证其经常处于完好状态；不合格的机具、设备和劳动保护用品严禁使用。</w:t>
      </w:r>
    </w:p>
    <w:p w:rsidR="00762C93" w:rsidRPr="00D249D1" w:rsidRDefault="008837FE">
      <w:pPr>
        <w:widowControl/>
        <w:snapToGrid w:val="0"/>
        <w:spacing w:line="400" w:lineRule="exact"/>
        <w:ind w:firstLineChars="200" w:firstLine="420"/>
        <w:jc w:val="left"/>
        <w:rPr>
          <w:rFonts w:ascii="宋体" w:hAnsi="宋体" w:cs="宋体"/>
          <w:szCs w:val="21"/>
        </w:rPr>
      </w:pPr>
      <w:r w:rsidRPr="00D249D1">
        <w:rPr>
          <w:rFonts w:ascii="宋体" w:hAnsi="宋体" w:cs="宋体" w:hint="eastAsia"/>
          <w:szCs w:val="21"/>
        </w:rPr>
        <w:t>9．施工中采用新技术、新工艺、新设备、新材料时，必须制定相应的安全技术措施，施工现场必须具有相关的安全标志牌。</w:t>
      </w:r>
    </w:p>
    <w:p w:rsidR="00762C93" w:rsidRPr="00D249D1" w:rsidRDefault="008837FE">
      <w:pPr>
        <w:widowControl/>
        <w:snapToGrid w:val="0"/>
        <w:spacing w:line="400" w:lineRule="exact"/>
        <w:ind w:firstLineChars="200" w:firstLine="420"/>
        <w:jc w:val="left"/>
        <w:rPr>
          <w:rFonts w:ascii="宋体" w:hAnsi="宋体" w:cs="宋体"/>
          <w:szCs w:val="21"/>
        </w:rPr>
      </w:pPr>
      <w:r w:rsidRPr="00D249D1">
        <w:rPr>
          <w:rFonts w:ascii="宋体" w:hAnsi="宋体" w:cs="宋体" w:hint="eastAsia"/>
          <w:szCs w:val="21"/>
        </w:rPr>
        <w:t>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762C93" w:rsidRPr="00D249D1" w:rsidRDefault="008837FE">
      <w:pPr>
        <w:widowControl/>
        <w:spacing w:line="400" w:lineRule="exact"/>
        <w:jc w:val="left"/>
        <w:rPr>
          <w:rFonts w:ascii="宋体" w:hAnsi="宋体" w:cs="宋体"/>
          <w:b/>
          <w:szCs w:val="21"/>
        </w:rPr>
      </w:pPr>
      <w:r w:rsidRPr="00D249D1">
        <w:rPr>
          <w:rFonts w:ascii="宋体" w:hAnsi="宋体" w:cs="宋体" w:hint="eastAsia"/>
          <w:b/>
          <w:szCs w:val="21"/>
        </w:rPr>
        <w:t>三、违约责任</w:t>
      </w:r>
    </w:p>
    <w:p w:rsidR="00762C93" w:rsidRPr="00D249D1" w:rsidRDefault="008837FE">
      <w:pPr>
        <w:widowControl/>
        <w:spacing w:line="400" w:lineRule="exact"/>
        <w:ind w:firstLineChars="200" w:firstLine="420"/>
        <w:jc w:val="left"/>
        <w:rPr>
          <w:rFonts w:ascii="宋体" w:hAnsi="宋体" w:cs="宋体"/>
          <w:szCs w:val="21"/>
        </w:rPr>
      </w:pPr>
      <w:r w:rsidRPr="00D249D1">
        <w:rPr>
          <w:rFonts w:ascii="宋体" w:hAnsi="宋体" w:cs="宋体" w:hint="eastAsia"/>
          <w:szCs w:val="21"/>
        </w:rPr>
        <w:t>如因发包人或承包人违约造成安全事故，将依法追究责任。</w:t>
      </w:r>
    </w:p>
    <w:p w:rsidR="00762C93" w:rsidRPr="00D249D1" w:rsidRDefault="008837FE">
      <w:pPr>
        <w:widowControl/>
        <w:spacing w:line="400" w:lineRule="exact"/>
        <w:ind w:firstLine="480"/>
        <w:jc w:val="left"/>
        <w:rPr>
          <w:rFonts w:ascii="宋体" w:hAnsi="宋体" w:cs="宋体"/>
          <w:szCs w:val="21"/>
        </w:rPr>
      </w:pPr>
      <w:r w:rsidRPr="00D249D1">
        <w:rPr>
          <w:rFonts w:ascii="宋体" w:hAnsi="宋体" w:cs="宋体" w:hint="eastAsia"/>
          <w:szCs w:val="21"/>
        </w:rPr>
        <w:t>本合同正本一式二份，</w:t>
      </w:r>
      <w:r w:rsidRPr="00D249D1">
        <w:rPr>
          <w:rFonts w:ascii="宋体" w:hAnsi="宋体" w:hint="eastAsia"/>
        </w:rPr>
        <w:t>发包人承包人各执一份，具有同等效力</w:t>
      </w:r>
      <w:r w:rsidRPr="00D249D1">
        <w:rPr>
          <w:rFonts w:ascii="宋体" w:hAnsi="宋体" w:cs="宋体" w:hint="eastAsia"/>
          <w:szCs w:val="21"/>
        </w:rPr>
        <w:t>。由双方法定代表人或其授权的代理人签署与加盖公章后生效，全部工程竣工验收后失效。当正本与副本的内容不一致时，以正本为准。</w:t>
      </w:r>
    </w:p>
    <w:p w:rsidR="00762C93" w:rsidRPr="00D249D1" w:rsidRDefault="008837FE">
      <w:pPr>
        <w:widowControl/>
        <w:spacing w:line="400" w:lineRule="exact"/>
        <w:jc w:val="left"/>
        <w:rPr>
          <w:rFonts w:ascii="宋体" w:hAnsi="宋体" w:cs="宋体"/>
          <w:szCs w:val="21"/>
        </w:rPr>
      </w:pPr>
      <w:r w:rsidRPr="00D249D1">
        <w:rPr>
          <w:rFonts w:ascii="宋体" w:hAnsi="宋体" w:cs="宋体" w:hint="eastAsia"/>
          <w:szCs w:val="21"/>
        </w:rPr>
        <w:t>发包人：（盖章）</w:t>
      </w:r>
      <w:r w:rsidRPr="00D249D1">
        <w:rPr>
          <w:rFonts w:ascii="宋体" w:hAnsi="宋体" w:cs="宋体"/>
          <w:szCs w:val="21"/>
        </w:rPr>
        <w:t xml:space="preserve">                 </w:t>
      </w:r>
      <w:r w:rsidRPr="00D249D1">
        <w:rPr>
          <w:rFonts w:ascii="宋体" w:hAnsi="宋体" w:cs="宋体" w:hint="eastAsia"/>
          <w:szCs w:val="21"/>
        </w:rPr>
        <w:t xml:space="preserve">           承包人：（全称）（盖章）</w:t>
      </w:r>
    </w:p>
    <w:p w:rsidR="00762C93" w:rsidRPr="00D249D1" w:rsidRDefault="008837FE">
      <w:pPr>
        <w:widowControl/>
        <w:spacing w:line="400" w:lineRule="exact"/>
        <w:jc w:val="left"/>
        <w:rPr>
          <w:rFonts w:ascii="宋体" w:hAnsi="宋体" w:cs="宋体"/>
          <w:szCs w:val="21"/>
        </w:rPr>
      </w:pPr>
      <w:r w:rsidRPr="00D249D1">
        <w:rPr>
          <w:rFonts w:ascii="宋体" w:hAnsi="宋体" w:cs="宋体" w:hint="eastAsia"/>
          <w:szCs w:val="21"/>
        </w:rPr>
        <w:t>法定代表人：                                  法定代表人：</w:t>
      </w:r>
    </w:p>
    <w:p w:rsidR="00762C93" w:rsidRPr="00D249D1" w:rsidRDefault="008837FE">
      <w:pPr>
        <w:widowControl/>
        <w:spacing w:line="400" w:lineRule="exact"/>
        <w:jc w:val="left"/>
        <w:rPr>
          <w:rFonts w:ascii="宋体" w:hAnsi="宋体" w:cs="宋体"/>
          <w:szCs w:val="21"/>
        </w:rPr>
      </w:pPr>
      <w:r w:rsidRPr="00D249D1">
        <w:rPr>
          <w:rFonts w:ascii="宋体" w:hAnsi="宋体" w:cs="宋体" w:hint="eastAsia"/>
          <w:szCs w:val="21"/>
        </w:rPr>
        <w:t>或其委托代理人：（职务）                      或其委托代理人：（职务）</w:t>
      </w:r>
    </w:p>
    <w:p w:rsidR="00762C93" w:rsidRPr="00D249D1" w:rsidRDefault="00762C93">
      <w:pPr>
        <w:widowControl/>
        <w:spacing w:line="400" w:lineRule="exact"/>
        <w:jc w:val="left"/>
        <w:rPr>
          <w:rFonts w:ascii="宋体" w:hAnsi="宋体" w:cs="宋体"/>
          <w:szCs w:val="21"/>
        </w:rPr>
      </w:pPr>
    </w:p>
    <w:p w:rsidR="00762C93" w:rsidRPr="00D249D1" w:rsidRDefault="008837FE">
      <w:pPr>
        <w:widowControl/>
        <w:spacing w:line="400" w:lineRule="exact"/>
        <w:jc w:val="left"/>
        <w:rPr>
          <w:rFonts w:ascii="宋体" w:hAnsi="宋体" w:cs="宋体"/>
          <w:szCs w:val="21"/>
        </w:rPr>
      </w:pPr>
      <w:r w:rsidRPr="00D249D1">
        <w:rPr>
          <w:rFonts w:ascii="宋体" w:hAnsi="宋体" w:cs="宋体" w:hint="eastAsia"/>
          <w:szCs w:val="21"/>
        </w:rPr>
        <w:t>（姓名）                                     （姓名）</w:t>
      </w:r>
    </w:p>
    <w:p w:rsidR="00762C93" w:rsidRPr="00D249D1" w:rsidRDefault="008837FE">
      <w:pPr>
        <w:widowControl/>
        <w:spacing w:line="400" w:lineRule="exact"/>
        <w:jc w:val="left"/>
        <w:rPr>
          <w:rFonts w:ascii="宋体" w:hAnsi="宋体" w:cs="宋体"/>
          <w:szCs w:val="21"/>
        </w:rPr>
      </w:pPr>
      <w:r w:rsidRPr="00D249D1">
        <w:rPr>
          <w:rFonts w:ascii="宋体" w:hAnsi="宋体" w:cs="宋体" w:hint="eastAsia"/>
          <w:szCs w:val="21"/>
        </w:rPr>
        <w:t>（签字）                                     （签字）</w:t>
      </w:r>
    </w:p>
    <w:p w:rsidR="00762C93" w:rsidRPr="00D249D1" w:rsidRDefault="008837FE">
      <w:pPr>
        <w:widowControl/>
        <w:tabs>
          <w:tab w:val="left" w:pos="4560"/>
        </w:tabs>
        <w:spacing w:line="400" w:lineRule="exact"/>
        <w:jc w:val="left"/>
        <w:rPr>
          <w:rFonts w:ascii="宋体" w:hAnsi="宋体" w:cs="宋体"/>
          <w:szCs w:val="21"/>
        </w:rPr>
      </w:pPr>
      <w:r w:rsidRPr="00D249D1">
        <w:rPr>
          <w:rFonts w:ascii="宋体" w:hAnsi="宋体" w:cs="宋体" w:hint="eastAsia"/>
          <w:szCs w:val="21"/>
        </w:rPr>
        <w:t>地址：                                        地址：</w:t>
      </w:r>
    </w:p>
    <w:p w:rsidR="00762C93" w:rsidRPr="00D249D1" w:rsidRDefault="008837FE">
      <w:pPr>
        <w:widowControl/>
        <w:spacing w:line="400" w:lineRule="exact"/>
        <w:jc w:val="left"/>
        <w:rPr>
          <w:rFonts w:ascii="宋体" w:hAnsi="宋体" w:cs="宋体"/>
          <w:szCs w:val="21"/>
        </w:rPr>
      </w:pPr>
      <w:r w:rsidRPr="00D249D1">
        <w:rPr>
          <w:rFonts w:ascii="宋体" w:hAnsi="宋体" w:cs="宋体" w:hint="eastAsia"/>
          <w:szCs w:val="21"/>
        </w:rPr>
        <w:t>电话：                                        电话：</w:t>
      </w:r>
    </w:p>
    <w:p w:rsidR="00762C93" w:rsidRPr="00D249D1" w:rsidRDefault="008837FE">
      <w:pPr>
        <w:widowControl/>
        <w:spacing w:line="400" w:lineRule="exact"/>
        <w:jc w:val="left"/>
        <w:rPr>
          <w:rFonts w:ascii="宋体" w:hAnsi="宋体"/>
        </w:rPr>
      </w:pPr>
      <w:r w:rsidRPr="00D249D1">
        <w:rPr>
          <w:rFonts w:ascii="宋体" w:hAnsi="宋体" w:hint="eastAsia"/>
        </w:rPr>
        <w:t>日期：                                        日期：</w:t>
      </w:r>
    </w:p>
    <w:p w:rsidR="00762C93" w:rsidRPr="00D249D1" w:rsidRDefault="008837FE">
      <w:pPr>
        <w:widowControl/>
        <w:spacing w:line="400" w:lineRule="exact"/>
        <w:jc w:val="left"/>
        <w:rPr>
          <w:rFonts w:ascii="宋体" w:hAnsi="宋体"/>
        </w:rPr>
      </w:pPr>
      <w:r w:rsidRPr="00D249D1">
        <w:rPr>
          <w:rFonts w:ascii="宋体" w:hAnsi="宋体" w:hint="eastAsia"/>
        </w:rPr>
        <w:t>发包人监督单位：（全称）（盖章）                  承包人监督单位：（全称）（盖章）</w:t>
      </w:r>
    </w:p>
    <w:p w:rsidR="00762C93" w:rsidRPr="00D249D1" w:rsidRDefault="00762C93">
      <w:pPr>
        <w:widowControl/>
        <w:spacing w:line="288" w:lineRule="auto"/>
        <w:jc w:val="left"/>
        <w:rPr>
          <w:rFonts w:ascii="宋体" w:hAnsi="宋体"/>
          <w:szCs w:val="30"/>
        </w:rPr>
      </w:pPr>
    </w:p>
    <w:p w:rsidR="00D447E5" w:rsidRPr="00D249D1" w:rsidRDefault="00D447E5">
      <w:pPr>
        <w:widowControl/>
        <w:jc w:val="left"/>
        <w:rPr>
          <w:rFonts w:ascii="宋体" w:hAnsi="宋体"/>
          <w:szCs w:val="30"/>
        </w:rPr>
      </w:pPr>
      <w:r w:rsidRPr="00D249D1">
        <w:rPr>
          <w:rFonts w:ascii="宋体" w:hAnsi="宋体"/>
          <w:szCs w:val="30"/>
        </w:rPr>
        <w:br w:type="page"/>
      </w:r>
    </w:p>
    <w:p w:rsidR="00762C93" w:rsidRPr="00D249D1" w:rsidRDefault="008837FE">
      <w:pPr>
        <w:widowControl/>
        <w:spacing w:line="288" w:lineRule="auto"/>
        <w:jc w:val="left"/>
        <w:rPr>
          <w:rFonts w:ascii="宋体" w:hAnsi="宋体"/>
          <w:szCs w:val="30"/>
        </w:rPr>
      </w:pPr>
      <w:r w:rsidRPr="00D249D1">
        <w:rPr>
          <w:rFonts w:ascii="宋体" w:hAnsi="宋体" w:hint="eastAsia"/>
          <w:szCs w:val="30"/>
        </w:rPr>
        <w:lastRenderedPageBreak/>
        <w:t>附件六</w:t>
      </w:r>
    </w:p>
    <w:p w:rsidR="00762C93" w:rsidRPr="00D249D1" w:rsidRDefault="008837FE">
      <w:pPr>
        <w:widowControl/>
        <w:spacing w:line="360" w:lineRule="auto"/>
        <w:ind w:right="900"/>
        <w:jc w:val="center"/>
        <w:rPr>
          <w:rFonts w:ascii="宋体" w:hAnsi="宋体" w:cs="宋体"/>
          <w:b/>
          <w:sz w:val="28"/>
          <w:szCs w:val="28"/>
        </w:rPr>
      </w:pPr>
      <w:r w:rsidRPr="00D249D1">
        <w:rPr>
          <w:rFonts w:ascii="宋体" w:hAnsi="宋体" w:cs="宋体" w:hint="eastAsia"/>
          <w:b/>
          <w:sz w:val="28"/>
          <w:szCs w:val="28"/>
        </w:rPr>
        <w:t>项目部拟派人员汇总表</w:t>
      </w:r>
    </w:p>
    <w:tbl>
      <w:tblPr>
        <w:tblW w:w="9639" w:type="dxa"/>
        <w:jc w:val="center"/>
        <w:tblLayout w:type="fixed"/>
        <w:tblCellMar>
          <w:left w:w="0" w:type="dxa"/>
          <w:right w:w="0" w:type="dxa"/>
        </w:tblCellMar>
        <w:tblLook w:val="04A0" w:firstRow="1" w:lastRow="0" w:firstColumn="1" w:lastColumn="0" w:noHBand="0" w:noVBand="1"/>
      </w:tblPr>
      <w:tblGrid>
        <w:gridCol w:w="1197"/>
        <w:gridCol w:w="1025"/>
        <w:gridCol w:w="1196"/>
        <w:gridCol w:w="1196"/>
        <w:gridCol w:w="855"/>
        <w:gridCol w:w="1344"/>
        <w:gridCol w:w="1077"/>
        <w:gridCol w:w="1042"/>
        <w:gridCol w:w="707"/>
      </w:tblGrid>
      <w:tr w:rsidR="00762C93" w:rsidRPr="00D249D1">
        <w:trPr>
          <w:trHeight w:val="450"/>
          <w:jc w:val="center"/>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职务</w:t>
            </w:r>
          </w:p>
        </w:tc>
        <w:tc>
          <w:tcPr>
            <w:tcW w:w="1025" w:type="dxa"/>
            <w:vMerge w:val="restart"/>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姓名</w:t>
            </w:r>
          </w:p>
        </w:tc>
        <w:tc>
          <w:tcPr>
            <w:tcW w:w="1196" w:type="dxa"/>
            <w:vMerge w:val="restart"/>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职称</w:t>
            </w:r>
          </w:p>
        </w:tc>
        <w:tc>
          <w:tcPr>
            <w:tcW w:w="5514" w:type="dxa"/>
            <w:gridSpan w:val="5"/>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执业或职业资格证明</w:t>
            </w:r>
          </w:p>
        </w:tc>
        <w:tc>
          <w:tcPr>
            <w:tcW w:w="707" w:type="dxa"/>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备注</w:t>
            </w:r>
          </w:p>
        </w:tc>
      </w:tr>
      <w:tr w:rsidR="00762C93" w:rsidRPr="00D249D1">
        <w:trPr>
          <w:trHeight w:val="957"/>
          <w:jc w:val="center"/>
        </w:trPr>
        <w:tc>
          <w:tcPr>
            <w:tcW w:w="1197" w:type="dxa"/>
            <w:vMerge/>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jc w:val="left"/>
              <w:rPr>
                <w:rFonts w:ascii="宋体" w:hAnsi="宋体"/>
                <w:kern w:val="0"/>
                <w:sz w:val="24"/>
              </w:rPr>
            </w:pPr>
          </w:p>
        </w:tc>
        <w:tc>
          <w:tcPr>
            <w:tcW w:w="1025" w:type="dxa"/>
            <w:vMerge/>
            <w:tcBorders>
              <w:top w:val="single" w:sz="4" w:space="0" w:color="000000"/>
              <w:left w:val="nil"/>
              <w:bottom w:val="single" w:sz="4" w:space="0" w:color="000000"/>
              <w:right w:val="single" w:sz="4" w:space="0" w:color="000000"/>
            </w:tcBorders>
            <w:vAlign w:val="center"/>
          </w:tcPr>
          <w:p w:rsidR="00762C93" w:rsidRPr="00D249D1" w:rsidRDefault="00762C93">
            <w:pPr>
              <w:widowControl/>
              <w:jc w:val="left"/>
              <w:rPr>
                <w:rFonts w:ascii="宋体" w:hAnsi="宋体"/>
                <w:kern w:val="0"/>
                <w:sz w:val="24"/>
              </w:rPr>
            </w:pPr>
          </w:p>
        </w:tc>
        <w:tc>
          <w:tcPr>
            <w:tcW w:w="1196" w:type="dxa"/>
            <w:vMerge/>
            <w:tcBorders>
              <w:top w:val="single" w:sz="4" w:space="0" w:color="000000"/>
              <w:left w:val="nil"/>
              <w:bottom w:val="single" w:sz="4" w:space="0" w:color="000000"/>
              <w:right w:val="single" w:sz="4" w:space="0" w:color="000000"/>
            </w:tcBorders>
            <w:vAlign w:val="center"/>
          </w:tcPr>
          <w:p w:rsidR="00762C93" w:rsidRPr="00D249D1" w:rsidRDefault="00762C93">
            <w:pPr>
              <w:widowControl/>
              <w:jc w:val="left"/>
              <w:rPr>
                <w:rFonts w:ascii="宋体" w:hAnsi="宋体"/>
                <w:kern w:val="0"/>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证书名称</w:t>
            </w: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级别</w:t>
            </w:r>
          </w:p>
        </w:tc>
        <w:tc>
          <w:tcPr>
            <w:tcW w:w="1344" w:type="dxa"/>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证号</w:t>
            </w:r>
          </w:p>
        </w:tc>
        <w:tc>
          <w:tcPr>
            <w:tcW w:w="1077" w:type="dxa"/>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专业</w:t>
            </w:r>
          </w:p>
        </w:tc>
        <w:tc>
          <w:tcPr>
            <w:tcW w:w="1042" w:type="dxa"/>
            <w:tcBorders>
              <w:top w:val="single" w:sz="4" w:space="0" w:color="000000"/>
              <w:left w:val="nil"/>
              <w:bottom w:val="single" w:sz="4" w:space="0" w:color="000000"/>
              <w:right w:val="single" w:sz="4" w:space="0" w:color="000000"/>
            </w:tcBorders>
            <w:vAlign w:val="center"/>
          </w:tcPr>
          <w:p w:rsidR="00762C93" w:rsidRPr="00D249D1" w:rsidRDefault="008837FE">
            <w:pPr>
              <w:widowControl/>
              <w:adjustRightInd w:val="0"/>
              <w:snapToGrid w:val="0"/>
              <w:spacing w:line="360" w:lineRule="auto"/>
              <w:jc w:val="center"/>
              <w:rPr>
                <w:rFonts w:ascii="宋体" w:hAnsi="宋体"/>
                <w:kern w:val="0"/>
                <w:sz w:val="24"/>
              </w:rPr>
            </w:pPr>
            <w:r w:rsidRPr="00D249D1">
              <w:rPr>
                <w:rFonts w:ascii="宋体" w:hAnsi="宋体" w:hint="eastAsia"/>
                <w:kern w:val="0"/>
                <w:szCs w:val="21"/>
              </w:rPr>
              <w:t>养老保险</w:t>
            </w: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left"/>
              <w:rPr>
                <w:rFonts w:ascii="宋体" w:hAnsi="宋体"/>
                <w:kern w:val="0"/>
                <w:sz w:val="24"/>
              </w:rPr>
            </w:pPr>
          </w:p>
        </w:tc>
      </w:tr>
      <w:tr w:rsidR="00762C93" w:rsidRPr="00D249D1">
        <w:trPr>
          <w:trHeight w:val="505"/>
          <w:jc w:val="center"/>
        </w:trPr>
        <w:tc>
          <w:tcPr>
            <w:tcW w:w="1197" w:type="dxa"/>
            <w:tcBorders>
              <w:top w:val="single" w:sz="4" w:space="0" w:color="000000"/>
              <w:left w:val="single" w:sz="4" w:space="0" w:color="000000"/>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2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b/>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344"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077"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042"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tcPr>
          <w:p w:rsidR="00762C93" w:rsidRPr="00D249D1" w:rsidRDefault="00762C93">
            <w:pPr>
              <w:widowControl/>
              <w:jc w:val="center"/>
              <w:rPr>
                <w:rFonts w:ascii="宋体" w:hAnsi="宋体"/>
                <w:szCs w:val="21"/>
              </w:rPr>
            </w:pPr>
          </w:p>
        </w:tc>
        <w:tc>
          <w:tcPr>
            <w:tcW w:w="102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344" w:type="dxa"/>
            <w:tcBorders>
              <w:top w:val="single" w:sz="4" w:space="0" w:color="000000"/>
              <w:left w:val="nil"/>
              <w:bottom w:val="single" w:sz="4" w:space="0" w:color="000000"/>
              <w:right w:val="single" w:sz="4" w:space="0" w:color="000000"/>
            </w:tcBorders>
          </w:tcPr>
          <w:p w:rsidR="00762C93" w:rsidRPr="00D249D1" w:rsidRDefault="00762C93">
            <w:pPr>
              <w:widowControl/>
              <w:jc w:val="center"/>
              <w:rPr>
                <w:rFonts w:ascii="宋体" w:hAnsi="宋体"/>
                <w:szCs w:val="21"/>
              </w:rPr>
            </w:pPr>
          </w:p>
        </w:tc>
        <w:tc>
          <w:tcPr>
            <w:tcW w:w="1077" w:type="dxa"/>
            <w:tcBorders>
              <w:top w:val="single" w:sz="4" w:space="0" w:color="000000"/>
              <w:left w:val="nil"/>
              <w:bottom w:val="single" w:sz="4" w:space="0" w:color="000000"/>
              <w:right w:val="single" w:sz="4" w:space="0" w:color="000000"/>
            </w:tcBorders>
          </w:tcPr>
          <w:p w:rsidR="00762C93" w:rsidRPr="00D249D1" w:rsidRDefault="00762C93">
            <w:pPr>
              <w:widowControl/>
              <w:jc w:val="center"/>
              <w:rPr>
                <w:rFonts w:ascii="宋体" w:hAnsi="宋体"/>
                <w:szCs w:val="21"/>
              </w:rPr>
            </w:pPr>
          </w:p>
        </w:tc>
        <w:tc>
          <w:tcPr>
            <w:tcW w:w="1042" w:type="dxa"/>
            <w:tcBorders>
              <w:top w:val="single" w:sz="4" w:space="0" w:color="000000"/>
              <w:left w:val="nil"/>
              <w:bottom w:val="single" w:sz="4" w:space="0" w:color="000000"/>
              <w:right w:val="single" w:sz="4" w:space="0" w:color="000000"/>
            </w:tcBorders>
          </w:tcPr>
          <w:p w:rsidR="00762C93" w:rsidRPr="00D249D1" w:rsidRDefault="00762C93">
            <w:pPr>
              <w:widowControl/>
              <w:jc w:val="center"/>
              <w:rPr>
                <w:rFonts w:ascii="宋体" w:hAnsi="宋体"/>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025"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344"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77"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42"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025"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344"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77"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42"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025"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344"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77"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42"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025"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344"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77"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42"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b/>
                <w:bCs/>
                <w:caps/>
                <w:szCs w:val="21"/>
              </w:rPr>
            </w:pPr>
          </w:p>
        </w:tc>
        <w:tc>
          <w:tcPr>
            <w:tcW w:w="1025"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344"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77"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42" w:type="dxa"/>
            <w:tcBorders>
              <w:top w:val="single" w:sz="4" w:space="0" w:color="000000"/>
              <w:left w:val="nil"/>
              <w:bottom w:val="single" w:sz="4" w:space="0" w:color="000000"/>
              <w:right w:val="single" w:sz="4" w:space="0" w:color="000000"/>
            </w:tcBorders>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jc w:val="center"/>
              <w:rPr>
                <w:rFonts w:ascii="宋体" w:hAnsi="宋体"/>
                <w:b/>
                <w:bCs/>
                <w:caps/>
                <w:szCs w:val="21"/>
              </w:rPr>
            </w:pPr>
          </w:p>
        </w:tc>
        <w:tc>
          <w:tcPr>
            <w:tcW w:w="102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344"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077"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1042" w:type="dxa"/>
            <w:tcBorders>
              <w:top w:val="single" w:sz="4" w:space="0" w:color="000000"/>
              <w:left w:val="nil"/>
              <w:bottom w:val="single" w:sz="4" w:space="0" w:color="000000"/>
              <w:right w:val="single" w:sz="4" w:space="0" w:color="000000"/>
            </w:tcBorders>
            <w:vAlign w:val="center"/>
          </w:tcPr>
          <w:p w:rsidR="00762C93" w:rsidRPr="00D249D1" w:rsidRDefault="00762C93">
            <w:pPr>
              <w:widowControl/>
              <w:jc w:val="center"/>
              <w:rPr>
                <w:rFonts w:ascii="宋体" w:hAnsi="宋体"/>
                <w:szCs w:val="21"/>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center"/>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Cs w:val="21"/>
              </w:rPr>
            </w:pPr>
          </w:p>
        </w:tc>
        <w:tc>
          <w:tcPr>
            <w:tcW w:w="102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344"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77"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42"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left"/>
              <w:rPr>
                <w:rFonts w:ascii="宋体" w:hAnsi="宋体" w:cs="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2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344"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77"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42"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left"/>
              <w:rPr>
                <w:rFonts w:ascii="宋体" w:hAnsi="宋体"/>
                <w:kern w:val="0"/>
                <w:sz w:val="24"/>
              </w:rPr>
            </w:pPr>
          </w:p>
        </w:tc>
      </w:tr>
      <w:tr w:rsidR="00762C93" w:rsidRPr="00D249D1">
        <w:trPr>
          <w:trHeight w:val="450"/>
          <w:jc w:val="center"/>
        </w:trPr>
        <w:tc>
          <w:tcPr>
            <w:tcW w:w="1197" w:type="dxa"/>
            <w:tcBorders>
              <w:top w:val="single" w:sz="4" w:space="0" w:color="000000"/>
              <w:left w:val="single" w:sz="4" w:space="0" w:color="000000"/>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2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196"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855"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344"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77"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1042" w:type="dxa"/>
            <w:tcBorders>
              <w:top w:val="single" w:sz="4" w:space="0" w:color="000000"/>
              <w:left w:val="nil"/>
              <w:bottom w:val="single" w:sz="4" w:space="0" w:color="000000"/>
              <w:right w:val="single" w:sz="4" w:space="0" w:color="000000"/>
            </w:tcBorders>
            <w:vAlign w:val="center"/>
          </w:tcPr>
          <w:p w:rsidR="00762C93" w:rsidRPr="00D249D1" w:rsidRDefault="00762C93">
            <w:pPr>
              <w:widowControl/>
              <w:autoSpaceDE w:val="0"/>
              <w:autoSpaceDN w:val="0"/>
              <w:adjustRightInd w:val="0"/>
              <w:snapToGrid w:val="0"/>
              <w:spacing w:line="360" w:lineRule="auto"/>
              <w:jc w:val="center"/>
              <w:rPr>
                <w:rFonts w:ascii="宋体" w:hAnsi="宋体"/>
                <w:sz w:val="24"/>
              </w:rPr>
            </w:pPr>
          </w:p>
        </w:tc>
        <w:tc>
          <w:tcPr>
            <w:tcW w:w="707" w:type="dxa"/>
            <w:tcBorders>
              <w:top w:val="single" w:sz="4" w:space="0" w:color="000000"/>
              <w:left w:val="nil"/>
              <w:bottom w:val="single" w:sz="4" w:space="0" w:color="000000"/>
              <w:right w:val="single" w:sz="4" w:space="0" w:color="000000"/>
            </w:tcBorders>
          </w:tcPr>
          <w:p w:rsidR="00762C93" w:rsidRPr="00D249D1" w:rsidRDefault="00762C93">
            <w:pPr>
              <w:widowControl/>
              <w:adjustRightInd w:val="0"/>
              <w:snapToGrid w:val="0"/>
              <w:spacing w:line="360" w:lineRule="auto"/>
              <w:jc w:val="left"/>
              <w:rPr>
                <w:rFonts w:ascii="宋体" w:hAnsi="宋体"/>
                <w:kern w:val="0"/>
                <w:sz w:val="24"/>
              </w:rPr>
            </w:pPr>
          </w:p>
        </w:tc>
      </w:tr>
    </w:tbl>
    <w:p w:rsidR="00762C93" w:rsidRPr="00D249D1" w:rsidRDefault="00762C93">
      <w:pPr>
        <w:widowControl/>
        <w:spacing w:line="420" w:lineRule="exact"/>
        <w:jc w:val="left"/>
        <w:rPr>
          <w:rFonts w:ascii="宋体" w:hAnsi="宋体"/>
        </w:rPr>
      </w:pPr>
    </w:p>
    <w:p w:rsidR="00762C93" w:rsidRPr="00D249D1" w:rsidRDefault="008837FE">
      <w:pPr>
        <w:widowControl/>
        <w:spacing w:line="288" w:lineRule="auto"/>
        <w:jc w:val="left"/>
        <w:rPr>
          <w:rFonts w:ascii="宋体" w:hAnsi="宋体"/>
          <w:szCs w:val="30"/>
        </w:rPr>
      </w:pPr>
      <w:r w:rsidRPr="00D249D1">
        <w:rPr>
          <w:rFonts w:ascii="宋体" w:hAnsi="宋体"/>
          <w:szCs w:val="30"/>
        </w:rPr>
        <w:br w:type="page"/>
      </w:r>
      <w:r w:rsidRPr="00D249D1">
        <w:rPr>
          <w:rFonts w:ascii="宋体" w:hAnsi="宋体" w:hint="eastAsia"/>
          <w:szCs w:val="30"/>
        </w:rPr>
        <w:lastRenderedPageBreak/>
        <w:t>附件七</w:t>
      </w:r>
    </w:p>
    <w:p w:rsidR="00762C93" w:rsidRPr="00D249D1" w:rsidRDefault="008837FE">
      <w:pPr>
        <w:widowControl/>
        <w:spacing w:line="400" w:lineRule="exact"/>
        <w:ind w:right="900"/>
        <w:jc w:val="center"/>
        <w:rPr>
          <w:rFonts w:ascii="宋体" w:hAnsi="宋体"/>
          <w:b/>
          <w:sz w:val="28"/>
          <w:szCs w:val="28"/>
        </w:rPr>
      </w:pPr>
      <w:r w:rsidRPr="00D249D1">
        <w:rPr>
          <w:rFonts w:ascii="宋体" w:hAnsi="宋体" w:hint="eastAsia"/>
          <w:b/>
          <w:sz w:val="28"/>
          <w:szCs w:val="28"/>
        </w:rPr>
        <w:t>防范建设项目转包和违法分包管理责任书</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hint="eastAsia"/>
          <w:szCs w:val="21"/>
        </w:rPr>
        <w:t>深入治理当前存在的承包单位转包、违法分包工程、挂靠资质、拖欠民工工资及劳务纠纷等问题；为保障两江新区社会稳定、工程质量和施工安全；为维护两江工业开发区健康良好、规范有序的建筑市场秩序，重庆两江新区水土高新技术产业园建设投资有限公司（以下简称“公司”）特与项目承包单位在招投标阶段为竞标人、中标后为中标人、签订合同后为承包单位，以下同）签订本责任书。</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hint="eastAsia"/>
          <w:szCs w:val="21"/>
        </w:rPr>
        <w:t>一、承包单位管理责任和应尽的义务。</w:t>
      </w:r>
    </w:p>
    <w:p w:rsidR="00762C93" w:rsidRPr="00D249D1" w:rsidRDefault="008837FE">
      <w:pPr>
        <w:widowControl/>
        <w:shd w:val="clear" w:color="auto" w:fill="FFFFFF"/>
        <w:tabs>
          <w:tab w:val="left" w:pos="720"/>
        </w:tabs>
        <w:spacing w:line="390" w:lineRule="exact"/>
        <w:ind w:firstLineChars="200" w:firstLine="420"/>
        <w:jc w:val="left"/>
        <w:rPr>
          <w:rFonts w:ascii="宋体" w:hAnsi="宋体"/>
          <w:szCs w:val="21"/>
        </w:rPr>
      </w:pPr>
      <w:r w:rsidRPr="00D249D1">
        <w:rPr>
          <w:rFonts w:ascii="宋体" w:hAnsi="宋体" w:hint="eastAsia"/>
          <w:szCs w:val="21"/>
        </w:rPr>
        <w:t>（一）在招投标和合同签订前，承包单位应当按照公司的要求提供包括但不限于证明主体资格的营业执照、税务登记证、组织机构代码证、银行开户证明、资质证书以及法人委托书等文件的原件供公司核实，同时提供一套加盖承包单位公章的复印件供公司存查。</w:t>
      </w:r>
    </w:p>
    <w:p w:rsidR="00762C93" w:rsidRPr="00D249D1" w:rsidRDefault="008837FE" w:rsidP="006B1DB6">
      <w:pPr>
        <w:widowControl/>
        <w:shd w:val="clear" w:color="auto" w:fill="FFFFFF"/>
        <w:spacing w:line="390" w:lineRule="exact"/>
        <w:ind w:firstLineChars="196" w:firstLine="412"/>
        <w:jc w:val="left"/>
        <w:rPr>
          <w:rFonts w:ascii="宋体" w:hAnsi="宋体"/>
          <w:szCs w:val="21"/>
        </w:rPr>
      </w:pPr>
      <w:r w:rsidRPr="00D249D1">
        <w:rPr>
          <w:rFonts w:ascii="宋体" w:hAnsi="宋体" w:hint="eastAsia"/>
          <w:szCs w:val="21"/>
        </w:rPr>
        <w:t>（二）招投标及合同签订管理</w:t>
      </w:r>
    </w:p>
    <w:p w:rsidR="00762C93" w:rsidRPr="00D249D1" w:rsidRDefault="008837FE" w:rsidP="006B1DB6">
      <w:pPr>
        <w:widowControl/>
        <w:shd w:val="clear" w:color="auto" w:fill="FFFFFF"/>
        <w:spacing w:line="390" w:lineRule="exact"/>
        <w:ind w:firstLineChars="196" w:firstLine="412"/>
        <w:jc w:val="left"/>
        <w:rPr>
          <w:rFonts w:ascii="宋体" w:hAnsi="宋体"/>
          <w:szCs w:val="21"/>
        </w:rPr>
      </w:pPr>
      <w:r w:rsidRPr="00D249D1">
        <w:rPr>
          <w:rFonts w:ascii="宋体" w:hAnsi="宋体" w:hint="eastAsia"/>
          <w:szCs w:val="21"/>
        </w:rPr>
        <w:t>在招竞标文件和合同文件中，要明确约定项目部组成人员的配置要求、人员变更原则以及备选人员名单。在签订合同时，承包单位应当向公司提供上述人员的劳动合同书、社会保险费缴纳证明以及工资发放证明的原件供公司核实，同时提供一套加盖承包单位公章的复印件供公司存查。</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hint="eastAsia"/>
          <w:szCs w:val="21"/>
        </w:rPr>
        <w:t>（三）履约管理</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szCs w:val="21"/>
        </w:rPr>
        <w:t>1</w:t>
      </w:r>
      <w:r w:rsidRPr="00D249D1">
        <w:rPr>
          <w:rFonts w:ascii="宋体" w:hAnsi="宋体" w:hint="eastAsia"/>
          <w:szCs w:val="21"/>
        </w:rPr>
        <w:t>、承包单位必须依法和合同约定成立项目部，公司予以监督并取得项目部的成立文件、承包单位对项目部组成人员的任命文件以及项目经理执业资格证书、“三类人员”安全生产考核合格证书等留档存查；</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hint="eastAsia"/>
          <w:szCs w:val="21"/>
        </w:rPr>
        <w:t>承包单位项目部的组成人员存在以下情形，经公司批准后，可用竞标文件或合同文件中载明的备选人员进行更换，否则承包单位将不准更换项目部的组成人员：</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1</w:t>
      </w:r>
      <w:r w:rsidRPr="00D249D1">
        <w:rPr>
          <w:rFonts w:ascii="宋体" w:hAnsi="宋体" w:hint="eastAsia"/>
          <w:szCs w:val="21"/>
        </w:rPr>
        <w:t>）拟派人员重伤、死亡；</w:t>
      </w:r>
    </w:p>
    <w:p w:rsidR="00762C93" w:rsidRPr="00D249D1" w:rsidRDefault="008837FE">
      <w:pPr>
        <w:widowControl/>
        <w:shd w:val="clear" w:color="auto" w:fill="FFFFFF"/>
        <w:spacing w:line="390" w:lineRule="exact"/>
        <w:ind w:firstLineChars="150" w:firstLine="315"/>
        <w:jc w:val="left"/>
        <w:rPr>
          <w:rFonts w:ascii="宋体" w:hAnsi="宋体"/>
          <w:szCs w:val="21"/>
        </w:rPr>
      </w:pPr>
      <w:r w:rsidRPr="00D249D1">
        <w:rPr>
          <w:rFonts w:ascii="宋体" w:hAnsi="宋体" w:hint="eastAsia"/>
          <w:szCs w:val="21"/>
        </w:rPr>
        <w:t>（</w:t>
      </w:r>
      <w:r w:rsidRPr="00D249D1">
        <w:rPr>
          <w:rFonts w:ascii="宋体" w:hAnsi="宋体"/>
          <w:szCs w:val="21"/>
        </w:rPr>
        <w:t>2</w:t>
      </w:r>
      <w:r w:rsidRPr="00D249D1">
        <w:rPr>
          <w:rFonts w:ascii="宋体" w:hAnsi="宋体" w:hint="eastAsia"/>
          <w:szCs w:val="21"/>
        </w:rPr>
        <w:t>）拟派人员因涉嫌犯罪或诉讼而被有关执法机关限制人身自由；</w:t>
      </w:r>
    </w:p>
    <w:p w:rsidR="00762C93" w:rsidRPr="00D249D1" w:rsidRDefault="008837FE">
      <w:pPr>
        <w:widowControl/>
        <w:shd w:val="clear" w:color="auto" w:fill="FFFFFF"/>
        <w:spacing w:line="390" w:lineRule="exact"/>
        <w:ind w:firstLineChars="150" w:firstLine="315"/>
        <w:jc w:val="left"/>
        <w:rPr>
          <w:rFonts w:ascii="宋体" w:hAnsi="宋体"/>
          <w:szCs w:val="21"/>
        </w:rPr>
      </w:pPr>
      <w:r w:rsidRPr="00D249D1">
        <w:rPr>
          <w:rFonts w:ascii="宋体" w:hAnsi="宋体" w:hint="eastAsia"/>
          <w:szCs w:val="21"/>
        </w:rPr>
        <w:t>（</w:t>
      </w:r>
      <w:r w:rsidRPr="00D249D1">
        <w:rPr>
          <w:rFonts w:ascii="宋体" w:hAnsi="宋体"/>
          <w:szCs w:val="21"/>
        </w:rPr>
        <w:t>3</w:t>
      </w:r>
      <w:r w:rsidRPr="00D249D1">
        <w:rPr>
          <w:rFonts w:ascii="宋体" w:hAnsi="宋体" w:hint="eastAsia"/>
          <w:szCs w:val="21"/>
        </w:rPr>
        <w:t>）拟派人员因突发性重大事件（如地震等自然灾害、非典等疫情、骚乱等社会非正常事件）不能到位；</w:t>
      </w:r>
    </w:p>
    <w:p w:rsidR="00762C93" w:rsidRPr="00D249D1" w:rsidRDefault="008837FE">
      <w:pPr>
        <w:widowControl/>
        <w:shd w:val="clear" w:color="auto" w:fill="FFFFFF"/>
        <w:spacing w:line="390" w:lineRule="exact"/>
        <w:ind w:firstLineChars="150" w:firstLine="315"/>
        <w:jc w:val="left"/>
        <w:rPr>
          <w:rFonts w:ascii="宋体" w:hAnsi="宋体"/>
          <w:szCs w:val="21"/>
        </w:rPr>
      </w:pPr>
      <w:r w:rsidRPr="00D249D1">
        <w:rPr>
          <w:rFonts w:ascii="宋体" w:hAnsi="宋体" w:hint="eastAsia"/>
          <w:szCs w:val="21"/>
        </w:rPr>
        <w:t>（</w:t>
      </w:r>
      <w:r w:rsidRPr="00D249D1">
        <w:rPr>
          <w:rFonts w:ascii="宋体" w:hAnsi="宋体"/>
          <w:szCs w:val="21"/>
        </w:rPr>
        <w:t>4</w:t>
      </w:r>
      <w:r w:rsidRPr="00D249D1">
        <w:rPr>
          <w:rFonts w:ascii="宋体" w:hAnsi="宋体" w:hint="eastAsia"/>
          <w:szCs w:val="21"/>
        </w:rPr>
        <w:t>）拟派人员执业资格因各种原因不再满足竞争性比选文件规定的最低资格要求。</w:t>
      </w:r>
    </w:p>
    <w:p w:rsidR="00762C93" w:rsidRPr="00D249D1" w:rsidRDefault="008837FE">
      <w:pPr>
        <w:widowControl/>
        <w:shd w:val="clear" w:color="auto" w:fill="FFFFFF"/>
        <w:spacing w:line="390" w:lineRule="exact"/>
        <w:ind w:firstLineChars="150" w:firstLine="315"/>
        <w:jc w:val="left"/>
        <w:rPr>
          <w:rFonts w:ascii="宋体" w:hAnsi="宋体"/>
          <w:szCs w:val="21"/>
        </w:rPr>
      </w:pPr>
      <w:r w:rsidRPr="00D249D1">
        <w:rPr>
          <w:rFonts w:ascii="宋体" w:hAnsi="宋体" w:hint="eastAsia"/>
          <w:szCs w:val="21"/>
        </w:rPr>
        <w:t>公司对承包单位项目部的组成人员不满意，要求承包单位更换的不受上述限制。</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szCs w:val="21"/>
        </w:rPr>
        <w:t>2</w:t>
      </w:r>
      <w:r w:rsidRPr="00D249D1">
        <w:rPr>
          <w:rFonts w:ascii="宋体" w:hAnsi="宋体" w:hint="eastAsia"/>
          <w:szCs w:val="21"/>
        </w:rPr>
        <w:t>、承包单位必须严格执行项目部项目经理负责制，履行如下条款并报公司备案：</w:t>
      </w:r>
    </w:p>
    <w:p w:rsidR="00762C93" w:rsidRPr="00D249D1" w:rsidRDefault="008837FE" w:rsidP="006B1DB6">
      <w:pPr>
        <w:widowControl/>
        <w:shd w:val="clear" w:color="auto" w:fill="FFFFFF"/>
        <w:spacing w:line="390" w:lineRule="exact"/>
        <w:ind w:firstLineChars="148" w:firstLine="311"/>
        <w:jc w:val="left"/>
        <w:rPr>
          <w:rFonts w:ascii="宋体" w:hAnsi="宋体"/>
          <w:szCs w:val="21"/>
        </w:rPr>
      </w:pPr>
      <w:r w:rsidRPr="00D249D1">
        <w:rPr>
          <w:rFonts w:ascii="宋体" w:hAnsi="宋体" w:hint="eastAsia"/>
          <w:szCs w:val="21"/>
        </w:rPr>
        <w:t>（</w:t>
      </w:r>
      <w:r w:rsidRPr="00D249D1">
        <w:rPr>
          <w:rFonts w:ascii="宋体" w:hAnsi="宋体"/>
          <w:szCs w:val="21"/>
        </w:rPr>
        <w:t>1</w:t>
      </w:r>
      <w:r w:rsidRPr="00D249D1">
        <w:rPr>
          <w:rFonts w:ascii="宋体" w:hAnsi="宋体" w:hint="eastAsia"/>
          <w:szCs w:val="21"/>
        </w:rPr>
        <w:t>）承包单位对项目部人员的考勤记录，合同文件中的项目人员是否确实在岗；</w:t>
      </w:r>
    </w:p>
    <w:p w:rsidR="00762C93" w:rsidRPr="00D249D1" w:rsidRDefault="008837FE" w:rsidP="006B1DB6">
      <w:pPr>
        <w:widowControl/>
        <w:shd w:val="clear" w:color="auto" w:fill="FFFFFF"/>
        <w:spacing w:line="390" w:lineRule="exact"/>
        <w:ind w:firstLineChars="148" w:firstLine="311"/>
        <w:jc w:val="left"/>
        <w:rPr>
          <w:rFonts w:ascii="宋体" w:hAnsi="宋体"/>
          <w:szCs w:val="21"/>
        </w:rPr>
      </w:pPr>
      <w:r w:rsidRPr="00D249D1">
        <w:rPr>
          <w:rFonts w:ascii="宋体" w:hAnsi="宋体" w:hint="eastAsia"/>
          <w:szCs w:val="21"/>
        </w:rPr>
        <w:t>（</w:t>
      </w:r>
      <w:r w:rsidRPr="00D249D1">
        <w:rPr>
          <w:rFonts w:ascii="宋体" w:hAnsi="宋体"/>
          <w:szCs w:val="21"/>
        </w:rPr>
        <w:t>2</w:t>
      </w:r>
      <w:r w:rsidRPr="00D249D1">
        <w:rPr>
          <w:rFonts w:ascii="宋体" w:hAnsi="宋体" w:hint="eastAsia"/>
          <w:szCs w:val="21"/>
        </w:rPr>
        <w:t>）施工所需机械设备是否确实属承包单位（或合法的分包单位，下同）自有或由其租用；</w:t>
      </w:r>
    </w:p>
    <w:p w:rsidR="00762C93" w:rsidRPr="00D249D1" w:rsidRDefault="008837FE">
      <w:pPr>
        <w:widowControl/>
        <w:shd w:val="clear" w:color="auto" w:fill="FFFFFF"/>
        <w:spacing w:line="390" w:lineRule="exact"/>
        <w:ind w:firstLineChars="150" w:firstLine="315"/>
        <w:jc w:val="left"/>
        <w:rPr>
          <w:rFonts w:ascii="宋体" w:hAnsi="宋体"/>
          <w:szCs w:val="21"/>
        </w:rPr>
      </w:pPr>
      <w:r w:rsidRPr="00D249D1">
        <w:rPr>
          <w:rFonts w:ascii="宋体" w:hAnsi="宋体" w:hint="eastAsia"/>
          <w:szCs w:val="21"/>
        </w:rPr>
        <w:t>（</w:t>
      </w:r>
      <w:r w:rsidRPr="00D249D1">
        <w:rPr>
          <w:rFonts w:ascii="宋体" w:hAnsi="宋体"/>
          <w:szCs w:val="21"/>
        </w:rPr>
        <w:t>3</w:t>
      </w:r>
      <w:r w:rsidRPr="00D249D1">
        <w:rPr>
          <w:rFonts w:ascii="宋体" w:hAnsi="宋体" w:hint="eastAsia"/>
          <w:szCs w:val="21"/>
        </w:rPr>
        <w:t>）承包单位实际使用的账户是否确属承包单位，资金流动是否在承包单位的账户外流动，农民工是否由承包单位直接管理，是否存在拖欠民工工资、劳务纠纷问题等。</w:t>
      </w:r>
    </w:p>
    <w:p w:rsidR="00762C93" w:rsidRPr="00D249D1" w:rsidRDefault="008837FE">
      <w:pPr>
        <w:widowControl/>
        <w:shd w:val="clear" w:color="auto" w:fill="FFFFFF"/>
        <w:spacing w:line="390" w:lineRule="exact"/>
        <w:ind w:firstLineChars="150" w:firstLine="315"/>
        <w:jc w:val="left"/>
        <w:rPr>
          <w:rFonts w:ascii="宋体" w:hAnsi="宋体"/>
          <w:szCs w:val="21"/>
        </w:rPr>
      </w:pPr>
      <w:r w:rsidRPr="00D249D1">
        <w:rPr>
          <w:rFonts w:ascii="宋体" w:hAnsi="宋体" w:hint="eastAsia"/>
          <w:szCs w:val="21"/>
        </w:rPr>
        <w:lastRenderedPageBreak/>
        <w:t>（</w:t>
      </w:r>
      <w:r w:rsidRPr="00D249D1">
        <w:rPr>
          <w:rFonts w:ascii="宋体" w:hAnsi="宋体"/>
          <w:szCs w:val="21"/>
        </w:rPr>
        <w:t>4</w:t>
      </w:r>
      <w:r w:rsidRPr="00D249D1">
        <w:rPr>
          <w:rFonts w:ascii="宋体" w:hAnsi="宋体" w:hint="eastAsia"/>
          <w:szCs w:val="21"/>
        </w:rPr>
        <w:t>）对于分包项目，要进行严格监管（是否存在质量、安全隐患，分包合同执行是否严格规范）。</w:t>
      </w:r>
    </w:p>
    <w:p w:rsidR="00762C93" w:rsidRPr="00D249D1" w:rsidRDefault="008837FE" w:rsidP="006B1DB6">
      <w:pPr>
        <w:widowControl/>
        <w:shd w:val="clear" w:color="auto" w:fill="FFFFFF"/>
        <w:spacing w:line="390" w:lineRule="exact"/>
        <w:ind w:firstLineChars="198" w:firstLine="416"/>
        <w:jc w:val="left"/>
        <w:rPr>
          <w:rFonts w:ascii="宋体" w:hAnsi="宋体"/>
          <w:szCs w:val="21"/>
        </w:rPr>
      </w:pPr>
      <w:r w:rsidRPr="00D249D1">
        <w:rPr>
          <w:rFonts w:ascii="宋体" w:hAnsi="宋体"/>
          <w:szCs w:val="21"/>
        </w:rPr>
        <w:t>4</w:t>
      </w:r>
      <w:r w:rsidRPr="00D249D1">
        <w:rPr>
          <w:rFonts w:ascii="宋体" w:hAnsi="宋体" w:hint="eastAsia"/>
          <w:szCs w:val="21"/>
        </w:rPr>
        <w:t>、公司严格按照合同约定支付工程款，一律不接受承包单位工程款的委托支付。</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二、分包与违法分包</w:t>
      </w:r>
    </w:p>
    <w:p w:rsidR="00762C93" w:rsidRPr="00D249D1" w:rsidRDefault="008837FE" w:rsidP="006B1DB6">
      <w:pPr>
        <w:widowControl/>
        <w:shd w:val="clear" w:color="auto" w:fill="FFFFFF"/>
        <w:spacing w:line="390" w:lineRule="exact"/>
        <w:ind w:firstLineChars="196" w:firstLine="412"/>
        <w:jc w:val="left"/>
        <w:rPr>
          <w:rFonts w:ascii="宋体" w:hAnsi="宋体"/>
          <w:szCs w:val="21"/>
        </w:rPr>
      </w:pPr>
      <w:r w:rsidRPr="00D249D1">
        <w:rPr>
          <w:rFonts w:ascii="宋体" w:hAnsi="宋体"/>
          <w:szCs w:val="21"/>
        </w:rPr>
        <w:t>1</w:t>
      </w:r>
      <w:r w:rsidRPr="00D249D1">
        <w:rPr>
          <w:rFonts w:ascii="宋体" w:hAnsi="宋体" w:hint="eastAsia"/>
          <w:szCs w:val="21"/>
        </w:rPr>
        <w:t>、分包的程序和条件</w:t>
      </w:r>
    </w:p>
    <w:p w:rsidR="00762C93" w:rsidRPr="00D249D1" w:rsidRDefault="008837FE" w:rsidP="006B1DB6">
      <w:pPr>
        <w:widowControl/>
        <w:shd w:val="clear" w:color="auto" w:fill="FFFFFF"/>
        <w:spacing w:line="390" w:lineRule="exact"/>
        <w:ind w:firstLineChars="196" w:firstLine="412"/>
        <w:jc w:val="left"/>
        <w:rPr>
          <w:rFonts w:ascii="宋体" w:hAnsi="宋体"/>
          <w:szCs w:val="21"/>
        </w:rPr>
      </w:pPr>
      <w:r w:rsidRPr="00D249D1">
        <w:rPr>
          <w:rFonts w:ascii="宋体" w:hAnsi="宋体" w:hint="eastAsia"/>
          <w:szCs w:val="21"/>
        </w:rPr>
        <w:t>（</w:t>
      </w:r>
      <w:r w:rsidRPr="00D249D1">
        <w:rPr>
          <w:rFonts w:ascii="宋体" w:hAnsi="宋体"/>
          <w:szCs w:val="21"/>
        </w:rPr>
        <w:t>1</w:t>
      </w:r>
      <w:r w:rsidRPr="00D249D1">
        <w:rPr>
          <w:rFonts w:ascii="宋体" w:hAnsi="宋体" w:hint="eastAsia"/>
          <w:szCs w:val="21"/>
        </w:rPr>
        <w:t>）竞标文件以及合同中载明可以分包的工程或者经公司批准，承包单位可以将所承包的工程进行分包。分包的工程仅限于特殊性技术、特殊工艺或者涉及专利保护等要求的专项工程且只能分包给具有相应资格的单位。</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2</w:t>
      </w:r>
      <w:r w:rsidRPr="00D249D1">
        <w:rPr>
          <w:rFonts w:ascii="宋体" w:hAnsi="宋体" w:hint="eastAsia"/>
          <w:szCs w:val="21"/>
        </w:rPr>
        <w:t>）公司拟进行分包的，应在竞标文件中对拟分包的专项工程及规模予以明确，承包单位按竞争性比选文件的规定提供分包人的相关资质、人员、业绩证明材料。</w:t>
      </w:r>
    </w:p>
    <w:p w:rsidR="00762C93" w:rsidRPr="00D249D1" w:rsidRDefault="008837FE" w:rsidP="006B1DB6">
      <w:pPr>
        <w:widowControl/>
        <w:shd w:val="clear" w:color="auto" w:fill="FFFFFF"/>
        <w:spacing w:line="390" w:lineRule="exact"/>
        <w:ind w:firstLineChars="148" w:firstLine="311"/>
        <w:jc w:val="left"/>
        <w:rPr>
          <w:rFonts w:ascii="宋体" w:hAnsi="宋体"/>
          <w:szCs w:val="21"/>
        </w:rPr>
      </w:pPr>
      <w:r w:rsidRPr="00D249D1">
        <w:rPr>
          <w:rFonts w:ascii="宋体" w:hAnsi="宋体" w:hint="eastAsia"/>
          <w:szCs w:val="21"/>
        </w:rPr>
        <w:t>（</w:t>
      </w:r>
      <w:r w:rsidRPr="00D249D1">
        <w:rPr>
          <w:rFonts w:ascii="宋体" w:hAnsi="宋体"/>
          <w:szCs w:val="21"/>
        </w:rPr>
        <w:t>3</w:t>
      </w:r>
      <w:r w:rsidRPr="00D249D1">
        <w:rPr>
          <w:rFonts w:ascii="宋体" w:hAnsi="宋体" w:hint="eastAsia"/>
          <w:szCs w:val="21"/>
        </w:rPr>
        <w:t>）因工程变更增加了有特殊性技术、特殊工艺或者涉及专利保护等要求的专项工程，且按规定无须再进行招标的，由承包单位提出书面申请并提供分包人的相关资质、人员和业绩证明材料，经发包人书面同意后可以分包。</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4</w:t>
      </w:r>
      <w:r w:rsidRPr="00D249D1">
        <w:rPr>
          <w:rFonts w:ascii="宋体" w:hAnsi="宋体" w:hint="eastAsia"/>
          <w:szCs w:val="21"/>
        </w:rPr>
        <w:t>）对分包人的资格审查、签约和履约管理同本责任书中承包单位的内容。</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szCs w:val="21"/>
        </w:rPr>
        <w:t>2</w:t>
      </w:r>
      <w:r w:rsidRPr="00D249D1">
        <w:rPr>
          <w:rFonts w:ascii="宋体" w:hAnsi="宋体" w:hint="eastAsia"/>
          <w:szCs w:val="21"/>
        </w:rPr>
        <w:t>、违法分包的情形及表现</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竞标文件以及合同中未载明分包的工程或者未经公司批准，承包单位不得将所承包的工程进行分包。承包单位出现下列行为之一的，视为违法分包：</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1</w:t>
      </w:r>
      <w:r w:rsidRPr="00D249D1">
        <w:rPr>
          <w:rFonts w:ascii="宋体" w:hAnsi="宋体" w:hint="eastAsia"/>
          <w:szCs w:val="21"/>
        </w:rPr>
        <w:t>）承包单位未在施工现场设立项目管理机构和派驻相应人员对分包工程的施工活动实施有效管理；</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2</w:t>
      </w:r>
      <w:r w:rsidRPr="00D249D1">
        <w:rPr>
          <w:rFonts w:ascii="宋体" w:hAnsi="宋体" w:hint="eastAsia"/>
          <w:szCs w:val="21"/>
        </w:rPr>
        <w:t>）承包单位项目部的组成人员不符合合同和招竞标文件的规定的；</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3</w:t>
      </w:r>
      <w:r w:rsidRPr="00D249D1">
        <w:rPr>
          <w:rFonts w:ascii="宋体" w:hAnsi="宋体" w:hint="eastAsia"/>
          <w:szCs w:val="21"/>
        </w:rPr>
        <w:t>）承包单位未按本责任书以及合同约定将工程分包给不具备相应资格条件的单位或个人的；</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3</w:t>
      </w:r>
      <w:r w:rsidRPr="00D249D1">
        <w:rPr>
          <w:rFonts w:ascii="宋体" w:hAnsi="宋体" w:hint="eastAsia"/>
          <w:szCs w:val="21"/>
        </w:rPr>
        <w:t>）对合同文件中明确不得分包的专项工程进行分包；</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4</w:t>
      </w:r>
      <w:r w:rsidRPr="00D249D1">
        <w:rPr>
          <w:rFonts w:ascii="宋体" w:hAnsi="宋体" w:hint="eastAsia"/>
          <w:szCs w:val="21"/>
        </w:rPr>
        <w:t>）合同文件中虽允许分包，但分包未经公司认可；</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5</w:t>
      </w:r>
      <w:r w:rsidRPr="00D249D1">
        <w:rPr>
          <w:rFonts w:ascii="宋体" w:hAnsi="宋体" w:hint="eastAsia"/>
          <w:szCs w:val="21"/>
        </w:rPr>
        <w:t>）分包人以他人名义承揽分包工程；</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6</w:t>
      </w:r>
      <w:r w:rsidRPr="00D249D1">
        <w:rPr>
          <w:rFonts w:ascii="宋体" w:hAnsi="宋体" w:hint="eastAsia"/>
          <w:szCs w:val="21"/>
        </w:rPr>
        <w:t>）分包单位将其分包的建设工程再次分包的；</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7</w:t>
      </w:r>
      <w:r w:rsidRPr="00D249D1">
        <w:rPr>
          <w:rFonts w:ascii="宋体" w:hAnsi="宋体" w:hint="eastAsia"/>
          <w:szCs w:val="21"/>
        </w:rPr>
        <w:t>）承包人未与分包人依法签订分包合同或者分包合同未遵循承包合同的各项原则，不满足承包合同中相应要求；</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8</w:t>
      </w:r>
      <w:r w:rsidRPr="00D249D1">
        <w:rPr>
          <w:rFonts w:ascii="宋体" w:hAnsi="宋体" w:hint="eastAsia"/>
          <w:szCs w:val="21"/>
        </w:rPr>
        <w:t>）由其他单位或个人违规指定进行的分包；</w:t>
      </w:r>
    </w:p>
    <w:p w:rsidR="00762C93" w:rsidRPr="00D249D1" w:rsidRDefault="008837FE" w:rsidP="006B1DB6">
      <w:pPr>
        <w:widowControl/>
        <w:shd w:val="clear" w:color="auto" w:fill="FFFFFF"/>
        <w:spacing w:line="390" w:lineRule="exact"/>
        <w:ind w:firstLineChars="147" w:firstLine="309"/>
        <w:jc w:val="left"/>
        <w:rPr>
          <w:rFonts w:ascii="宋体" w:hAnsi="宋体"/>
          <w:szCs w:val="21"/>
        </w:rPr>
      </w:pPr>
      <w:r w:rsidRPr="00D249D1">
        <w:rPr>
          <w:rFonts w:ascii="宋体" w:hAnsi="宋体" w:hint="eastAsia"/>
          <w:szCs w:val="21"/>
        </w:rPr>
        <w:t>（</w:t>
      </w:r>
      <w:r w:rsidRPr="00D249D1">
        <w:rPr>
          <w:rFonts w:ascii="宋体" w:hAnsi="宋体"/>
          <w:szCs w:val="21"/>
        </w:rPr>
        <w:t>9</w:t>
      </w:r>
      <w:r w:rsidRPr="00D249D1">
        <w:rPr>
          <w:rFonts w:ascii="宋体" w:hAnsi="宋体" w:hint="eastAsia"/>
          <w:szCs w:val="21"/>
        </w:rPr>
        <w:t>）以劳务合作为名行分包之实的行为。</w:t>
      </w:r>
    </w:p>
    <w:p w:rsidR="00762C93" w:rsidRPr="00D249D1" w:rsidRDefault="008837FE" w:rsidP="006B1DB6">
      <w:pPr>
        <w:widowControl/>
        <w:shd w:val="clear" w:color="auto" w:fill="FFFFFF"/>
        <w:spacing w:line="390" w:lineRule="exact"/>
        <w:ind w:firstLineChars="246" w:firstLine="517"/>
        <w:jc w:val="left"/>
        <w:rPr>
          <w:rFonts w:ascii="宋体" w:hAnsi="宋体"/>
          <w:szCs w:val="21"/>
        </w:rPr>
      </w:pPr>
      <w:r w:rsidRPr="00D249D1">
        <w:rPr>
          <w:rFonts w:ascii="宋体" w:hAnsi="宋体" w:hint="eastAsia"/>
          <w:szCs w:val="21"/>
        </w:rPr>
        <w:t>三、转包</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t>承包单位承包建设工程后，出现下列行为之一的视为转包：</w:t>
      </w:r>
    </w:p>
    <w:p w:rsidR="00762C93" w:rsidRPr="00D249D1" w:rsidRDefault="008837FE">
      <w:pPr>
        <w:widowControl/>
        <w:shd w:val="clear" w:color="auto" w:fill="FFFFFF"/>
        <w:spacing w:line="390" w:lineRule="exact"/>
        <w:ind w:firstLineChars="150" w:firstLine="315"/>
        <w:jc w:val="left"/>
        <w:rPr>
          <w:rFonts w:ascii="宋体" w:hAnsi="宋体"/>
          <w:szCs w:val="21"/>
        </w:rPr>
      </w:pPr>
      <w:r w:rsidRPr="00D249D1">
        <w:rPr>
          <w:rFonts w:ascii="宋体" w:hAnsi="宋体" w:hint="eastAsia"/>
          <w:szCs w:val="21"/>
        </w:rPr>
        <w:t>（</w:t>
      </w:r>
      <w:r w:rsidRPr="00D249D1">
        <w:rPr>
          <w:rFonts w:ascii="宋体" w:hAnsi="宋体"/>
          <w:szCs w:val="21"/>
        </w:rPr>
        <w:t>1</w:t>
      </w:r>
      <w:r w:rsidRPr="00D249D1">
        <w:rPr>
          <w:rFonts w:ascii="宋体" w:hAnsi="宋体" w:hint="eastAsia"/>
          <w:szCs w:val="21"/>
        </w:rPr>
        <w:t>）不履行合同约定的责任和义务，将中标项目全部工程转给他人；</w:t>
      </w:r>
    </w:p>
    <w:p w:rsidR="00762C93" w:rsidRPr="00D249D1" w:rsidRDefault="008837FE">
      <w:pPr>
        <w:widowControl/>
        <w:shd w:val="clear" w:color="auto" w:fill="FFFFFF"/>
        <w:spacing w:line="390" w:lineRule="exact"/>
        <w:ind w:leftChars="70" w:left="147" w:firstLineChars="50" w:firstLine="105"/>
        <w:jc w:val="left"/>
        <w:rPr>
          <w:rFonts w:ascii="宋体" w:hAnsi="宋体"/>
          <w:szCs w:val="21"/>
        </w:rPr>
      </w:pPr>
      <w:r w:rsidRPr="00D249D1">
        <w:rPr>
          <w:rFonts w:ascii="宋体" w:hAnsi="宋体" w:hint="eastAsia"/>
          <w:szCs w:val="21"/>
        </w:rPr>
        <w:t>（</w:t>
      </w:r>
      <w:r w:rsidRPr="00D249D1">
        <w:rPr>
          <w:rFonts w:ascii="宋体" w:hAnsi="宋体"/>
          <w:szCs w:val="21"/>
        </w:rPr>
        <w:t>2</w:t>
      </w:r>
      <w:r w:rsidRPr="00D249D1">
        <w:rPr>
          <w:rFonts w:ascii="宋体" w:hAnsi="宋体" w:hint="eastAsia"/>
          <w:szCs w:val="21"/>
        </w:rPr>
        <w:t>）不履行合同约定的责任和义务，将中标项目全部工程肢解后以分包的名义分别转给他人；</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lastRenderedPageBreak/>
        <w:t>（</w:t>
      </w:r>
      <w:r w:rsidRPr="00D249D1">
        <w:rPr>
          <w:rFonts w:ascii="宋体" w:hAnsi="宋体"/>
          <w:szCs w:val="21"/>
        </w:rPr>
        <w:t>3</w:t>
      </w:r>
      <w:r w:rsidRPr="00D249D1">
        <w:rPr>
          <w:rFonts w:ascii="宋体" w:hAnsi="宋体" w:hint="eastAsia"/>
          <w:szCs w:val="21"/>
        </w:rPr>
        <w:t>）不履行合同约定的责任和义务，不按投标承诺和合同约定的人员组建项目部，更换后的现场管理机构的主要人员（项目经理及技术、安全、财务负责人）不是承包单位的人员，且与承包单位无合法的人事调动、任免、聘用以及社会保险关系；</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t>（</w:t>
      </w:r>
      <w:r w:rsidRPr="00D249D1">
        <w:rPr>
          <w:rFonts w:ascii="宋体" w:hAnsi="宋体"/>
          <w:szCs w:val="21"/>
        </w:rPr>
        <w:t>4</w:t>
      </w:r>
      <w:r w:rsidRPr="00D249D1">
        <w:rPr>
          <w:rFonts w:ascii="宋体" w:hAnsi="宋体" w:hint="eastAsia"/>
          <w:szCs w:val="21"/>
        </w:rPr>
        <w:t>）项目经理执业资格证书、“三类人员”安全生产考核合格证书的持证单位必须是承包单位，正在办理变更的必须提供发证机关出具的证明文件，否则，应视为转包。该规定对分包人同样适用。</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t>（</w:t>
      </w:r>
      <w:r w:rsidRPr="00D249D1">
        <w:rPr>
          <w:rFonts w:ascii="宋体" w:hAnsi="宋体"/>
          <w:szCs w:val="21"/>
        </w:rPr>
        <w:t>5</w:t>
      </w:r>
      <w:r w:rsidRPr="00D249D1">
        <w:rPr>
          <w:rFonts w:ascii="宋体" w:hAnsi="宋体" w:hint="eastAsia"/>
          <w:szCs w:val="21"/>
        </w:rPr>
        <w:t>）非合法分包情况下，承包单位与实际进场施工单位之间无统一的财务管理，主要材料采购不由承包单位主导，人员工资发放不由承包单位经办；</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t>（</w:t>
      </w:r>
      <w:r w:rsidRPr="00D249D1">
        <w:rPr>
          <w:rFonts w:ascii="宋体" w:hAnsi="宋体"/>
          <w:szCs w:val="21"/>
        </w:rPr>
        <w:t>6</w:t>
      </w:r>
      <w:r w:rsidRPr="00D249D1">
        <w:rPr>
          <w:rFonts w:ascii="宋体" w:hAnsi="宋体" w:hint="eastAsia"/>
          <w:szCs w:val="21"/>
        </w:rPr>
        <w:t>）非合法分包情况下，承包单位与实际进场单位之间无产权关系，现场施工机具不是承包单位自有或由其租赁。</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t>（三）下列行为属挂靠行为：</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t>（</w:t>
      </w:r>
      <w:r w:rsidRPr="00D249D1">
        <w:rPr>
          <w:rFonts w:ascii="宋体" w:hAnsi="宋体"/>
          <w:szCs w:val="21"/>
        </w:rPr>
        <w:t>1</w:t>
      </w:r>
      <w:r w:rsidRPr="00D249D1">
        <w:rPr>
          <w:rFonts w:ascii="宋体" w:hAnsi="宋体" w:hint="eastAsia"/>
          <w:szCs w:val="21"/>
        </w:rPr>
        <w:t>）通过出租、出借资质证书或者收取管理费等方式允许他人以本单位名义承接工程；</w:t>
      </w:r>
    </w:p>
    <w:p w:rsidR="00762C93" w:rsidRPr="00D249D1" w:rsidRDefault="008837FE">
      <w:pPr>
        <w:widowControl/>
        <w:shd w:val="clear" w:color="auto" w:fill="FFFFFF"/>
        <w:spacing w:line="390" w:lineRule="exact"/>
        <w:ind w:leftChars="70" w:left="147" w:firstLineChars="195" w:firstLine="409"/>
        <w:jc w:val="left"/>
        <w:rPr>
          <w:rFonts w:ascii="宋体" w:hAnsi="宋体"/>
          <w:szCs w:val="21"/>
        </w:rPr>
      </w:pPr>
      <w:r w:rsidRPr="00D249D1">
        <w:rPr>
          <w:rFonts w:ascii="宋体" w:hAnsi="宋体" w:hint="eastAsia"/>
          <w:szCs w:val="21"/>
        </w:rPr>
        <w:t>（</w:t>
      </w:r>
      <w:r w:rsidRPr="00D249D1">
        <w:rPr>
          <w:rFonts w:ascii="宋体" w:hAnsi="宋体"/>
          <w:szCs w:val="21"/>
        </w:rPr>
        <w:t>2</w:t>
      </w:r>
      <w:r w:rsidRPr="00D249D1">
        <w:rPr>
          <w:rFonts w:ascii="宋体" w:hAnsi="宋体" w:hint="eastAsia"/>
          <w:szCs w:val="21"/>
        </w:rPr>
        <w:t>）无资质证书的单位、低资质等级的单位或个人通过各种途径或方式，利用有资质证书或高资质等级单位的名义承接工程。</w:t>
      </w:r>
    </w:p>
    <w:p w:rsidR="00762C93" w:rsidRPr="00D249D1" w:rsidRDefault="008837FE">
      <w:pPr>
        <w:widowControl/>
        <w:shd w:val="clear" w:color="auto" w:fill="FFFFFF"/>
        <w:spacing w:line="390" w:lineRule="exact"/>
        <w:ind w:firstLineChars="250" w:firstLine="525"/>
        <w:jc w:val="left"/>
        <w:rPr>
          <w:rFonts w:ascii="宋体" w:hAnsi="宋体"/>
          <w:szCs w:val="21"/>
        </w:rPr>
      </w:pPr>
      <w:r w:rsidRPr="00D249D1">
        <w:rPr>
          <w:rFonts w:ascii="宋体" w:hAnsi="宋体" w:hint="eastAsia"/>
          <w:szCs w:val="21"/>
        </w:rPr>
        <w:t>四、严肃查处转包和违法分包行为</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hint="eastAsia"/>
          <w:szCs w:val="21"/>
        </w:rPr>
        <w:t>（一）将承包单位和从业人员的转包、违法分包和挂靠以及对资格、资质等证明文件弄虚作假等违法违规行为与工程招投标相挂钩，对经查实，在公司的工程项目中有转包和违法分包行为的单位和个人，除按合同条款进行处罚和没收履约保证金外，还要提请建设行政主管部门在“工程建设领域项目信息公开专栏”公布，同时综合诚信分计零分；构成犯罪的，移送司法机关处理。</w:t>
      </w:r>
    </w:p>
    <w:p w:rsidR="00762C93" w:rsidRPr="00D249D1" w:rsidRDefault="008837FE" w:rsidP="006B1DB6">
      <w:pPr>
        <w:widowControl/>
        <w:shd w:val="clear" w:color="auto" w:fill="FFFFFF"/>
        <w:spacing w:line="390" w:lineRule="exact"/>
        <w:ind w:firstLineChars="198" w:firstLine="416"/>
        <w:jc w:val="left"/>
        <w:rPr>
          <w:rFonts w:ascii="宋体" w:hAnsi="宋体"/>
          <w:szCs w:val="21"/>
        </w:rPr>
      </w:pPr>
      <w:r w:rsidRPr="00D249D1">
        <w:rPr>
          <w:rFonts w:ascii="宋体" w:hAnsi="宋体" w:hint="eastAsia"/>
          <w:szCs w:val="21"/>
        </w:rPr>
        <w:t>（二）经核实，承包单位主体资格文件，拟派项目部组成人员与承包单位没有劳动关系或者资质、资格不符合本责任书和合同约定的，取消承包单位的签约资格。</w:t>
      </w:r>
    </w:p>
    <w:p w:rsidR="00762C93" w:rsidRPr="00D249D1" w:rsidRDefault="008837FE" w:rsidP="006B1DB6">
      <w:pPr>
        <w:widowControl/>
        <w:shd w:val="clear" w:color="auto" w:fill="FFFFFF"/>
        <w:spacing w:line="390" w:lineRule="exact"/>
        <w:ind w:firstLineChars="199" w:firstLine="418"/>
        <w:jc w:val="left"/>
        <w:rPr>
          <w:rFonts w:ascii="宋体" w:hAnsi="宋体"/>
          <w:szCs w:val="21"/>
        </w:rPr>
      </w:pPr>
      <w:r w:rsidRPr="00D249D1">
        <w:rPr>
          <w:rFonts w:ascii="宋体" w:hAnsi="宋体" w:hint="eastAsia"/>
          <w:szCs w:val="21"/>
        </w:rPr>
        <w:t>（三）对检查发现的转包、违法分包、挂靠行为，除合同约定处罚外，要对转包、违法分包和挂靠单位进行清退，并责令承包单位进行改正，拒不改正或整改不到位的，公司有权解除合同重新发包。</w:t>
      </w:r>
    </w:p>
    <w:p w:rsidR="00762C93" w:rsidRPr="00D249D1" w:rsidRDefault="008837FE">
      <w:pPr>
        <w:widowControl/>
        <w:adjustRightInd w:val="0"/>
        <w:snapToGrid w:val="0"/>
        <w:spacing w:line="390" w:lineRule="exact"/>
        <w:ind w:firstLineChars="200" w:firstLine="420"/>
        <w:jc w:val="left"/>
        <w:rPr>
          <w:rFonts w:ascii="宋体" w:hAnsi="宋体"/>
          <w:szCs w:val="21"/>
        </w:rPr>
      </w:pPr>
      <w:r w:rsidRPr="00D249D1">
        <w:rPr>
          <w:rFonts w:ascii="宋体" w:hAnsi="宋体" w:hint="eastAsia"/>
          <w:szCs w:val="21"/>
        </w:rPr>
        <w:t>（四）对于非合同约定或施工许可证上载明的项目经理及其他项目部组成人员签字的计量以及支付资料，公司有权拒签（收）。</w:t>
      </w:r>
    </w:p>
    <w:p w:rsidR="00762C93" w:rsidRPr="00D249D1" w:rsidRDefault="008837FE">
      <w:pPr>
        <w:widowControl/>
        <w:shd w:val="clear" w:color="auto" w:fill="FFFFFF"/>
        <w:spacing w:line="390" w:lineRule="exact"/>
        <w:ind w:firstLineChars="200" w:firstLine="420"/>
        <w:jc w:val="left"/>
        <w:rPr>
          <w:rFonts w:ascii="宋体" w:hAnsi="宋体"/>
          <w:szCs w:val="21"/>
        </w:rPr>
      </w:pPr>
      <w:r w:rsidRPr="00D249D1">
        <w:rPr>
          <w:rFonts w:ascii="宋体" w:hAnsi="宋体" w:hint="eastAsia"/>
          <w:szCs w:val="21"/>
        </w:rPr>
        <w:t>本责任书自签订之日起生效。</w:t>
      </w:r>
    </w:p>
    <w:p w:rsidR="00762C93" w:rsidRPr="00D249D1" w:rsidRDefault="00762C93">
      <w:pPr>
        <w:widowControl/>
        <w:shd w:val="clear" w:color="auto" w:fill="FFFFFF"/>
        <w:spacing w:line="390" w:lineRule="exact"/>
        <w:jc w:val="left"/>
        <w:rPr>
          <w:rFonts w:ascii="宋体" w:hAnsi="宋体"/>
          <w:szCs w:val="21"/>
        </w:rPr>
      </w:pPr>
    </w:p>
    <w:p w:rsidR="00762C93" w:rsidRPr="00D249D1" w:rsidRDefault="008837FE">
      <w:pPr>
        <w:widowControl/>
        <w:shd w:val="clear" w:color="auto" w:fill="FFFFFF"/>
        <w:spacing w:line="390" w:lineRule="exact"/>
        <w:jc w:val="left"/>
        <w:rPr>
          <w:rFonts w:ascii="宋体" w:hAnsi="宋体"/>
          <w:szCs w:val="21"/>
        </w:rPr>
      </w:pPr>
      <w:r w:rsidRPr="00D249D1">
        <w:rPr>
          <w:rFonts w:ascii="宋体" w:hAnsi="宋体" w:hint="eastAsia"/>
          <w:szCs w:val="21"/>
        </w:rPr>
        <w:t>发包人：</w:t>
      </w:r>
      <w:r w:rsidRPr="00D249D1">
        <w:rPr>
          <w:rFonts w:ascii="宋体" w:hAnsi="宋体" w:hint="eastAsia"/>
          <w:szCs w:val="21"/>
          <w:u w:val="single"/>
        </w:rPr>
        <w:t>重庆两江新区水土高新技术产业园建设投资有限公司</w:t>
      </w:r>
    </w:p>
    <w:p w:rsidR="00762C93" w:rsidRPr="00D249D1" w:rsidRDefault="00762C93">
      <w:pPr>
        <w:widowControl/>
        <w:shd w:val="clear" w:color="auto" w:fill="FFFFFF"/>
        <w:spacing w:line="390" w:lineRule="exact"/>
        <w:jc w:val="left"/>
        <w:rPr>
          <w:rFonts w:ascii="宋体" w:hAnsi="宋体"/>
          <w:szCs w:val="21"/>
        </w:rPr>
      </w:pPr>
    </w:p>
    <w:p w:rsidR="00762C93" w:rsidRPr="00D249D1" w:rsidRDefault="008837FE">
      <w:pPr>
        <w:widowControl/>
        <w:spacing w:line="390" w:lineRule="exact"/>
        <w:jc w:val="left"/>
        <w:rPr>
          <w:rFonts w:ascii="宋体" w:hAnsi="宋体"/>
          <w:szCs w:val="21"/>
          <w:u w:val="single"/>
        </w:rPr>
      </w:pPr>
      <w:r w:rsidRPr="00D249D1">
        <w:rPr>
          <w:rFonts w:ascii="宋体" w:hAnsi="宋体" w:hint="eastAsia"/>
          <w:szCs w:val="21"/>
        </w:rPr>
        <w:t>承包人：</w:t>
      </w:r>
      <w:r w:rsidRPr="00D249D1">
        <w:rPr>
          <w:rFonts w:ascii="宋体" w:hAnsi="宋体"/>
          <w:szCs w:val="21"/>
          <w:u w:val="single"/>
        </w:rPr>
        <w:t xml:space="preserve">                                              </w:t>
      </w:r>
    </w:p>
    <w:p w:rsidR="00762C93" w:rsidRPr="00D249D1" w:rsidRDefault="008837FE">
      <w:pPr>
        <w:widowControl/>
        <w:spacing w:line="400" w:lineRule="exact"/>
        <w:jc w:val="left"/>
        <w:rPr>
          <w:rFonts w:ascii="宋体" w:hAnsi="宋体"/>
          <w:szCs w:val="21"/>
        </w:rPr>
      </w:pPr>
      <w:r w:rsidRPr="00D249D1">
        <w:rPr>
          <w:rFonts w:ascii="宋体" w:hAnsi="宋体"/>
          <w:szCs w:val="21"/>
          <w:u w:val="single"/>
        </w:rPr>
        <w:br w:type="page"/>
      </w:r>
      <w:r w:rsidRPr="00D249D1">
        <w:rPr>
          <w:rFonts w:ascii="宋体" w:hAnsi="宋体" w:hint="eastAsia"/>
          <w:szCs w:val="21"/>
        </w:rPr>
        <w:lastRenderedPageBreak/>
        <w:t>附件八</w:t>
      </w:r>
    </w:p>
    <w:p w:rsidR="00762C93" w:rsidRPr="00D249D1" w:rsidRDefault="008837FE">
      <w:pPr>
        <w:widowControl/>
        <w:spacing w:line="360" w:lineRule="auto"/>
        <w:jc w:val="center"/>
        <w:rPr>
          <w:rFonts w:ascii="宋体" w:hAnsi="宋体"/>
          <w:szCs w:val="21"/>
        </w:rPr>
      </w:pPr>
      <w:r w:rsidRPr="00D249D1">
        <w:rPr>
          <w:rFonts w:ascii="宋体" w:hAnsi="宋体" w:hint="eastAsia"/>
          <w:b/>
          <w:sz w:val="32"/>
          <w:szCs w:val="32"/>
        </w:rPr>
        <w:t>已标价的工程量清单（另行成册）</w:t>
      </w:r>
    </w:p>
    <w:p w:rsidR="00762C93" w:rsidRPr="00D249D1" w:rsidRDefault="00762C93">
      <w:pPr>
        <w:widowControl/>
        <w:spacing w:line="288" w:lineRule="auto"/>
        <w:jc w:val="left"/>
        <w:rPr>
          <w:rFonts w:ascii="宋体" w:hAnsi="宋体"/>
          <w:szCs w:val="30"/>
        </w:rPr>
      </w:pPr>
    </w:p>
    <w:p w:rsidR="00762C93" w:rsidRPr="00D249D1" w:rsidRDefault="00762C93">
      <w:pPr>
        <w:widowControl/>
        <w:spacing w:line="288" w:lineRule="auto"/>
        <w:jc w:val="left"/>
        <w:rPr>
          <w:rFonts w:ascii="宋体" w:hAnsi="宋体"/>
          <w:sz w:val="30"/>
          <w:szCs w:val="30"/>
          <w:u w:val="single"/>
        </w:rPr>
      </w:pPr>
    </w:p>
    <w:p w:rsidR="00762C93" w:rsidRPr="00D249D1" w:rsidRDefault="008837FE">
      <w:pPr>
        <w:widowControl/>
        <w:jc w:val="left"/>
        <w:rPr>
          <w:rFonts w:ascii="宋体" w:hAnsi="宋体"/>
        </w:rPr>
      </w:pPr>
      <w:r w:rsidRPr="00D249D1">
        <w:rPr>
          <w:rFonts w:ascii="宋体" w:hAnsi="宋体"/>
        </w:rPr>
        <w:br w:type="page"/>
      </w:r>
      <w:r w:rsidRPr="00D249D1">
        <w:rPr>
          <w:rFonts w:ascii="宋体" w:hAnsi="宋体" w:hint="eastAsia"/>
        </w:rPr>
        <w:lastRenderedPageBreak/>
        <w:t>附件九</w:t>
      </w:r>
    </w:p>
    <w:p w:rsidR="00762C93" w:rsidRPr="00D249D1" w:rsidRDefault="008837FE">
      <w:pPr>
        <w:keepNext/>
        <w:keepLines/>
        <w:widowControl/>
        <w:spacing w:before="100" w:beforeAutospacing="1" w:after="100" w:afterAutospacing="1" w:line="240" w:lineRule="exact"/>
        <w:jc w:val="center"/>
        <w:rPr>
          <w:rFonts w:ascii="宋体" w:hAnsi="宋体"/>
          <w:b/>
          <w:sz w:val="32"/>
          <w:szCs w:val="32"/>
        </w:rPr>
      </w:pPr>
      <w:r w:rsidRPr="00D249D1">
        <w:rPr>
          <w:rFonts w:ascii="宋体" w:hAnsi="宋体" w:hint="eastAsia"/>
          <w:b/>
          <w:sz w:val="32"/>
          <w:szCs w:val="32"/>
        </w:rPr>
        <w:t>其他合同文件</w:t>
      </w:r>
    </w:p>
    <w:p w:rsidR="00762C93" w:rsidRPr="00D249D1" w:rsidRDefault="008837FE">
      <w:pPr>
        <w:widowControl/>
        <w:spacing w:line="360" w:lineRule="auto"/>
        <w:jc w:val="left"/>
        <w:rPr>
          <w:rFonts w:ascii="宋体" w:hAnsi="宋体"/>
          <w:szCs w:val="21"/>
        </w:rPr>
      </w:pPr>
      <w:r w:rsidRPr="00D249D1">
        <w:rPr>
          <w:rFonts w:ascii="宋体" w:hAnsi="宋体" w:hint="eastAsia"/>
          <w:szCs w:val="21"/>
        </w:rPr>
        <w:t>1. 《重庆两江新区水土高新技术产业园建设投资有限公司造价管理办法》</w:t>
      </w:r>
    </w:p>
    <w:p w:rsidR="00762C93" w:rsidRPr="00D249D1" w:rsidRDefault="008837FE">
      <w:pPr>
        <w:widowControl/>
        <w:spacing w:line="360" w:lineRule="auto"/>
        <w:jc w:val="left"/>
        <w:rPr>
          <w:rFonts w:ascii="宋体" w:hAnsi="宋体"/>
          <w:szCs w:val="21"/>
        </w:rPr>
      </w:pPr>
      <w:r w:rsidRPr="00D249D1">
        <w:rPr>
          <w:rFonts w:ascii="宋体" w:hAnsi="宋体"/>
          <w:szCs w:val="21"/>
        </w:rPr>
        <w:t>2.</w:t>
      </w:r>
      <w:r w:rsidRPr="00D249D1">
        <w:rPr>
          <w:rFonts w:ascii="宋体" w:hAnsi="宋体" w:hint="eastAsia"/>
          <w:szCs w:val="21"/>
        </w:rPr>
        <w:t xml:space="preserve"> 《重庆两江新区水土高新技术产业园建设投资有限公司建设工程变更管理实施细则》</w:t>
      </w:r>
    </w:p>
    <w:p w:rsidR="00762C93" w:rsidRPr="00D249D1" w:rsidRDefault="008837FE">
      <w:pPr>
        <w:widowControl/>
        <w:spacing w:line="360" w:lineRule="auto"/>
        <w:jc w:val="left"/>
        <w:rPr>
          <w:rFonts w:ascii="宋体" w:hAnsi="宋体"/>
          <w:szCs w:val="21"/>
        </w:rPr>
      </w:pPr>
      <w:r w:rsidRPr="00D249D1">
        <w:rPr>
          <w:rFonts w:ascii="宋体" w:hAnsi="宋体"/>
          <w:szCs w:val="21"/>
        </w:rPr>
        <w:t>3.</w:t>
      </w:r>
      <w:r w:rsidRPr="00D249D1">
        <w:rPr>
          <w:rFonts w:ascii="宋体" w:hAnsi="宋体" w:hint="eastAsia"/>
          <w:szCs w:val="21"/>
        </w:rPr>
        <w:t xml:space="preserve"> 《重庆两江新区水土高新技术产业园建设投资有限公司结（决）算管理办法（试行）》</w:t>
      </w:r>
    </w:p>
    <w:p w:rsidR="00762C93" w:rsidRPr="00D249D1" w:rsidRDefault="008837FE">
      <w:pPr>
        <w:widowControl/>
        <w:spacing w:line="360" w:lineRule="auto"/>
        <w:jc w:val="left"/>
        <w:rPr>
          <w:rFonts w:ascii="宋体" w:hAnsi="宋体"/>
          <w:szCs w:val="21"/>
        </w:rPr>
      </w:pPr>
      <w:r w:rsidRPr="00D249D1">
        <w:rPr>
          <w:rFonts w:ascii="宋体" w:hAnsi="宋体"/>
          <w:szCs w:val="21"/>
        </w:rPr>
        <w:t xml:space="preserve">4. </w:t>
      </w:r>
      <w:r w:rsidRPr="00D249D1">
        <w:rPr>
          <w:rFonts w:ascii="宋体" w:hAnsi="宋体" w:hint="eastAsia"/>
          <w:szCs w:val="21"/>
        </w:rPr>
        <w:t>《两江新区政府投资建设工程计价条款》</w:t>
      </w:r>
    </w:p>
    <w:p w:rsidR="00762C93" w:rsidRPr="00D249D1" w:rsidRDefault="00762C93">
      <w:pPr>
        <w:rPr>
          <w:rFonts w:ascii="宋体" w:hAnsi="宋体"/>
        </w:rPr>
      </w:pPr>
    </w:p>
    <w:p w:rsidR="00762C93" w:rsidRPr="00D249D1" w:rsidRDefault="00762C93">
      <w:pPr>
        <w:pStyle w:val="a0"/>
        <w:rPr>
          <w:rFonts w:ascii="宋体" w:hAnsi="宋体"/>
          <w:sz w:val="24"/>
        </w:rPr>
      </w:pPr>
    </w:p>
    <w:p w:rsidR="00762C93" w:rsidRPr="00D249D1" w:rsidRDefault="00762C93">
      <w:pPr>
        <w:pStyle w:val="a0"/>
        <w:rPr>
          <w:rFonts w:ascii="宋体" w:hAnsi="宋体"/>
          <w:sz w:val="24"/>
        </w:rPr>
      </w:pPr>
    </w:p>
    <w:bookmarkEnd w:id="535"/>
    <w:p w:rsidR="00762C93" w:rsidRPr="00D249D1" w:rsidRDefault="00762C93">
      <w:pPr>
        <w:pStyle w:val="a0"/>
        <w:rPr>
          <w:rFonts w:ascii="宋体" w:hAnsi="宋体"/>
        </w:rPr>
      </w:pPr>
    </w:p>
    <w:p w:rsidR="00762C93" w:rsidRPr="00D249D1" w:rsidRDefault="00762C93">
      <w:pPr>
        <w:pStyle w:val="a0"/>
        <w:rPr>
          <w:rFonts w:ascii="宋体" w:hAnsi="宋体"/>
        </w:rPr>
      </w:pPr>
    </w:p>
    <w:p w:rsidR="00D447E5" w:rsidRPr="00D249D1" w:rsidRDefault="00D447E5">
      <w:pPr>
        <w:widowControl/>
        <w:jc w:val="left"/>
        <w:rPr>
          <w:rFonts w:ascii="宋体" w:hAnsi="宋体"/>
        </w:rPr>
      </w:pPr>
      <w:r w:rsidRPr="00D249D1">
        <w:rPr>
          <w:rFonts w:ascii="宋体" w:hAnsi="宋体"/>
        </w:rPr>
        <w:br w:type="page"/>
      </w:r>
    </w:p>
    <w:p w:rsidR="00762C93" w:rsidRPr="00D249D1" w:rsidRDefault="00762C93">
      <w:pPr>
        <w:pStyle w:val="a0"/>
        <w:rPr>
          <w:rFonts w:ascii="宋体" w:hAnsi="宋体"/>
        </w:rPr>
      </w:pPr>
    </w:p>
    <w:p w:rsidR="00762C93" w:rsidRPr="00D249D1" w:rsidRDefault="00762C93">
      <w:pPr>
        <w:pStyle w:val="a0"/>
        <w:rPr>
          <w:rFonts w:ascii="宋体" w:hAnsi="宋体"/>
        </w:rPr>
      </w:pPr>
    </w:p>
    <w:p w:rsidR="00762C93" w:rsidRPr="00D249D1" w:rsidRDefault="00762C93">
      <w:pPr>
        <w:pStyle w:val="a0"/>
        <w:rPr>
          <w:rFonts w:ascii="宋体" w:hAnsi="宋体"/>
        </w:rPr>
      </w:pPr>
    </w:p>
    <w:p w:rsidR="00762C93" w:rsidRPr="00D249D1" w:rsidRDefault="008837FE">
      <w:pPr>
        <w:pStyle w:val="1"/>
        <w:spacing w:before="0" w:after="0" w:line="360" w:lineRule="auto"/>
        <w:jc w:val="center"/>
        <w:rPr>
          <w:rFonts w:ascii="宋体" w:hAnsi="宋体"/>
        </w:rPr>
      </w:pPr>
      <w:bookmarkStart w:id="561" w:name="_Toc287607855"/>
      <w:bookmarkStart w:id="562" w:name="_Toc430530513"/>
      <w:bookmarkStart w:id="563" w:name="_Toc534185822"/>
      <w:bookmarkStart w:id="564" w:name="_Toc287620797"/>
      <w:bookmarkStart w:id="565" w:name="_Toc509218843"/>
      <w:bookmarkStart w:id="566" w:name="_Toc81551671"/>
      <w:r w:rsidRPr="00D249D1">
        <w:rPr>
          <w:rFonts w:ascii="宋体" w:hAnsi="宋体" w:hint="eastAsia"/>
        </w:rPr>
        <w:t>第五章  工程量清单</w:t>
      </w:r>
      <w:bookmarkStart w:id="567" w:name="招标文件05章工程量清单01"/>
      <w:bookmarkStart w:id="568" w:name="_Toc224103477"/>
      <w:bookmarkStart w:id="569" w:name="_Toc287620798"/>
      <w:bookmarkStart w:id="570" w:name="_Toc430530514"/>
      <w:bookmarkStart w:id="571" w:name="_Toc277082638"/>
      <w:bookmarkStart w:id="572" w:name="_Toc287607856"/>
      <w:bookmarkEnd w:id="561"/>
      <w:bookmarkEnd w:id="562"/>
      <w:bookmarkEnd w:id="563"/>
      <w:bookmarkEnd w:id="564"/>
      <w:bookmarkEnd w:id="565"/>
      <w:bookmarkEnd w:id="566"/>
      <w:bookmarkEnd w:id="567"/>
    </w:p>
    <w:bookmarkEnd w:id="568"/>
    <w:bookmarkEnd w:id="569"/>
    <w:bookmarkEnd w:id="570"/>
    <w:bookmarkEnd w:id="571"/>
    <w:bookmarkEnd w:id="572"/>
    <w:p w:rsidR="00762C93" w:rsidRPr="00D249D1" w:rsidRDefault="00762C93">
      <w:pPr>
        <w:pStyle w:val="a0"/>
        <w:rPr>
          <w:rFonts w:ascii="宋体" w:hAnsi="宋体"/>
        </w:rPr>
      </w:pPr>
    </w:p>
    <w:p w:rsidR="00762C93" w:rsidRPr="00D249D1" w:rsidRDefault="00762C93">
      <w:pPr>
        <w:pStyle w:val="a0"/>
        <w:rPr>
          <w:rFonts w:ascii="宋体" w:hAnsi="宋体"/>
        </w:rPr>
      </w:pPr>
    </w:p>
    <w:p w:rsidR="00762C93" w:rsidRPr="00D249D1" w:rsidRDefault="00762C93">
      <w:pPr>
        <w:pStyle w:val="a0"/>
        <w:rPr>
          <w:rFonts w:ascii="宋体" w:hAnsi="宋体"/>
        </w:rPr>
      </w:pPr>
    </w:p>
    <w:p w:rsidR="00762C93" w:rsidRPr="00D249D1" w:rsidRDefault="008837FE">
      <w:pPr>
        <w:widowControl/>
        <w:jc w:val="left"/>
        <w:rPr>
          <w:rFonts w:ascii="宋体" w:hAnsi="宋体"/>
          <w:b/>
          <w:bCs/>
          <w:kern w:val="44"/>
          <w:sz w:val="44"/>
          <w:szCs w:val="44"/>
        </w:rPr>
      </w:pPr>
      <w:bookmarkStart w:id="573" w:name="招标文件06章图纸"/>
      <w:bookmarkStart w:id="574" w:name="_Toc430530519"/>
      <w:bookmarkStart w:id="575" w:name="_Toc287607861"/>
      <w:bookmarkStart w:id="576" w:name="_Toc287620803"/>
      <w:bookmarkStart w:id="577" w:name="_Toc509218846"/>
      <w:bookmarkStart w:id="578" w:name="_Toc534185825"/>
      <w:bookmarkEnd w:id="573"/>
      <w:r w:rsidRPr="00D249D1">
        <w:rPr>
          <w:rFonts w:ascii="宋体" w:hAnsi="宋体"/>
        </w:rPr>
        <w:br w:type="page"/>
      </w:r>
    </w:p>
    <w:p w:rsidR="00762C93" w:rsidRPr="00D249D1" w:rsidRDefault="008837FE">
      <w:pPr>
        <w:pStyle w:val="1"/>
        <w:spacing w:line="360" w:lineRule="auto"/>
        <w:jc w:val="center"/>
        <w:rPr>
          <w:rFonts w:ascii="宋体" w:hAnsi="宋体"/>
        </w:rPr>
      </w:pPr>
      <w:bookmarkStart w:id="579" w:name="_Toc81551672"/>
      <w:r w:rsidRPr="00D249D1">
        <w:rPr>
          <w:rFonts w:ascii="宋体" w:hAnsi="宋体" w:hint="eastAsia"/>
        </w:rPr>
        <w:lastRenderedPageBreak/>
        <w:t>第六章  图纸</w:t>
      </w:r>
      <w:bookmarkEnd w:id="574"/>
      <w:bookmarkEnd w:id="575"/>
      <w:bookmarkEnd w:id="576"/>
      <w:bookmarkEnd w:id="577"/>
      <w:bookmarkEnd w:id="578"/>
      <w:bookmarkEnd w:id="579"/>
    </w:p>
    <w:p w:rsidR="00762C93" w:rsidRPr="00D249D1" w:rsidRDefault="00762C93">
      <w:pPr>
        <w:spacing w:line="360" w:lineRule="auto"/>
        <w:rPr>
          <w:rFonts w:ascii="宋体" w:hAnsi="宋体"/>
          <w:szCs w:val="20"/>
        </w:rPr>
      </w:pPr>
      <w:bookmarkStart w:id="580" w:name="招标文件06章图纸01"/>
      <w:bookmarkStart w:id="581" w:name="_Toc430530520"/>
      <w:bookmarkStart w:id="582" w:name="_Toc287620804"/>
      <w:bookmarkEnd w:id="580"/>
    </w:p>
    <w:bookmarkEnd w:id="581"/>
    <w:bookmarkEnd w:id="582"/>
    <w:p w:rsidR="00762C93" w:rsidRPr="00D249D1" w:rsidRDefault="008837FE">
      <w:pPr>
        <w:spacing w:line="360" w:lineRule="auto"/>
        <w:rPr>
          <w:rFonts w:ascii="宋体" w:hAnsi="宋体"/>
        </w:rPr>
      </w:pPr>
      <w:r w:rsidRPr="00D249D1">
        <w:rPr>
          <w:rFonts w:ascii="宋体" w:hAnsi="宋体"/>
          <w:szCs w:val="20"/>
        </w:rPr>
        <w:br w:type="page"/>
      </w:r>
    </w:p>
    <w:p w:rsidR="00762C93" w:rsidRPr="00D249D1" w:rsidRDefault="008837FE">
      <w:pPr>
        <w:pStyle w:val="1"/>
        <w:spacing w:line="360" w:lineRule="auto"/>
        <w:jc w:val="center"/>
        <w:rPr>
          <w:rFonts w:ascii="宋体" w:hAnsi="宋体"/>
        </w:rPr>
      </w:pPr>
      <w:bookmarkStart w:id="583" w:name="招标文件07章技术标准和要求"/>
      <w:bookmarkStart w:id="584" w:name="_Toc81551673"/>
      <w:bookmarkEnd w:id="583"/>
      <w:r w:rsidRPr="00D249D1">
        <w:rPr>
          <w:rFonts w:ascii="宋体" w:hAnsi="宋体"/>
        </w:rPr>
        <w:lastRenderedPageBreak/>
        <w:t>第七章</w:t>
      </w:r>
      <w:r w:rsidRPr="00D249D1">
        <w:rPr>
          <w:rFonts w:ascii="宋体" w:hAnsi="宋体" w:hint="eastAsia"/>
        </w:rPr>
        <w:t xml:space="preserve">  </w:t>
      </w:r>
      <w:r w:rsidRPr="00D249D1">
        <w:rPr>
          <w:rFonts w:ascii="宋体" w:hAnsi="宋体"/>
        </w:rPr>
        <w:t>技术标准和要求</w:t>
      </w:r>
      <w:bookmarkStart w:id="585" w:name="招标文件07章技术标准和要求01"/>
      <w:bookmarkStart w:id="586" w:name="_Toc430530524"/>
      <w:bookmarkStart w:id="587" w:name="_Toc287620808"/>
      <w:bookmarkEnd w:id="584"/>
      <w:bookmarkEnd w:id="585"/>
    </w:p>
    <w:bookmarkEnd w:id="586"/>
    <w:bookmarkEnd w:id="587"/>
    <w:p w:rsidR="00762C93" w:rsidRPr="00D249D1" w:rsidRDefault="008837FE">
      <w:pPr>
        <w:spacing w:line="360" w:lineRule="auto"/>
        <w:ind w:firstLineChars="200" w:firstLine="420"/>
        <w:jc w:val="left"/>
        <w:rPr>
          <w:rFonts w:ascii="宋体" w:hAnsi="宋体"/>
          <w:szCs w:val="21"/>
        </w:rPr>
      </w:pPr>
      <w:r w:rsidRPr="00D249D1">
        <w:rPr>
          <w:rFonts w:ascii="宋体" w:hAnsi="宋体" w:hint="eastAsia"/>
          <w:szCs w:val="21"/>
        </w:rPr>
        <w:t>一、质量要求：</w:t>
      </w:r>
      <w:r w:rsidRPr="00D249D1">
        <w:rPr>
          <w:rFonts w:ascii="宋体" w:hAnsi="宋体"/>
          <w:szCs w:val="21"/>
        </w:rPr>
        <w:t>达到国家和重庆市现行有关施工质量验收规范要求，并达到合格标准</w:t>
      </w:r>
      <w:r w:rsidRPr="00D249D1">
        <w:rPr>
          <w:rFonts w:ascii="宋体" w:hAnsi="宋体" w:hint="eastAsia"/>
          <w:szCs w:val="21"/>
        </w:rPr>
        <w:t>。</w:t>
      </w:r>
    </w:p>
    <w:p w:rsidR="00762C93" w:rsidRPr="00D249D1" w:rsidRDefault="008837FE">
      <w:pPr>
        <w:spacing w:line="360" w:lineRule="auto"/>
        <w:ind w:firstLineChars="200" w:firstLine="420"/>
        <w:jc w:val="left"/>
        <w:rPr>
          <w:rFonts w:ascii="宋体" w:hAnsi="宋体"/>
          <w:szCs w:val="21"/>
        </w:rPr>
      </w:pPr>
      <w:r w:rsidRPr="00D249D1">
        <w:rPr>
          <w:rFonts w:ascii="宋体" w:hAnsi="宋体" w:hint="eastAsia"/>
          <w:szCs w:val="21"/>
        </w:rPr>
        <w:t>二、安全管理：严格执行中华人民共和国国务院令第393号《建设工程安全生产管理条例》，施工期间无重大伤亡事故发生。</w:t>
      </w:r>
    </w:p>
    <w:p w:rsidR="00762C93" w:rsidRPr="00D249D1" w:rsidRDefault="008837FE">
      <w:pPr>
        <w:widowControl/>
        <w:jc w:val="left"/>
        <w:rPr>
          <w:rFonts w:ascii="宋体" w:hAnsi="宋体"/>
          <w:b/>
          <w:bCs/>
          <w:kern w:val="44"/>
          <w:sz w:val="44"/>
          <w:szCs w:val="44"/>
        </w:rPr>
      </w:pPr>
      <w:bookmarkStart w:id="588" w:name="招标文件08章投标文件格式"/>
      <w:bookmarkStart w:id="589" w:name="_Toc287620812"/>
      <w:bookmarkStart w:id="590" w:name="_Toc430530528"/>
      <w:bookmarkStart w:id="591" w:name="_Toc509218852"/>
      <w:bookmarkStart w:id="592" w:name="_Toc534185829"/>
      <w:bookmarkStart w:id="593" w:name="_Toc287607865"/>
      <w:bookmarkEnd w:id="588"/>
      <w:r w:rsidRPr="00D249D1">
        <w:rPr>
          <w:rFonts w:ascii="宋体" w:hAnsi="宋体"/>
        </w:rPr>
        <w:br w:type="page"/>
      </w:r>
    </w:p>
    <w:p w:rsidR="00762C93" w:rsidRPr="00D249D1" w:rsidRDefault="008837FE">
      <w:pPr>
        <w:pStyle w:val="1"/>
        <w:spacing w:line="360" w:lineRule="auto"/>
        <w:jc w:val="center"/>
        <w:rPr>
          <w:rFonts w:ascii="宋体" w:hAnsi="宋体"/>
        </w:rPr>
      </w:pPr>
      <w:bookmarkStart w:id="594" w:name="_Toc81551674"/>
      <w:r w:rsidRPr="00D249D1">
        <w:rPr>
          <w:rFonts w:ascii="宋体" w:hAnsi="宋体" w:hint="eastAsia"/>
        </w:rPr>
        <w:lastRenderedPageBreak/>
        <w:t>第八章  竞标文件格式</w:t>
      </w:r>
      <w:bookmarkEnd w:id="589"/>
      <w:bookmarkEnd w:id="590"/>
      <w:bookmarkEnd w:id="591"/>
      <w:bookmarkEnd w:id="592"/>
      <w:bookmarkEnd w:id="593"/>
      <w:bookmarkEnd w:id="594"/>
    </w:p>
    <w:p w:rsidR="00762C93" w:rsidRPr="00D249D1" w:rsidRDefault="00762C93">
      <w:pPr>
        <w:spacing w:line="360" w:lineRule="auto"/>
        <w:rPr>
          <w:rFonts w:ascii="宋体" w:hAnsi="宋体"/>
          <w:sz w:val="32"/>
          <w:szCs w:val="32"/>
        </w:rPr>
      </w:pPr>
    </w:p>
    <w:p w:rsidR="00762C93" w:rsidRPr="00D249D1" w:rsidRDefault="008837FE">
      <w:pPr>
        <w:spacing w:line="360" w:lineRule="auto"/>
        <w:jc w:val="center"/>
        <w:rPr>
          <w:rFonts w:ascii="宋体" w:hAnsi="宋体"/>
          <w:sz w:val="36"/>
          <w:szCs w:val="36"/>
        </w:rPr>
      </w:pPr>
      <w:r w:rsidRPr="00D249D1">
        <w:rPr>
          <w:rFonts w:ascii="宋体" w:hAnsi="宋体"/>
          <w:szCs w:val="20"/>
        </w:rPr>
        <w:br w:type="page"/>
      </w:r>
      <w:bookmarkStart w:id="595" w:name="_Toc224103493"/>
      <w:r w:rsidRPr="00D249D1">
        <w:rPr>
          <w:rFonts w:ascii="宋体" w:hAnsi="宋体" w:hint="eastAsia"/>
          <w:sz w:val="36"/>
          <w:szCs w:val="36"/>
        </w:rPr>
        <w:lastRenderedPageBreak/>
        <w:t>目  录</w:t>
      </w:r>
      <w:bookmarkEnd w:id="595"/>
    </w:p>
    <w:p w:rsidR="00762C93" w:rsidRPr="00D249D1" w:rsidRDefault="00762C93">
      <w:pPr>
        <w:spacing w:line="360" w:lineRule="auto"/>
        <w:jc w:val="center"/>
        <w:rPr>
          <w:rFonts w:ascii="宋体" w:hAnsi="宋体"/>
          <w:szCs w:val="20"/>
        </w:rPr>
      </w:pPr>
    </w:p>
    <w:p w:rsidR="00762C93" w:rsidRPr="00D249D1" w:rsidRDefault="008837FE">
      <w:pPr>
        <w:spacing w:line="360" w:lineRule="auto"/>
        <w:rPr>
          <w:rFonts w:ascii="宋体" w:hAnsi="宋体"/>
          <w:b/>
        </w:rPr>
      </w:pPr>
      <w:r w:rsidRPr="00D249D1">
        <w:rPr>
          <w:rFonts w:ascii="宋体" w:hAnsi="宋体" w:hint="eastAsia"/>
          <w:b/>
        </w:rPr>
        <w:t>一</w:t>
      </w:r>
      <w:r w:rsidRPr="00D249D1">
        <w:rPr>
          <w:rFonts w:ascii="宋体" w:hAnsi="宋体"/>
          <w:b/>
        </w:rPr>
        <w:t>、投标函部分</w:t>
      </w:r>
    </w:p>
    <w:p w:rsidR="00762C93" w:rsidRPr="00D249D1" w:rsidRDefault="008837FE">
      <w:pPr>
        <w:spacing w:line="360" w:lineRule="auto"/>
        <w:ind w:firstLineChars="200" w:firstLine="420"/>
        <w:rPr>
          <w:rFonts w:ascii="宋体" w:hAnsi="宋体"/>
        </w:rPr>
      </w:pPr>
      <w:r w:rsidRPr="00D249D1">
        <w:rPr>
          <w:rFonts w:ascii="宋体" w:hAnsi="宋体"/>
        </w:rPr>
        <w:t>（一）投标函</w:t>
      </w:r>
    </w:p>
    <w:p w:rsidR="00762C93" w:rsidRPr="00D249D1" w:rsidRDefault="008837FE">
      <w:pPr>
        <w:spacing w:line="360" w:lineRule="auto"/>
        <w:ind w:firstLineChars="200" w:firstLine="420"/>
        <w:rPr>
          <w:rFonts w:ascii="宋体" w:hAnsi="宋体"/>
        </w:rPr>
      </w:pPr>
      <w:r w:rsidRPr="00D249D1">
        <w:rPr>
          <w:rFonts w:ascii="宋体" w:hAnsi="宋体"/>
        </w:rPr>
        <w:t>（二）投标函附录</w:t>
      </w:r>
    </w:p>
    <w:p w:rsidR="00762C93" w:rsidRPr="00D249D1" w:rsidRDefault="008837FE">
      <w:pPr>
        <w:spacing w:line="360" w:lineRule="auto"/>
        <w:ind w:firstLineChars="200" w:firstLine="420"/>
        <w:rPr>
          <w:rFonts w:ascii="宋体" w:hAnsi="宋体"/>
        </w:rPr>
      </w:pPr>
      <w:r w:rsidRPr="00D249D1">
        <w:rPr>
          <w:rFonts w:ascii="宋体" w:hAnsi="宋体"/>
        </w:rPr>
        <w:t>（三）</w:t>
      </w:r>
      <w:r w:rsidRPr="00D249D1">
        <w:rPr>
          <w:rFonts w:ascii="宋体" w:hAnsi="宋体" w:hint="eastAsia"/>
        </w:rPr>
        <w:t>法定代表人身份证明或附有法定代表人身份证明的授权委托书</w:t>
      </w:r>
    </w:p>
    <w:p w:rsidR="00762C93" w:rsidRPr="00D249D1" w:rsidRDefault="008837FE">
      <w:pPr>
        <w:spacing w:line="360" w:lineRule="auto"/>
        <w:ind w:firstLineChars="200" w:firstLine="420"/>
        <w:rPr>
          <w:rFonts w:ascii="宋体" w:hAnsi="宋体"/>
        </w:rPr>
      </w:pPr>
      <w:r w:rsidRPr="00D249D1">
        <w:rPr>
          <w:rFonts w:ascii="宋体" w:hAnsi="宋体"/>
        </w:rPr>
        <w:t>（四）</w:t>
      </w:r>
      <w:r w:rsidRPr="00D249D1">
        <w:rPr>
          <w:rFonts w:ascii="宋体" w:hAnsi="宋体" w:hint="eastAsia"/>
        </w:rPr>
        <w:t>低价风险担保缴纳承诺书（如有）</w:t>
      </w:r>
    </w:p>
    <w:p w:rsidR="00762C93" w:rsidRPr="00D249D1" w:rsidRDefault="008837FE">
      <w:pPr>
        <w:spacing w:line="360" w:lineRule="auto"/>
        <w:rPr>
          <w:rFonts w:ascii="宋体" w:hAnsi="宋体"/>
          <w:b/>
        </w:rPr>
      </w:pPr>
      <w:r w:rsidRPr="00D249D1">
        <w:rPr>
          <w:rFonts w:ascii="宋体" w:hAnsi="宋体" w:hint="eastAsia"/>
          <w:b/>
        </w:rPr>
        <w:t>二</w:t>
      </w:r>
      <w:r w:rsidRPr="00D249D1">
        <w:rPr>
          <w:rFonts w:ascii="宋体" w:hAnsi="宋体"/>
          <w:b/>
        </w:rPr>
        <w:t>、</w:t>
      </w:r>
      <w:r w:rsidRPr="00D249D1">
        <w:rPr>
          <w:rFonts w:ascii="宋体" w:hAnsi="宋体" w:hint="eastAsia"/>
          <w:b/>
        </w:rPr>
        <w:t>经济</w:t>
      </w:r>
      <w:r w:rsidRPr="00D249D1">
        <w:rPr>
          <w:rFonts w:ascii="宋体" w:hAnsi="宋体"/>
          <w:b/>
        </w:rPr>
        <w:t>部分</w:t>
      </w:r>
    </w:p>
    <w:p w:rsidR="00762C93" w:rsidRPr="00D249D1" w:rsidRDefault="008837FE">
      <w:pPr>
        <w:spacing w:line="360" w:lineRule="auto"/>
        <w:ind w:firstLineChars="200" w:firstLine="420"/>
        <w:rPr>
          <w:rFonts w:ascii="宋体" w:hAnsi="宋体"/>
        </w:rPr>
      </w:pPr>
      <w:r w:rsidRPr="00D249D1">
        <w:rPr>
          <w:rFonts w:ascii="宋体" w:hAnsi="宋体"/>
        </w:rPr>
        <w:t>已标价工程量清单</w:t>
      </w:r>
    </w:p>
    <w:p w:rsidR="00762C93" w:rsidRPr="00D249D1" w:rsidRDefault="008837FE">
      <w:pPr>
        <w:spacing w:line="360" w:lineRule="auto"/>
        <w:rPr>
          <w:rFonts w:ascii="宋体" w:hAnsi="宋体"/>
          <w:b/>
        </w:rPr>
      </w:pPr>
      <w:r w:rsidRPr="00D249D1">
        <w:rPr>
          <w:rFonts w:ascii="宋体" w:hAnsi="宋体" w:hint="eastAsia"/>
          <w:b/>
        </w:rPr>
        <w:t>三</w:t>
      </w:r>
      <w:r w:rsidRPr="00D249D1">
        <w:rPr>
          <w:rFonts w:ascii="宋体" w:hAnsi="宋体"/>
          <w:b/>
        </w:rPr>
        <w:t>、</w:t>
      </w:r>
      <w:r w:rsidRPr="00D249D1">
        <w:rPr>
          <w:rFonts w:ascii="宋体" w:hAnsi="宋体" w:hint="eastAsia"/>
          <w:b/>
        </w:rPr>
        <w:t>资格审查部分</w:t>
      </w:r>
    </w:p>
    <w:p w:rsidR="00762C93" w:rsidRPr="00D249D1" w:rsidRDefault="008837FE">
      <w:pPr>
        <w:spacing w:line="360" w:lineRule="auto"/>
        <w:ind w:firstLineChars="200" w:firstLine="420"/>
        <w:rPr>
          <w:rFonts w:ascii="宋体" w:hAnsi="宋体"/>
        </w:rPr>
      </w:pPr>
      <w:r w:rsidRPr="00D249D1">
        <w:rPr>
          <w:rFonts w:ascii="宋体" w:hAnsi="宋体"/>
        </w:rPr>
        <w:t>（一）</w:t>
      </w:r>
      <w:r w:rsidRPr="00D249D1">
        <w:rPr>
          <w:rFonts w:ascii="宋体" w:hAnsi="宋体" w:hint="eastAsia"/>
        </w:rPr>
        <w:t>法定代表人身份证明或附有法定代表人身份证明的授权委托书</w:t>
      </w:r>
    </w:p>
    <w:p w:rsidR="00762C93" w:rsidRPr="00D249D1" w:rsidRDefault="008837FE">
      <w:pPr>
        <w:spacing w:line="360" w:lineRule="auto"/>
        <w:ind w:firstLineChars="200" w:firstLine="420"/>
        <w:rPr>
          <w:rFonts w:ascii="宋体" w:hAnsi="宋体"/>
        </w:rPr>
      </w:pPr>
      <w:r w:rsidRPr="00D249D1">
        <w:rPr>
          <w:rFonts w:ascii="宋体" w:hAnsi="宋体"/>
        </w:rPr>
        <w:t>（二）竞标人基本情况表</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三</w:t>
      </w:r>
      <w:r w:rsidRPr="00D249D1">
        <w:rPr>
          <w:rFonts w:ascii="宋体" w:hAnsi="宋体"/>
        </w:rPr>
        <w:t>）项目管理机构</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四</w:t>
      </w:r>
      <w:r w:rsidRPr="00D249D1">
        <w:rPr>
          <w:rFonts w:ascii="宋体" w:hAnsi="宋体"/>
        </w:rPr>
        <w:t>）近年财务状况表</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五</w:t>
      </w:r>
      <w:r w:rsidRPr="00D249D1">
        <w:rPr>
          <w:rFonts w:ascii="宋体" w:hAnsi="宋体"/>
        </w:rPr>
        <w:t>）类似项目情况表</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六</w:t>
      </w:r>
      <w:r w:rsidRPr="00D249D1">
        <w:rPr>
          <w:rFonts w:ascii="宋体" w:hAnsi="宋体"/>
        </w:rPr>
        <w:t>）</w:t>
      </w:r>
      <w:r w:rsidRPr="00D249D1">
        <w:rPr>
          <w:rFonts w:ascii="宋体" w:hAnsi="宋体" w:hint="eastAsia"/>
        </w:rPr>
        <w:t>承诺</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七</w:t>
      </w:r>
      <w:r w:rsidRPr="00D249D1">
        <w:rPr>
          <w:rFonts w:ascii="宋体" w:hAnsi="宋体"/>
        </w:rPr>
        <w:t>）其他资料</w:t>
      </w:r>
    </w:p>
    <w:p w:rsidR="00762C93" w:rsidRPr="00D249D1" w:rsidRDefault="008837FE">
      <w:pPr>
        <w:autoSpaceDE w:val="0"/>
        <w:autoSpaceDN w:val="0"/>
        <w:adjustRightInd w:val="0"/>
        <w:spacing w:line="276" w:lineRule="auto"/>
        <w:ind w:right="-23"/>
        <w:jc w:val="left"/>
        <w:rPr>
          <w:rFonts w:ascii="宋体" w:hAnsi="宋体"/>
          <w:kern w:val="0"/>
          <w:szCs w:val="21"/>
          <w:u w:val="single"/>
        </w:rPr>
      </w:pPr>
      <w:r w:rsidRPr="00D249D1">
        <w:rPr>
          <w:rFonts w:ascii="宋体" w:hAnsi="宋体"/>
          <w:b/>
          <w:kern w:val="0"/>
          <w:sz w:val="24"/>
        </w:rPr>
        <w:br w:type="page"/>
      </w:r>
      <w:bookmarkStart w:id="596" w:name="_Toc430530529"/>
      <w:bookmarkStart w:id="597" w:name="_Toc224103494"/>
      <w:bookmarkStart w:id="598" w:name="_Toc277082642"/>
      <w:bookmarkStart w:id="599" w:name="_Toc287607866"/>
      <w:bookmarkStart w:id="600" w:name="_Toc287620813"/>
    </w:p>
    <w:p w:rsidR="00762C93" w:rsidRPr="00D249D1" w:rsidRDefault="008837FE">
      <w:pPr>
        <w:pStyle w:val="20"/>
        <w:spacing w:line="360" w:lineRule="auto"/>
        <w:jc w:val="center"/>
        <w:rPr>
          <w:rFonts w:ascii="宋体" w:hAnsi="宋体"/>
          <w:b w:val="0"/>
          <w:bCs w:val="0"/>
          <w:sz w:val="44"/>
          <w:szCs w:val="44"/>
        </w:rPr>
      </w:pPr>
      <w:bookmarkStart w:id="601" w:name="_Toc81551675"/>
      <w:r w:rsidRPr="00D249D1">
        <w:rPr>
          <w:rFonts w:ascii="宋体" w:hAnsi="宋体" w:hint="eastAsia"/>
          <w:b w:val="0"/>
          <w:bCs w:val="0"/>
          <w:sz w:val="44"/>
          <w:szCs w:val="44"/>
        </w:rPr>
        <w:lastRenderedPageBreak/>
        <w:t>一、投标函部分</w:t>
      </w:r>
      <w:bookmarkEnd w:id="596"/>
      <w:bookmarkEnd w:id="597"/>
      <w:bookmarkEnd w:id="598"/>
      <w:bookmarkEnd w:id="599"/>
      <w:bookmarkEnd w:id="600"/>
      <w:bookmarkEnd w:id="601"/>
    </w:p>
    <w:p w:rsidR="00762C93" w:rsidRPr="00D249D1" w:rsidRDefault="008837FE">
      <w:pPr>
        <w:tabs>
          <w:tab w:val="left" w:pos="2580"/>
          <w:tab w:val="left" w:pos="5940"/>
        </w:tabs>
        <w:autoSpaceDE w:val="0"/>
        <w:autoSpaceDN w:val="0"/>
        <w:adjustRightInd w:val="0"/>
        <w:snapToGrid w:val="0"/>
        <w:spacing w:line="360" w:lineRule="auto"/>
        <w:jc w:val="left"/>
        <w:rPr>
          <w:rFonts w:ascii="宋体" w:hAnsi="宋体"/>
          <w:kern w:val="0"/>
          <w:sz w:val="28"/>
          <w:szCs w:val="28"/>
        </w:rPr>
      </w:pPr>
      <w:r w:rsidRPr="00D249D1">
        <w:rPr>
          <w:rFonts w:ascii="宋体" w:hAnsi="宋体"/>
          <w:kern w:val="0"/>
          <w:sz w:val="28"/>
          <w:szCs w:val="28"/>
        </w:rPr>
        <w:br w:type="page"/>
      </w:r>
    </w:p>
    <w:p w:rsidR="00762C93" w:rsidRPr="00D249D1" w:rsidRDefault="008837FE">
      <w:pPr>
        <w:spacing w:line="360" w:lineRule="auto"/>
        <w:jc w:val="center"/>
        <w:rPr>
          <w:rFonts w:ascii="宋体" w:hAnsi="宋体"/>
          <w:kern w:val="0"/>
          <w:sz w:val="32"/>
          <w:szCs w:val="32"/>
        </w:rPr>
      </w:pPr>
      <w:r w:rsidRPr="00D249D1">
        <w:rPr>
          <w:rFonts w:ascii="宋体" w:hAnsi="宋体" w:hint="eastAsia"/>
          <w:kern w:val="0"/>
          <w:sz w:val="32"/>
          <w:szCs w:val="32"/>
          <w:u w:val="single"/>
        </w:rPr>
        <w:lastRenderedPageBreak/>
        <w:t xml:space="preserve">                   （项目名称）</w:t>
      </w: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8837F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sidRPr="00D249D1">
        <w:rPr>
          <w:rFonts w:ascii="宋体" w:hAnsi="宋体" w:hint="eastAsia"/>
          <w:kern w:val="0"/>
          <w:sz w:val="72"/>
          <w:szCs w:val="72"/>
        </w:rPr>
        <w:t>投 标 文 件</w:t>
      </w:r>
    </w:p>
    <w:p w:rsidR="00762C93" w:rsidRPr="00D249D1" w:rsidRDefault="00762C93">
      <w:pPr>
        <w:autoSpaceDE w:val="0"/>
        <w:autoSpaceDN w:val="0"/>
        <w:adjustRightInd w:val="0"/>
        <w:snapToGrid w:val="0"/>
        <w:spacing w:line="360" w:lineRule="auto"/>
        <w:jc w:val="left"/>
        <w:rPr>
          <w:rFonts w:ascii="宋体" w:hAnsi="宋体"/>
          <w:kern w:val="0"/>
          <w:sz w:val="16"/>
          <w:szCs w:val="16"/>
        </w:rPr>
      </w:pPr>
    </w:p>
    <w:p w:rsidR="00762C93" w:rsidRPr="00D249D1" w:rsidRDefault="008837FE">
      <w:pPr>
        <w:autoSpaceDE w:val="0"/>
        <w:autoSpaceDN w:val="0"/>
        <w:adjustRightInd w:val="0"/>
        <w:snapToGrid w:val="0"/>
        <w:spacing w:line="360" w:lineRule="auto"/>
        <w:jc w:val="center"/>
        <w:rPr>
          <w:rFonts w:ascii="宋体" w:hAnsi="宋体"/>
          <w:kern w:val="0"/>
          <w:sz w:val="36"/>
          <w:szCs w:val="36"/>
        </w:rPr>
      </w:pPr>
      <w:r w:rsidRPr="00D249D1">
        <w:rPr>
          <w:rFonts w:ascii="宋体" w:hAnsi="宋体" w:hint="eastAsia"/>
          <w:kern w:val="0"/>
          <w:sz w:val="36"/>
          <w:szCs w:val="36"/>
        </w:rPr>
        <w:t>投标函部分</w:t>
      </w: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8837FE">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sidRPr="00D249D1">
        <w:rPr>
          <w:rFonts w:ascii="宋体" w:hAnsi="宋体"/>
          <w:w w:val="99"/>
          <w:kern w:val="0"/>
          <w:sz w:val="28"/>
          <w:szCs w:val="28"/>
        </w:rPr>
        <w:t>竞标人</w:t>
      </w:r>
      <w:r w:rsidRPr="00D249D1">
        <w:rPr>
          <w:rFonts w:ascii="宋体" w:hAnsi="宋体"/>
          <w:spacing w:val="1"/>
          <w:w w:val="99"/>
          <w:kern w:val="0"/>
          <w:sz w:val="28"/>
          <w:szCs w:val="28"/>
        </w:rPr>
        <w:t>：</w:t>
      </w:r>
      <w:r w:rsidRPr="00D249D1">
        <w:rPr>
          <w:rFonts w:ascii="宋体" w:hAnsi="宋体"/>
          <w:w w:val="198"/>
          <w:kern w:val="0"/>
          <w:sz w:val="28"/>
          <w:szCs w:val="28"/>
          <w:u w:val="single"/>
        </w:rPr>
        <w:t xml:space="preserve"> 　　　　 　　</w:t>
      </w:r>
      <w:r w:rsidRPr="00D249D1">
        <w:rPr>
          <w:rFonts w:ascii="宋体" w:hAnsi="宋体"/>
          <w:w w:val="99"/>
          <w:kern w:val="0"/>
          <w:sz w:val="28"/>
          <w:szCs w:val="28"/>
        </w:rPr>
        <w:t>（盖单位法人章）</w:t>
      </w:r>
    </w:p>
    <w:p w:rsidR="00762C93" w:rsidRPr="00D249D1" w:rsidRDefault="008837FE">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sidRPr="00D249D1">
        <w:rPr>
          <w:rFonts w:ascii="宋体" w:hAnsi="宋体"/>
          <w:w w:val="99"/>
          <w:kern w:val="0"/>
          <w:sz w:val="28"/>
          <w:szCs w:val="28"/>
        </w:rPr>
        <w:t>法定代表人或其委托代理人：</w:t>
      </w:r>
      <w:r w:rsidRPr="00D249D1">
        <w:rPr>
          <w:rFonts w:ascii="宋体" w:hAnsi="宋体"/>
          <w:w w:val="198"/>
          <w:kern w:val="0"/>
          <w:sz w:val="28"/>
          <w:szCs w:val="28"/>
          <w:u w:val="single"/>
        </w:rPr>
        <w:t xml:space="preserve"> 　　 </w:t>
      </w:r>
      <w:r w:rsidRPr="00D249D1">
        <w:rPr>
          <w:rFonts w:ascii="宋体" w:hAnsi="宋体"/>
          <w:w w:val="99"/>
          <w:kern w:val="0"/>
          <w:sz w:val="28"/>
          <w:szCs w:val="28"/>
        </w:rPr>
        <w:t>（签字或盖章）</w:t>
      </w:r>
    </w:p>
    <w:p w:rsidR="00762C93" w:rsidRPr="00D249D1" w:rsidRDefault="008837FE">
      <w:pPr>
        <w:autoSpaceDE w:val="0"/>
        <w:autoSpaceDN w:val="0"/>
        <w:adjustRightInd w:val="0"/>
        <w:snapToGrid w:val="0"/>
        <w:spacing w:line="360" w:lineRule="auto"/>
        <w:jc w:val="center"/>
        <w:rPr>
          <w:rFonts w:ascii="宋体" w:hAnsi="宋体"/>
          <w:kern w:val="0"/>
          <w:sz w:val="24"/>
          <w:szCs w:val="21"/>
        </w:rPr>
      </w:pPr>
      <w:r w:rsidRPr="00D249D1">
        <w:rPr>
          <w:rFonts w:ascii="宋体" w:hAnsi="宋体" w:hint="eastAsia"/>
          <w:w w:val="99"/>
          <w:kern w:val="0"/>
          <w:sz w:val="28"/>
          <w:szCs w:val="28"/>
          <w:u w:val="single"/>
        </w:rPr>
        <w:t xml:space="preserve">    </w:t>
      </w:r>
      <w:r w:rsidRPr="00D249D1">
        <w:rPr>
          <w:rFonts w:ascii="宋体" w:hAnsi="宋体" w:hint="eastAsia"/>
          <w:w w:val="99"/>
          <w:kern w:val="0"/>
          <w:sz w:val="28"/>
          <w:szCs w:val="28"/>
        </w:rPr>
        <w:t>年</w:t>
      </w:r>
      <w:r w:rsidRPr="00D249D1">
        <w:rPr>
          <w:rFonts w:ascii="宋体" w:hAnsi="宋体" w:hint="eastAsia"/>
          <w:w w:val="99"/>
          <w:kern w:val="0"/>
          <w:sz w:val="28"/>
          <w:szCs w:val="28"/>
          <w:u w:val="single"/>
        </w:rPr>
        <w:t xml:space="preserve">    </w:t>
      </w:r>
      <w:r w:rsidRPr="00D249D1">
        <w:rPr>
          <w:rFonts w:ascii="宋体" w:hAnsi="宋体" w:hint="eastAsia"/>
          <w:w w:val="99"/>
          <w:kern w:val="0"/>
          <w:sz w:val="28"/>
          <w:szCs w:val="28"/>
        </w:rPr>
        <w:t>月</w:t>
      </w:r>
      <w:r w:rsidRPr="00D249D1">
        <w:rPr>
          <w:rFonts w:ascii="宋体" w:hAnsi="宋体" w:hint="eastAsia"/>
          <w:w w:val="99"/>
          <w:kern w:val="0"/>
          <w:sz w:val="28"/>
          <w:szCs w:val="28"/>
          <w:u w:val="single"/>
        </w:rPr>
        <w:t xml:space="preserve">    </w:t>
      </w:r>
      <w:r w:rsidRPr="00D249D1">
        <w:rPr>
          <w:rFonts w:ascii="宋体" w:hAnsi="宋体" w:hint="eastAsia"/>
          <w:w w:val="99"/>
          <w:kern w:val="0"/>
          <w:sz w:val="28"/>
          <w:szCs w:val="28"/>
        </w:rPr>
        <w:t>日</w:t>
      </w:r>
      <w:r w:rsidRPr="00D249D1">
        <w:rPr>
          <w:rFonts w:ascii="宋体" w:hAnsi="宋体"/>
          <w:kern w:val="0"/>
          <w:sz w:val="24"/>
          <w:szCs w:val="21"/>
        </w:rPr>
        <w:br w:type="page"/>
      </w:r>
    </w:p>
    <w:p w:rsidR="00762C93" w:rsidRPr="00D249D1" w:rsidRDefault="008837FE">
      <w:pPr>
        <w:autoSpaceDE w:val="0"/>
        <w:autoSpaceDN w:val="0"/>
        <w:adjustRightInd w:val="0"/>
        <w:snapToGrid w:val="0"/>
        <w:spacing w:line="360" w:lineRule="auto"/>
        <w:jc w:val="center"/>
        <w:rPr>
          <w:rFonts w:ascii="宋体" w:hAnsi="宋体"/>
          <w:kern w:val="0"/>
          <w:sz w:val="36"/>
          <w:szCs w:val="36"/>
        </w:rPr>
      </w:pPr>
      <w:r w:rsidRPr="00D249D1">
        <w:rPr>
          <w:rFonts w:ascii="宋体" w:hAnsi="宋体" w:hint="eastAsia"/>
          <w:kern w:val="0"/>
          <w:sz w:val="36"/>
          <w:szCs w:val="36"/>
        </w:rPr>
        <w:lastRenderedPageBreak/>
        <w:t>目  录</w:t>
      </w:r>
    </w:p>
    <w:p w:rsidR="00762C93" w:rsidRPr="0080754C" w:rsidRDefault="00762C93">
      <w:pPr>
        <w:autoSpaceDE w:val="0"/>
        <w:autoSpaceDN w:val="0"/>
        <w:adjustRightInd w:val="0"/>
        <w:snapToGrid w:val="0"/>
        <w:spacing w:line="360" w:lineRule="auto"/>
        <w:jc w:val="left"/>
        <w:rPr>
          <w:rFonts w:ascii="宋体" w:hAnsi="宋体"/>
          <w:kern w:val="0"/>
          <w:szCs w:val="21"/>
        </w:rPr>
      </w:pPr>
    </w:p>
    <w:p w:rsidR="00762C93" w:rsidRPr="0080754C" w:rsidRDefault="008837FE" w:rsidP="0080754C">
      <w:pPr>
        <w:autoSpaceDE w:val="0"/>
        <w:autoSpaceDN w:val="0"/>
        <w:adjustRightInd w:val="0"/>
        <w:spacing w:line="360" w:lineRule="auto"/>
        <w:ind w:firstLineChars="200" w:firstLine="420"/>
        <w:jc w:val="left"/>
        <w:rPr>
          <w:rFonts w:ascii="宋体" w:hAnsi="宋体"/>
          <w:kern w:val="0"/>
          <w:szCs w:val="21"/>
        </w:rPr>
      </w:pPr>
      <w:r w:rsidRPr="0080754C">
        <w:rPr>
          <w:rFonts w:ascii="宋体" w:hAnsi="宋体"/>
          <w:kern w:val="0"/>
          <w:szCs w:val="21"/>
        </w:rPr>
        <w:t>（一）投标函</w:t>
      </w:r>
    </w:p>
    <w:p w:rsidR="00762C93" w:rsidRPr="0080754C" w:rsidRDefault="008837FE" w:rsidP="0080754C">
      <w:pPr>
        <w:autoSpaceDE w:val="0"/>
        <w:autoSpaceDN w:val="0"/>
        <w:adjustRightInd w:val="0"/>
        <w:spacing w:line="360" w:lineRule="auto"/>
        <w:ind w:firstLineChars="200" w:firstLine="420"/>
        <w:jc w:val="left"/>
        <w:rPr>
          <w:rFonts w:ascii="宋体" w:hAnsi="宋体"/>
          <w:kern w:val="0"/>
          <w:szCs w:val="21"/>
        </w:rPr>
      </w:pPr>
      <w:r w:rsidRPr="0080754C">
        <w:rPr>
          <w:rFonts w:ascii="宋体" w:hAnsi="宋体"/>
          <w:kern w:val="0"/>
          <w:szCs w:val="21"/>
        </w:rPr>
        <w:t>（二）投标函附录</w:t>
      </w:r>
    </w:p>
    <w:p w:rsidR="00762C93" w:rsidRPr="0080754C" w:rsidRDefault="008837FE" w:rsidP="0080754C">
      <w:pPr>
        <w:autoSpaceDE w:val="0"/>
        <w:autoSpaceDN w:val="0"/>
        <w:adjustRightInd w:val="0"/>
        <w:spacing w:line="360" w:lineRule="auto"/>
        <w:ind w:firstLineChars="200" w:firstLine="420"/>
        <w:jc w:val="left"/>
        <w:rPr>
          <w:rFonts w:ascii="宋体" w:hAnsi="宋体"/>
          <w:kern w:val="0"/>
          <w:szCs w:val="21"/>
        </w:rPr>
      </w:pPr>
      <w:r w:rsidRPr="0080754C">
        <w:rPr>
          <w:rFonts w:ascii="宋体" w:hAnsi="宋体"/>
          <w:kern w:val="0"/>
          <w:szCs w:val="21"/>
        </w:rPr>
        <w:t>（三）</w:t>
      </w:r>
      <w:r w:rsidRPr="0080754C">
        <w:rPr>
          <w:rFonts w:ascii="宋体" w:hAnsi="宋体" w:hint="eastAsia"/>
          <w:kern w:val="0"/>
          <w:szCs w:val="21"/>
        </w:rPr>
        <w:t>法定代表人身份证明或附有法定代表人身份证明的授权委托书</w:t>
      </w:r>
    </w:p>
    <w:p w:rsidR="00762C93" w:rsidRPr="0080754C" w:rsidRDefault="008837FE" w:rsidP="0080754C">
      <w:pPr>
        <w:autoSpaceDE w:val="0"/>
        <w:autoSpaceDN w:val="0"/>
        <w:adjustRightInd w:val="0"/>
        <w:spacing w:line="360" w:lineRule="auto"/>
        <w:ind w:firstLineChars="200" w:firstLine="420"/>
        <w:jc w:val="left"/>
        <w:rPr>
          <w:rFonts w:ascii="宋体" w:hAnsi="宋体"/>
          <w:kern w:val="0"/>
          <w:szCs w:val="21"/>
        </w:rPr>
      </w:pPr>
      <w:r w:rsidRPr="0080754C">
        <w:rPr>
          <w:rFonts w:ascii="宋体" w:hAnsi="宋体"/>
          <w:kern w:val="0"/>
          <w:szCs w:val="21"/>
        </w:rPr>
        <w:t>（四）</w:t>
      </w:r>
      <w:r w:rsidRPr="0080754C">
        <w:rPr>
          <w:rFonts w:ascii="宋体" w:hAnsi="宋体" w:hint="eastAsia"/>
          <w:kern w:val="0"/>
          <w:szCs w:val="21"/>
        </w:rPr>
        <w:t>低价风险担保缴纳承诺书（如有）</w:t>
      </w:r>
    </w:p>
    <w:p w:rsidR="00762C93" w:rsidRPr="00D249D1" w:rsidRDefault="008837FE">
      <w:pPr>
        <w:spacing w:after="260"/>
        <w:jc w:val="center"/>
        <w:rPr>
          <w:rFonts w:ascii="宋体" w:hAnsi="宋体"/>
          <w:snapToGrid w:val="0"/>
          <w:kern w:val="0"/>
          <w:sz w:val="32"/>
          <w:szCs w:val="32"/>
        </w:rPr>
      </w:pPr>
      <w:bookmarkStart w:id="602" w:name="_Toc534185831"/>
      <w:bookmarkStart w:id="603" w:name="_Toc277082643"/>
      <w:bookmarkStart w:id="604" w:name="_Toc509218854"/>
      <w:bookmarkStart w:id="605" w:name="_Toc287607867"/>
      <w:bookmarkStart w:id="606" w:name="_Toc430530530"/>
      <w:bookmarkStart w:id="607" w:name="_Toc224103495"/>
      <w:bookmarkStart w:id="608" w:name="_Toc287620814"/>
      <w:r w:rsidRPr="00D249D1">
        <w:rPr>
          <w:rFonts w:ascii="宋体" w:hAnsi="宋体"/>
        </w:rPr>
        <w:br w:type="page"/>
      </w:r>
      <w:bookmarkStart w:id="609" w:name="_Toc57820648"/>
      <w:r w:rsidRPr="00D249D1">
        <w:rPr>
          <w:rFonts w:ascii="宋体" w:hAnsi="宋体" w:hint="eastAsia"/>
          <w:snapToGrid w:val="0"/>
          <w:kern w:val="0"/>
          <w:sz w:val="32"/>
          <w:szCs w:val="32"/>
        </w:rPr>
        <w:lastRenderedPageBreak/>
        <w:t>（一）投标函</w:t>
      </w:r>
      <w:bookmarkEnd w:id="602"/>
      <w:bookmarkEnd w:id="603"/>
      <w:bookmarkEnd w:id="604"/>
      <w:bookmarkEnd w:id="605"/>
      <w:bookmarkEnd w:id="606"/>
      <w:bookmarkEnd w:id="607"/>
      <w:bookmarkEnd w:id="608"/>
      <w:bookmarkEnd w:id="609"/>
    </w:p>
    <w:p w:rsidR="00762C93" w:rsidRPr="00D249D1" w:rsidRDefault="008837FE">
      <w:pPr>
        <w:tabs>
          <w:tab w:val="left" w:pos="2640"/>
        </w:tabs>
        <w:autoSpaceDE w:val="0"/>
        <w:autoSpaceDN w:val="0"/>
        <w:adjustRightInd w:val="0"/>
        <w:spacing w:line="400" w:lineRule="exact"/>
        <w:rPr>
          <w:rFonts w:ascii="宋体" w:hAnsi="宋体"/>
          <w:snapToGrid w:val="0"/>
          <w:kern w:val="0"/>
          <w:szCs w:val="21"/>
        </w:rPr>
      </w:pPr>
      <w:r w:rsidRPr="00D249D1">
        <w:rPr>
          <w:rFonts w:ascii="宋体" w:hAnsi="宋体"/>
          <w:snapToGrid w:val="0"/>
          <w:kern w:val="0"/>
          <w:szCs w:val="21"/>
          <w:u w:val="single"/>
        </w:rPr>
        <w:tab/>
        <w:t>（比选人名称）</w:t>
      </w:r>
      <w:r w:rsidRPr="00D249D1">
        <w:rPr>
          <w:rFonts w:ascii="宋体" w:hAnsi="宋体"/>
          <w:snapToGrid w:val="0"/>
          <w:kern w:val="0"/>
          <w:szCs w:val="21"/>
        </w:rPr>
        <w:t>：</w:t>
      </w:r>
    </w:p>
    <w:p w:rsidR="00762C93" w:rsidRPr="00D249D1" w:rsidRDefault="008837FE">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1</w:t>
      </w:r>
      <w:r w:rsidRPr="00D249D1">
        <w:rPr>
          <w:rFonts w:ascii="宋体" w:hAnsi="宋体" w:hint="eastAsia"/>
          <w:snapToGrid w:val="0"/>
          <w:kern w:val="0"/>
          <w:szCs w:val="21"/>
        </w:rPr>
        <w:t xml:space="preserve">. </w:t>
      </w:r>
      <w:r w:rsidRPr="00D249D1">
        <w:rPr>
          <w:rFonts w:ascii="宋体" w:hAnsi="宋体"/>
          <w:snapToGrid w:val="0"/>
          <w:kern w:val="0"/>
          <w:szCs w:val="21"/>
        </w:rPr>
        <w:t>我方已仔细研究了</w:t>
      </w:r>
      <w:r w:rsidRPr="00D249D1">
        <w:rPr>
          <w:rFonts w:ascii="宋体" w:hAnsi="宋体"/>
          <w:snapToGrid w:val="0"/>
          <w:kern w:val="0"/>
          <w:szCs w:val="21"/>
          <w:u w:val="single"/>
        </w:rPr>
        <w:tab/>
      </w:r>
      <w:r w:rsidRPr="00D249D1">
        <w:rPr>
          <w:rFonts w:ascii="宋体" w:hAnsi="宋体"/>
          <w:snapToGrid w:val="0"/>
          <w:kern w:val="0"/>
          <w:szCs w:val="21"/>
          <w:u w:val="single"/>
        </w:rPr>
        <w:tab/>
        <w:t>（项目名称）</w:t>
      </w:r>
      <w:r w:rsidRPr="00D249D1">
        <w:rPr>
          <w:rFonts w:ascii="宋体" w:hAnsi="宋体"/>
          <w:snapToGrid w:val="0"/>
          <w:kern w:val="0"/>
          <w:szCs w:val="21"/>
        </w:rPr>
        <w:t>竞争性比选文件的全部内容，愿意以人民币（大写）</w:t>
      </w:r>
      <w:r w:rsidRPr="00D249D1">
        <w:rPr>
          <w:rFonts w:ascii="宋体" w:hAnsi="宋体"/>
          <w:snapToGrid w:val="0"/>
          <w:kern w:val="0"/>
          <w:szCs w:val="21"/>
          <w:u w:val="single"/>
        </w:rPr>
        <w:tab/>
      </w:r>
      <w:r w:rsidRPr="00D249D1">
        <w:rPr>
          <w:rFonts w:ascii="宋体" w:hAnsi="宋体"/>
          <w:snapToGrid w:val="0"/>
          <w:kern w:val="0"/>
          <w:szCs w:val="21"/>
        </w:rPr>
        <w:t>（¥</w:t>
      </w:r>
      <w:r w:rsidRPr="00D249D1">
        <w:rPr>
          <w:rFonts w:ascii="宋体" w:hAnsi="宋体" w:hint="eastAsia"/>
          <w:snapToGrid w:val="0"/>
          <w:kern w:val="0"/>
          <w:szCs w:val="21"/>
          <w:u w:val="single"/>
        </w:rPr>
        <w:t xml:space="preserve">    </w:t>
      </w:r>
      <w:r w:rsidRPr="00D249D1">
        <w:rPr>
          <w:rFonts w:ascii="宋体" w:hAnsi="宋体"/>
          <w:snapToGrid w:val="0"/>
          <w:kern w:val="0"/>
          <w:szCs w:val="21"/>
        </w:rPr>
        <w:t>）的竞标总报价进行报价，其中</w:t>
      </w:r>
      <w:r w:rsidRPr="00D249D1">
        <w:rPr>
          <w:rFonts w:ascii="宋体" w:hAnsi="宋体"/>
          <w:snapToGrid w:val="0"/>
          <w:kern w:val="0"/>
        </w:rPr>
        <w:t>安全文明施工费暂定金额为人民币</w:t>
      </w:r>
      <w:r w:rsidRPr="00D249D1">
        <w:rPr>
          <w:rFonts w:ascii="宋体" w:hAnsi="宋体"/>
          <w:snapToGrid w:val="0"/>
          <w:kern w:val="0"/>
          <w:u w:val="single"/>
        </w:rPr>
        <w:t xml:space="preserve">        </w:t>
      </w:r>
      <w:r w:rsidRPr="00D249D1">
        <w:rPr>
          <w:rFonts w:ascii="宋体" w:hAnsi="宋体"/>
          <w:snapToGrid w:val="0"/>
          <w:kern w:val="0"/>
        </w:rPr>
        <w:t>万元</w:t>
      </w:r>
      <w:r w:rsidRPr="00D249D1">
        <w:rPr>
          <w:rFonts w:ascii="宋体" w:hAnsi="宋体"/>
          <w:snapToGrid w:val="0"/>
          <w:kern w:val="0"/>
          <w:szCs w:val="21"/>
        </w:rPr>
        <w:t>，该工程</w:t>
      </w:r>
      <w:r w:rsidRPr="00D249D1">
        <w:rPr>
          <w:rFonts w:ascii="宋体" w:hAnsi="宋体"/>
          <w:snapToGrid w:val="0"/>
          <w:kern w:val="0"/>
        </w:rPr>
        <w:t>项目经理为</w:t>
      </w:r>
      <w:r w:rsidRPr="00D249D1">
        <w:rPr>
          <w:rFonts w:ascii="宋体" w:hAnsi="宋体" w:hint="eastAsia"/>
          <w:snapToGrid w:val="0"/>
          <w:kern w:val="0"/>
          <w:u w:val="single"/>
        </w:rPr>
        <w:t xml:space="preserve">        </w:t>
      </w:r>
      <w:r w:rsidRPr="00D249D1">
        <w:rPr>
          <w:rFonts w:ascii="宋体" w:hAnsi="宋体" w:hint="eastAsia"/>
          <w:snapToGrid w:val="0"/>
          <w:kern w:val="0"/>
          <w:szCs w:val="21"/>
        </w:rPr>
        <w:t>，身份证号码为</w:t>
      </w:r>
      <w:r w:rsidRPr="00D249D1">
        <w:rPr>
          <w:rFonts w:ascii="宋体" w:hAnsi="宋体" w:hint="eastAsia"/>
          <w:snapToGrid w:val="0"/>
          <w:kern w:val="0"/>
          <w:szCs w:val="21"/>
          <w:u w:val="single"/>
        </w:rPr>
        <w:t xml:space="preserve">        </w:t>
      </w:r>
      <w:r w:rsidRPr="00D249D1">
        <w:rPr>
          <w:rFonts w:ascii="宋体" w:hAnsi="宋体" w:hint="eastAsia"/>
          <w:snapToGrid w:val="0"/>
          <w:kern w:val="0"/>
          <w:szCs w:val="21"/>
        </w:rPr>
        <w:t>；委托代理人为：</w:t>
      </w:r>
      <w:r w:rsidRPr="00D249D1">
        <w:rPr>
          <w:rFonts w:ascii="宋体" w:hAnsi="宋体" w:hint="eastAsia"/>
          <w:snapToGrid w:val="0"/>
          <w:kern w:val="0"/>
          <w:szCs w:val="21"/>
          <w:u w:val="single"/>
        </w:rPr>
        <w:t xml:space="preserve">        </w:t>
      </w:r>
      <w:r w:rsidRPr="00D249D1">
        <w:rPr>
          <w:rFonts w:ascii="宋体" w:hAnsi="宋体" w:hint="eastAsia"/>
          <w:snapToGrid w:val="0"/>
          <w:kern w:val="0"/>
          <w:szCs w:val="21"/>
        </w:rPr>
        <w:t>，身份证号码为</w:t>
      </w:r>
      <w:r w:rsidRPr="00D249D1">
        <w:rPr>
          <w:rFonts w:ascii="宋体" w:hAnsi="宋体" w:hint="eastAsia"/>
          <w:snapToGrid w:val="0"/>
          <w:kern w:val="0"/>
          <w:szCs w:val="21"/>
          <w:u w:val="single"/>
        </w:rPr>
        <w:t xml:space="preserve">        </w:t>
      </w:r>
      <w:r w:rsidRPr="00D249D1">
        <w:rPr>
          <w:rFonts w:ascii="宋体" w:hAnsi="宋体"/>
          <w:snapToGrid w:val="0"/>
          <w:kern w:val="0"/>
          <w:szCs w:val="21"/>
        </w:rPr>
        <w:t>。工期</w:t>
      </w:r>
      <w:r w:rsidRPr="00D249D1">
        <w:rPr>
          <w:rFonts w:ascii="宋体" w:hAnsi="宋体" w:hint="eastAsia"/>
          <w:snapToGrid w:val="0"/>
          <w:kern w:val="0"/>
          <w:szCs w:val="21"/>
          <w:u w:val="single"/>
        </w:rPr>
        <w:t xml:space="preserve">        </w:t>
      </w:r>
      <w:r w:rsidRPr="00D249D1">
        <w:rPr>
          <w:rFonts w:ascii="宋体" w:hAnsi="宋体"/>
          <w:snapToGrid w:val="0"/>
          <w:kern w:val="0"/>
          <w:szCs w:val="21"/>
        </w:rPr>
        <w:t>，</w:t>
      </w:r>
      <w:r w:rsidRPr="00D249D1">
        <w:rPr>
          <w:rFonts w:ascii="宋体" w:hAnsi="宋体" w:hint="eastAsia"/>
          <w:snapToGrid w:val="0"/>
          <w:kern w:val="0"/>
          <w:szCs w:val="21"/>
        </w:rPr>
        <w:t>缺陷责任期</w:t>
      </w:r>
      <w:r w:rsidRPr="00D249D1">
        <w:rPr>
          <w:rFonts w:ascii="宋体" w:hAnsi="宋体" w:hint="eastAsia"/>
          <w:snapToGrid w:val="0"/>
          <w:kern w:val="0"/>
          <w:szCs w:val="21"/>
          <w:u w:val="single"/>
        </w:rPr>
        <w:t xml:space="preserve">        </w:t>
      </w:r>
      <w:r w:rsidRPr="00D249D1">
        <w:rPr>
          <w:rFonts w:ascii="宋体" w:hAnsi="宋体" w:hint="eastAsia"/>
          <w:snapToGrid w:val="0"/>
          <w:kern w:val="0"/>
          <w:szCs w:val="21"/>
        </w:rPr>
        <w:t>，</w:t>
      </w:r>
      <w:r w:rsidRPr="00D249D1">
        <w:rPr>
          <w:rFonts w:ascii="宋体" w:hAnsi="宋体"/>
          <w:snapToGrid w:val="0"/>
          <w:kern w:val="0"/>
          <w:szCs w:val="21"/>
        </w:rPr>
        <w:t xml:space="preserve"> 按合同约定实施和完成承包工程，修补工程中的任何缺陷，工程质量达到</w:t>
      </w:r>
      <w:r w:rsidRPr="00D249D1">
        <w:rPr>
          <w:rFonts w:ascii="宋体" w:hAnsi="宋体"/>
          <w:snapToGrid w:val="0"/>
          <w:kern w:val="0"/>
          <w:szCs w:val="21"/>
          <w:u w:val="single"/>
        </w:rPr>
        <w:tab/>
      </w:r>
      <w:r w:rsidRPr="00D249D1">
        <w:rPr>
          <w:rFonts w:ascii="宋体" w:hAnsi="宋体"/>
          <w:snapToGrid w:val="0"/>
          <w:kern w:val="0"/>
          <w:szCs w:val="21"/>
          <w:u w:val="single"/>
        </w:rPr>
        <w:tab/>
      </w:r>
      <w:r w:rsidRPr="00D249D1">
        <w:rPr>
          <w:rFonts w:ascii="宋体" w:hAnsi="宋体"/>
          <w:snapToGrid w:val="0"/>
          <w:kern w:val="0"/>
          <w:szCs w:val="21"/>
        </w:rPr>
        <w:t xml:space="preserve"> 。</w:t>
      </w:r>
    </w:p>
    <w:p w:rsidR="00762C93" w:rsidRPr="00D249D1" w:rsidRDefault="008837FE">
      <w:pPr>
        <w:autoSpaceDE w:val="0"/>
        <w:autoSpaceDN w:val="0"/>
        <w:adjustRightInd w:val="0"/>
        <w:spacing w:line="400" w:lineRule="exact"/>
        <w:ind w:firstLineChars="200" w:firstLine="420"/>
        <w:rPr>
          <w:rFonts w:ascii="宋体" w:hAnsi="宋体"/>
          <w:snapToGrid w:val="0"/>
          <w:kern w:val="0"/>
          <w:sz w:val="10"/>
          <w:szCs w:val="10"/>
        </w:rPr>
      </w:pPr>
      <w:r w:rsidRPr="00D249D1">
        <w:rPr>
          <w:rFonts w:ascii="宋体" w:hAnsi="宋体"/>
          <w:snapToGrid w:val="0"/>
          <w:kern w:val="0"/>
          <w:szCs w:val="21"/>
        </w:rPr>
        <w:t>2</w:t>
      </w:r>
      <w:r w:rsidRPr="00D249D1">
        <w:rPr>
          <w:rFonts w:ascii="宋体" w:hAnsi="宋体" w:hint="eastAsia"/>
          <w:snapToGrid w:val="0"/>
          <w:kern w:val="0"/>
          <w:szCs w:val="21"/>
        </w:rPr>
        <w:t xml:space="preserve">. </w:t>
      </w:r>
      <w:r w:rsidRPr="00D249D1">
        <w:rPr>
          <w:rFonts w:ascii="宋体" w:hAnsi="宋体"/>
          <w:snapToGrid w:val="0"/>
          <w:kern w:val="0"/>
          <w:szCs w:val="21"/>
        </w:rPr>
        <w:t>我方承诺在投标有效期内不修改、撤销竞标文件。</w:t>
      </w:r>
    </w:p>
    <w:p w:rsidR="00762C93" w:rsidRPr="00D249D1" w:rsidRDefault="008837FE">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sidRPr="00D249D1">
        <w:rPr>
          <w:rFonts w:ascii="宋体" w:hAnsi="宋体"/>
          <w:snapToGrid w:val="0"/>
          <w:kern w:val="0"/>
          <w:szCs w:val="21"/>
        </w:rPr>
        <w:t>3</w:t>
      </w:r>
      <w:r w:rsidRPr="00D249D1">
        <w:rPr>
          <w:rFonts w:ascii="宋体" w:hAnsi="宋体" w:hint="eastAsia"/>
          <w:snapToGrid w:val="0"/>
          <w:kern w:val="0"/>
          <w:szCs w:val="21"/>
        </w:rPr>
        <w:t xml:space="preserve">. </w:t>
      </w:r>
      <w:r w:rsidRPr="00D249D1">
        <w:rPr>
          <w:rFonts w:ascii="宋体" w:hAnsi="宋体"/>
          <w:snapToGrid w:val="0"/>
          <w:kern w:val="0"/>
          <w:szCs w:val="21"/>
        </w:rPr>
        <w:t>随同本投标函提交竞标保证金一份，金额为人民币（大写）</w:t>
      </w:r>
      <w:r w:rsidRPr="00D249D1">
        <w:rPr>
          <w:rFonts w:ascii="宋体" w:hAnsi="宋体"/>
          <w:snapToGrid w:val="0"/>
          <w:kern w:val="0"/>
          <w:szCs w:val="21"/>
          <w:u w:val="single"/>
        </w:rPr>
        <w:tab/>
      </w:r>
      <w:r w:rsidRPr="00D249D1">
        <w:rPr>
          <w:rFonts w:ascii="宋体" w:hAnsi="宋体"/>
          <w:snapToGrid w:val="0"/>
          <w:kern w:val="0"/>
          <w:szCs w:val="21"/>
        </w:rPr>
        <w:t>（¥</w:t>
      </w:r>
      <w:r w:rsidRPr="00D249D1">
        <w:rPr>
          <w:rFonts w:ascii="宋体" w:hAnsi="宋体"/>
          <w:snapToGrid w:val="0"/>
          <w:kern w:val="0"/>
          <w:szCs w:val="21"/>
          <w:u w:val="single"/>
        </w:rPr>
        <w:tab/>
      </w:r>
      <w:r w:rsidRPr="00D249D1">
        <w:rPr>
          <w:rFonts w:ascii="宋体" w:hAnsi="宋体" w:hint="eastAsia"/>
          <w:snapToGrid w:val="0"/>
          <w:kern w:val="0"/>
          <w:szCs w:val="21"/>
          <w:u w:val="single"/>
        </w:rPr>
        <w:t xml:space="preserve">   </w:t>
      </w:r>
      <w:r w:rsidRPr="00D249D1">
        <w:rPr>
          <w:rFonts w:ascii="宋体" w:hAnsi="宋体"/>
          <w:snapToGrid w:val="0"/>
          <w:kern w:val="0"/>
          <w:szCs w:val="21"/>
        </w:rPr>
        <w:t>）。</w:t>
      </w:r>
      <w:r w:rsidRPr="00D249D1">
        <w:rPr>
          <w:rFonts w:ascii="宋体" w:hAnsi="宋体" w:hint="eastAsia"/>
          <w:snapToGrid w:val="0"/>
          <w:kern w:val="0"/>
          <w:szCs w:val="21"/>
        </w:rPr>
        <w:t>竞标保证金有效期</w:t>
      </w:r>
      <w:r w:rsidRPr="00D249D1">
        <w:rPr>
          <w:rFonts w:ascii="宋体" w:hAnsi="宋体"/>
          <w:snapToGrid w:val="0"/>
          <w:kern w:val="0"/>
          <w:szCs w:val="21"/>
        </w:rPr>
        <w:t>与</w:t>
      </w:r>
      <w:r w:rsidRPr="00D249D1">
        <w:rPr>
          <w:rFonts w:ascii="宋体" w:hAnsi="宋体" w:hint="eastAsia"/>
          <w:snapToGrid w:val="0"/>
          <w:kern w:val="0"/>
          <w:szCs w:val="21"/>
        </w:rPr>
        <w:t>投标有效期</w:t>
      </w:r>
      <w:r w:rsidRPr="00D249D1">
        <w:rPr>
          <w:rFonts w:ascii="宋体" w:hAnsi="宋体"/>
          <w:snapToGrid w:val="0"/>
          <w:kern w:val="0"/>
          <w:szCs w:val="21"/>
        </w:rPr>
        <w:t>一致，在此期间，若我方违反招投标有关法律、法规及本竞争性比选文件的相关规定，竞标保证金的受益人为比选人。</w:t>
      </w:r>
    </w:p>
    <w:p w:rsidR="00762C93" w:rsidRPr="00D249D1" w:rsidRDefault="008837FE">
      <w:pPr>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4</w:t>
      </w:r>
      <w:r w:rsidRPr="00D249D1">
        <w:rPr>
          <w:rFonts w:ascii="宋体" w:hAnsi="宋体" w:hint="eastAsia"/>
          <w:snapToGrid w:val="0"/>
          <w:kern w:val="0"/>
          <w:szCs w:val="21"/>
        </w:rPr>
        <w:t xml:space="preserve">. </w:t>
      </w:r>
      <w:r w:rsidRPr="00D249D1">
        <w:rPr>
          <w:rFonts w:ascii="宋体" w:hAnsi="宋体"/>
          <w:snapToGrid w:val="0"/>
          <w:kern w:val="0"/>
          <w:szCs w:val="21"/>
        </w:rPr>
        <w:t>如我方中标：</w:t>
      </w:r>
    </w:p>
    <w:p w:rsidR="00762C93" w:rsidRPr="00D249D1" w:rsidRDefault="008837FE">
      <w:pPr>
        <w:autoSpaceDE w:val="0"/>
        <w:autoSpaceDN w:val="0"/>
        <w:adjustRightInd w:val="0"/>
        <w:spacing w:line="400" w:lineRule="exact"/>
        <w:ind w:firstLineChars="200" w:firstLine="420"/>
        <w:rPr>
          <w:rFonts w:ascii="宋体" w:hAnsi="宋体"/>
          <w:snapToGrid w:val="0"/>
          <w:kern w:val="0"/>
          <w:sz w:val="10"/>
          <w:szCs w:val="10"/>
        </w:rPr>
      </w:pPr>
      <w:r w:rsidRPr="00D249D1">
        <w:rPr>
          <w:rFonts w:ascii="宋体" w:hAnsi="宋体"/>
          <w:snapToGrid w:val="0"/>
          <w:kern w:val="0"/>
          <w:szCs w:val="21"/>
        </w:rPr>
        <w:t>（1）我方承诺在收到中标通知书后，在中标通知书规定的期限内与你方签订合同。</w:t>
      </w:r>
    </w:p>
    <w:p w:rsidR="00762C93" w:rsidRPr="00D249D1" w:rsidRDefault="008837FE">
      <w:pPr>
        <w:autoSpaceDE w:val="0"/>
        <w:autoSpaceDN w:val="0"/>
        <w:adjustRightInd w:val="0"/>
        <w:spacing w:line="400" w:lineRule="exact"/>
        <w:ind w:firstLineChars="200" w:firstLine="420"/>
        <w:rPr>
          <w:rFonts w:ascii="宋体" w:hAnsi="宋体"/>
          <w:snapToGrid w:val="0"/>
          <w:kern w:val="0"/>
          <w:sz w:val="10"/>
          <w:szCs w:val="10"/>
        </w:rPr>
      </w:pPr>
      <w:r w:rsidRPr="00D249D1">
        <w:rPr>
          <w:rFonts w:ascii="宋体" w:hAnsi="宋体"/>
          <w:snapToGrid w:val="0"/>
          <w:kern w:val="0"/>
          <w:szCs w:val="21"/>
        </w:rPr>
        <w:t>（2）随同本投标函递交的投标函附录属于合同文件的组成部分。</w:t>
      </w:r>
    </w:p>
    <w:p w:rsidR="00762C93" w:rsidRPr="00D249D1" w:rsidRDefault="008837FE">
      <w:pPr>
        <w:autoSpaceDE w:val="0"/>
        <w:autoSpaceDN w:val="0"/>
        <w:adjustRightInd w:val="0"/>
        <w:spacing w:line="400" w:lineRule="exact"/>
        <w:ind w:firstLineChars="200" w:firstLine="420"/>
        <w:rPr>
          <w:rFonts w:ascii="宋体" w:hAnsi="宋体"/>
          <w:snapToGrid w:val="0"/>
          <w:kern w:val="0"/>
          <w:sz w:val="10"/>
          <w:szCs w:val="10"/>
        </w:rPr>
      </w:pPr>
      <w:r w:rsidRPr="00D249D1">
        <w:rPr>
          <w:rFonts w:ascii="宋体" w:hAnsi="宋体"/>
          <w:snapToGrid w:val="0"/>
          <w:kern w:val="0"/>
          <w:szCs w:val="21"/>
        </w:rPr>
        <w:t>（3）我方承诺按照竞争性比选文件规定向你方递交履约担保。</w:t>
      </w:r>
    </w:p>
    <w:p w:rsidR="00762C93" w:rsidRPr="00D249D1" w:rsidRDefault="008837FE">
      <w:pPr>
        <w:autoSpaceDE w:val="0"/>
        <w:autoSpaceDN w:val="0"/>
        <w:adjustRightInd w:val="0"/>
        <w:spacing w:line="400" w:lineRule="exact"/>
        <w:ind w:firstLineChars="200" w:firstLine="420"/>
        <w:rPr>
          <w:rFonts w:ascii="宋体" w:hAnsi="宋体"/>
          <w:snapToGrid w:val="0"/>
          <w:kern w:val="0"/>
          <w:sz w:val="10"/>
          <w:szCs w:val="10"/>
        </w:rPr>
      </w:pPr>
      <w:r w:rsidRPr="00D249D1">
        <w:rPr>
          <w:rFonts w:ascii="宋体" w:hAnsi="宋体"/>
          <w:snapToGrid w:val="0"/>
          <w:kern w:val="0"/>
          <w:szCs w:val="21"/>
        </w:rPr>
        <w:t>（4）我方承诺在合同约定的期限内完成并移交全部合同工程。</w:t>
      </w:r>
    </w:p>
    <w:p w:rsidR="00762C93" w:rsidRPr="00D249D1" w:rsidRDefault="008837FE">
      <w:pPr>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5</w:t>
      </w:r>
      <w:r w:rsidRPr="00D249D1">
        <w:rPr>
          <w:rFonts w:ascii="宋体" w:hAnsi="宋体" w:hint="eastAsia"/>
          <w:snapToGrid w:val="0"/>
          <w:kern w:val="0"/>
          <w:szCs w:val="21"/>
        </w:rPr>
        <w:t xml:space="preserve">. </w:t>
      </w:r>
      <w:r w:rsidRPr="00D249D1">
        <w:rPr>
          <w:rFonts w:ascii="宋体" w:hAnsi="宋体"/>
          <w:snapToGrid w:val="0"/>
          <w:kern w:val="0"/>
          <w:szCs w:val="21"/>
        </w:rPr>
        <w:t>我方</w:t>
      </w:r>
      <w:r w:rsidRPr="00D249D1">
        <w:rPr>
          <w:rFonts w:ascii="宋体" w:hAnsi="宋体"/>
          <w:snapToGrid w:val="0"/>
          <w:spacing w:val="-2"/>
          <w:kern w:val="0"/>
          <w:szCs w:val="21"/>
        </w:rPr>
        <w:t>在此声明，所递交的竞标文件及有关资料内容完整、真实和准确，且不存在第二章“竞标人</w:t>
      </w:r>
      <w:r w:rsidRPr="00D249D1">
        <w:rPr>
          <w:rFonts w:ascii="宋体" w:hAnsi="宋体"/>
          <w:snapToGrid w:val="0"/>
          <w:kern w:val="0"/>
          <w:szCs w:val="21"/>
        </w:rPr>
        <w:t>须知”第 1.4.3 项规定的任何一种情形。同时我方承诺接受竞争性比选文件及附件、</w:t>
      </w:r>
      <w:r w:rsidRPr="00D249D1">
        <w:rPr>
          <w:rFonts w:ascii="宋体" w:hAnsi="宋体" w:hint="eastAsia"/>
          <w:snapToGrid w:val="0"/>
          <w:kern w:val="0"/>
          <w:szCs w:val="21"/>
        </w:rPr>
        <w:t>澄清</w:t>
      </w:r>
      <w:r w:rsidRPr="00D249D1">
        <w:rPr>
          <w:rFonts w:ascii="宋体" w:hAnsi="宋体"/>
          <w:snapToGrid w:val="0"/>
          <w:kern w:val="0"/>
          <w:szCs w:val="21"/>
        </w:rPr>
        <w:t>及</w:t>
      </w:r>
      <w:r w:rsidRPr="00D249D1">
        <w:rPr>
          <w:rFonts w:ascii="宋体" w:hAnsi="宋体" w:hint="eastAsia"/>
          <w:snapToGrid w:val="0"/>
          <w:kern w:val="0"/>
          <w:szCs w:val="21"/>
        </w:rPr>
        <w:t>修改</w:t>
      </w:r>
      <w:r w:rsidRPr="00D249D1">
        <w:rPr>
          <w:rFonts w:ascii="宋体" w:hAnsi="宋体"/>
          <w:snapToGrid w:val="0"/>
          <w:kern w:val="0"/>
          <w:szCs w:val="21"/>
        </w:rPr>
        <w:t>通知中所有的内容。</w:t>
      </w:r>
    </w:p>
    <w:p w:rsidR="00762C93" w:rsidRPr="00D249D1" w:rsidRDefault="008837FE">
      <w:pPr>
        <w:tabs>
          <w:tab w:val="left" w:pos="5985"/>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6</w:t>
      </w:r>
      <w:r w:rsidRPr="00D249D1">
        <w:rPr>
          <w:rFonts w:ascii="宋体" w:hAnsi="宋体" w:hint="eastAsia"/>
          <w:snapToGrid w:val="0"/>
          <w:kern w:val="0"/>
          <w:szCs w:val="21"/>
        </w:rPr>
        <w:t xml:space="preserve">. </w:t>
      </w:r>
      <w:r w:rsidRPr="00D249D1">
        <w:rPr>
          <w:rFonts w:ascii="宋体" w:hAnsi="宋体"/>
          <w:snapToGrid w:val="0"/>
          <w:w w:val="200"/>
          <w:kern w:val="0"/>
          <w:szCs w:val="21"/>
          <w:u w:val="single"/>
        </w:rPr>
        <w:t xml:space="preserve"> </w:t>
      </w:r>
      <w:r w:rsidRPr="00D249D1">
        <w:rPr>
          <w:rFonts w:ascii="宋体" w:hAnsi="宋体"/>
          <w:snapToGrid w:val="0"/>
          <w:kern w:val="0"/>
          <w:szCs w:val="21"/>
          <w:u w:val="single"/>
        </w:rPr>
        <w:tab/>
      </w:r>
      <w:r w:rsidRPr="00D249D1">
        <w:rPr>
          <w:rFonts w:ascii="宋体" w:hAnsi="宋体"/>
          <w:snapToGrid w:val="0"/>
          <w:kern w:val="0"/>
          <w:szCs w:val="21"/>
        </w:rPr>
        <w:t>（其他补充说明）。</w:t>
      </w:r>
    </w:p>
    <w:p w:rsidR="00762C93" w:rsidRPr="00D249D1" w:rsidRDefault="008837FE">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投  标  人：</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r w:rsidRPr="00D249D1">
        <w:rPr>
          <w:rFonts w:ascii="宋体" w:hAnsi="宋体"/>
          <w:snapToGrid w:val="0"/>
          <w:kern w:val="0"/>
          <w:szCs w:val="21"/>
        </w:rPr>
        <w:t xml:space="preserve">（盖单位法人章） </w:t>
      </w:r>
    </w:p>
    <w:p w:rsidR="00762C93" w:rsidRPr="00D249D1" w:rsidRDefault="008837FE">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法定代表人</w:t>
      </w:r>
      <w:r w:rsidRPr="00D249D1">
        <w:rPr>
          <w:rFonts w:ascii="宋体" w:hAnsi="宋体" w:hint="eastAsia"/>
          <w:snapToGrid w:val="0"/>
          <w:kern w:val="0"/>
          <w:szCs w:val="21"/>
        </w:rPr>
        <w:t>或其委托代理人</w:t>
      </w:r>
      <w:r w:rsidRPr="00D249D1">
        <w:rPr>
          <w:rFonts w:ascii="宋体" w:hAnsi="宋体"/>
          <w:snapToGrid w:val="0"/>
          <w:kern w:val="0"/>
          <w:szCs w:val="21"/>
        </w:rPr>
        <w:t>：</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rPr>
        <w:t>（签字或盖章）</w:t>
      </w:r>
    </w:p>
    <w:p w:rsidR="00762C93" w:rsidRPr="00D249D1" w:rsidRDefault="008837FE">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地</w:t>
      </w:r>
      <w:r w:rsidRPr="00D249D1">
        <w:rPr>
          <w:rFonts w:ascii="宋体" w:hAnsi="宋体" w:hint="eastAsia"/>
          <w:snapToGrid w:val="0"/>
          <w:kern w:val="0"/>
          <w:szCs w:val="21"/>
        </w:rPr>
        <w:t xml:space="preserve">    </w:t>
      </w:r>
      <w:r w:rsidRPr="00D249D1">
        <w:rPr>
          <w:rFonts w:ascii="宋体" w:hAnsi="宋体"/>
          <w:snapToGrid w:val="0"/>
          <w:kern w:val="0"/>
          <w:szCs w:val="21"/>
        </w:rPr>
        <w:t>址：</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p>
    <w:p w:rsidR="00762C93" w:rsidRPr="00D249D1" w:rsidRDefault="008837FE">
      <w:pPr>
        <w:tabs>
          <w:tab w:val="left" w:pos="8300"/>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网</w:t>
      </w:r>
      <w:r w:rsidRPr="00D249D1">
        <w:rPr>
          <w:rFonts w:ascii="宋体" w:hAnsi="宋体" w:hint="eastAsia"/>
          <w:snapToGrid w:val="0"/>
          <w:kern w:val="0"/>
          <w:szCs w:val="21"/>
        </w:rPr>
        <w:t xml:space="preserve">    </w:t>
      </w:r>
      <w:r w:rsidRPr="00D249D1">
        <w:rPr>
          <w:rFonts w:ascii="宋体" w:hAnsi="宋体"/>
          <w:snapToGrid w:val="0"/>
          <w:kern w:val="0"/>
          <w:szCs w:val="21"/>
        </w:rPr>
        <w:t>址：</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p>
    <w:p w:rsidR="00762C93" w:rsidRPr="00D249D1" w:rsidRDefault="008837FE">
      <w:pPr>
        <w:tabs>
          <w:tab w:val="left" w:pos="8300"/>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hint="eastAsia"/>
          <w:snapToGrid w:val="0"/>
          <w:kern w:val="0"/>
          <w:szCs w:val="21"/>
        </w:rPr>
        <w:t>单位电话（座机）：</w:t>
      </w:r>
      <w:r w:rsidRPr="00D249D1">
        <w:rPr>
          <w:rFonts w:ascii="宋体" w:hAnsi="宋体" w:hint="eastAsia"/>
          <w:snapToGrid w:val="0"/>
          <w:kern w:val="0"/>
          <w:szCs w:val="21"/>
          <w:u w:val="single"/>
        </w:rPr>
        <w:t xml:space="preserve">                      </w:t>
      </w:r>
      <w:r w:rsidRPr="00D249D1">
        <w:rPr>
          <w:rFonts w:ascii="宋体" w:hAnsi="宋体" w:hint="eastAsia"/>
          <w:snapToGrid w:val="0"/>
          <w:kern w:val="0"/>
          <w:szCs w:val="21"/>
        </w:rPr>
        <w:t>委托代理人电话（手机）：</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p>
    <w:p w:rsidR="00762C93" w:rsidRPr="00D249D1" w:rsidRDefault="008837FE">
      <w:pPr>
        <w:tabs>
          <w:tab w:val="left" w:pos="8300"/>
        </w:tabs>
        <w:autoSpaceDE w:val="0"/>
        <w:autoSpaceDN w:val="0"/>
        <w:adjustRightInd w:val="0"/>
        <w:spacing w:line="400" w:lineRule="exact"/>
        <w:ind w:firstLineChars="200" w:firstLine="420"/>
        <w:rPr>
          <w:rFonts w:ascii="宋体" w:hAnsi="宋体"/>
          <w:snapToGrid w:val="0"/>
          <w:kern w:val="0"/>
          <w:szCs w:val="21"/>
        </w:rPr>
      </w:pPr>
      <w:r w:rsidRPr="00D249D1">
        <w:rPr>
          <w:rFonts w:ascii="宋体" w:hAnsi="宋体"/>
          <w:snapToGrid w:val="0"/>
          <w:kern w:val="0"/>
          <w:szCs w:val="21"/>
        </w:rPr>
        <w:t>传</w:t>
      </w:r>
      <w:r w:rsidRPr="00D249D1">
        <w:rPr>
          <w:rFonts w:ascii="宋体" w:hAnsi="宋体" w:hint="eastAsia"/>
          <w:snapToGrid w:val="0"/>
          <w:kern w:val="0"/>
          <w:szCs w:val="21"/>
        </w:rPr>
        <w:t xml:space="preserve">    </w:t>
      </w:r>
      <w:r w:rsidRPr="00D249D1">
        <w:rPr>
          <w:rFonts w:ascii="宋体" w:hAnsi="宋体"/>
          <w:snapToGrid w:val="0"/>
          <w:kern w:val="0"/>
          <w:szCs w:val="21"/>
        </w:rPr>
        <w:t>真：</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p>
    <w:p w:rsidR="00762C93" w:rsidRPr="00D249D1" w:rsidRDefault="008837FE">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sidRPr="00D249D1">
        <w:rPr>
          <w:rFonts w:ascii="宋体" w:hAnsi="宋体"/>
          <w:snapToGrid w:val="0"/>
          <w:kern w:val="0"/>
          <w:szCs w:val="21"/>
        </w:rPr>
        <w:t>邮政编码：</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p>
    <w:p w:rsidR="00762C93" w:rsidRPr="00D249D1" w:rsidRDefault="00762C93">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rsidR="00762C93" w:rsidRPr="00D249D1" w:rsidRDefault="008837FE">
      <w:pPr>
        <w:tabs>
          <w:tab w:val="left" w:pos="8300"/>
        </w:tabs>
        <w:autoSpaceDE w:val="0"/>
        <w:autoSpaceDN w:val="0"/>
        <w:adjustRightInd w:val="0"/>
        <w:spacing w:line="400" w:lineRule="exact"/>
        <w:ind w:firstLineChars="200" w:firstLine="420"/>
        <w:jc w:val="right"/>
        <w:rPr>
          <w:rFonts w:ascii="宋体" w:hAnsi="宋体"/>
          <w:kern w:val="0"/>
          <w:szCs w:val="21"/>
        </w:rPr>
      </w:pPr>
      <w:r w:rsidRPr="00D249D1">
        <w:rPr>
          <w:rFonts w:ascii="宋体" w:hAnsi="宋体" w:hint="eastAsia"/>
          <w:kern w:val="0"/>
          <w:szCs w:val="21"/>
          <w:u w:val="single"/>
        </w:rPr>
        <w:t xml:space="preserve">    </w:t>
      </w:r>
      <w:r w:rsidRPr="00D249D1">
        <w:rPr>
          <w:rFonts w:ascii="宋体" w:hAnsi="宋体"/>
          <w:kern w:val="0"/>
          <w:szCs w:val="21"/>
        </w:rPr>
        <w:t>年</w:t>
      </w:r>
      <w:r w:rsidRPr="00D249D1">
        <w:rPr>
          <w:rFonts w:ascii="宋体" w:hAnsi="宋体" w:hint="eastAsia"/>
          <w:kern w:val="0"/>
          <w:szCs w:val="21"/>
          <w:u w:val="single"/>
        </w:rPr>
        <w:t xml:space="preserve">    </w:t>
      </w:r>
      <w:r w:rsidRPr="00D249D1">
        <w:rPr>
          <w:rFonts w:ascii="宋体" w:hAnsi="宋体"/>
          <w:kern w:val="0"/>
          <w:szCs w:val="21"/>
        </w:rPr>
        <w:t>月</w:t>
      </w:r>
      <w:r w:rsidRPr="00D249D1">
        <w:rPr>
          <w:rFonts w:ascii="宋体" w:hAnsi="宋体" w:hint="eastAsia"/>
          <w:kern w:val="0"/>
          <w:szCs w:val="21"/>
          <w:u w:val="single"/>
        </w:rPr>
        <w:t xml:space="preserve">    </w:t>
      </w:r>
      <w:r w:rsidRPr="00D249D1">
        <w:rPr>
          <w:rFonts w:ascii="宋体" w:hAnsi="宋体"/>
          <w:kern w:val="0"/>
          <w:szCs w:val="21"/>
        </w:rPr>
        <w:t>日</w:t>
      </w:r>
    </w:p>
    <w:p w:rsidR="00762C93" w:rsidRPr="00D249D1" w:rsidRDefault="00762C93">
      <w:pPr>
        <w:tabs>
          <w:tab w:val="left" w:pos="8300"/>
        </w:tabs>
        <w:autoSpaceDE w:val="0"/>
        <w:autoSpaceDN w:val="0"/>
        <w:adjustRightInd w:val="0"/>
        <w:spacing w:line="400" w:lineRule="exact"/>
        <w:ind w:firstLineChars="200" w:firstLine="420"/>
        <w:jc w:val="right"/>
        <w:rPr>
          <w:rFonts w:ascii="宋体" w:hAnsi="宋体"/>
          <w:kern w:val="0"/>
          <w:szCs w:val="21"/>
        </w:rPr>
      </w:pPr>
    </w:p>
    <w:p w:rsidR="00762C93" w:rsidRPr="00D249D1" w:rsidRDefault="008837FE">
      <w:pPr>
        <w:spacing w:after="260"/>
        <w:jc w:val="center"/>
        <w:rPr>
          <w:rFonts w:ascii="宋体" w:hAnsi="宋体"/>
          <w:snapToGrid w:val="0"/>
          <w:kern w:val="0"/>
          <w:sz w:val="32"/>
          <w:szCs w:val="32"/>
        </w:rPr>
      </w:pPr>
      <w:bookmarkStart w:id="610" w:name="_Toc430530531"/>
      <w:bookmarkStart w:id="611" w:name="_Toc287620815"/>
      <w:bookmarkStart w:id="612" w:name="_Toc224103496"/>
      <w:bookmarkStart w:id="613" w:name="_Toc277082644"/>
      <w:bookmarkStart w:id="614" w:name="_Toc287607868"/>
      <w:r w:rsidRPr="00D249D1">
        <w:rPr>
          <w:rFonts w:ascii="宋体" w:hAnsi="宋体"/>
          <w:sz w:val="28"/>
        </w:rPr>
        <w:br w:type="page"/>
      </w:r>
      <w:bookmarkStart w:id="615" w:name="_Toc534185832"/>
      <w:bookmarkStart w:id="616" w:name="_Toc509218855"/>
      <w:bookmarkStart w:id="617" w:name="_Toc57820649"/>
      <w:r w:rsidRPr="00D249D1">
        <w:rPr>
          <w:rFonts w:ascii="宋体" w:hAnsi="宋体"/>
          <w:snapToGrid w:val="0"/>
          <w:kern w:val="0"/>
          <w:sz w:val="32"/>
          <w:szCs w:val="32"/>
        </w:rPr>
        <w:lastRenderedPageBreak/>
        <w:t>（二）投标函附录</w:t>
      </w:r>
      <w:bookmarkEnd w:id="610"/>
      <w:bookmarkEnd w:id="611"/>
      <w:bookmarkEnd w:id="612"/>
      <w:bookmarkEnd w:id="613"/>
      <w:bookmarkEnd w:id="614"/>
      <w:bookmarkEnd w:id="615"/>
      <w:bookmarkEnd w:id="616"/>
      <w:bookmarkEnd w:id="617"/>
    </w:p>
    <w:tbl>
      <w:tblPr>
        <w:tblW w:w="0" w:type="auto"/>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388"/>
        <w:gridCol w:w="2987"/>
        <w:gridCol w:w="792"/>
      </w:tblGrid>
      <w:tr w:rsidR="00762C93" w:rsidRPr="00D249D1">
        <w:trPr>
          <w:trHeight w:hRule="exact" w:val="510"/>
        </w:trPr>
        <w:tc>
          <w:tcPr>
            <w:tcW w:w="720"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序号</w:t>
            </w:r>
          </w:p>
        </w:tc>
        <w:tc>
          <w:tcPr>
            <w:tcW w:w="2582"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条款名称</w:t>
            </w:r>
          </w:p>
        </w:tc>
        <w:tc>
          <w:tcPr>
            <w:tcW w:w="2388"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合同条款号</w:t>
            </w:r>
          </w:p>
        </w:tc>
        <w:tc>
          <w:tcPr>
            <w:tcW w:w="2987"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约定内容</w:t>
            </w:r>
          </w:p>
        </w:tc>
        <w:tc>
          <w:tcPr>
            <w:tcW w:w="792"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备注</w:t>
            </w:r>
          </w:p>
        </w:tc>
      </w:tr>
      <w:tr w:rsidR="00762C93" w:rsidRPr="00D249D1">
        <w:trPr>
          <w:trHeight w:hRule="exact" w:val="510"/>
        </w:trPr>
        <w:tc>
          <w:tcPr>
            <w:tcW w:w="720"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1</w:t>
            </w:r>
          </w:p>
        </w:tc>
        <w:tc>
          <w:tcPr>
            <w:tcW w:w="2582"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项目经理</w:t>
            </w:r>
          </w:p>
        </w:tc>
        <w:tc>
          <w:tcPr>
            <w:tcW w:w="2388"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1.1.2.8</w:t>
            </w:r>
          </w:p>
        </w:tc>
        <w:tc>
          <w:tcPr>
            <w:tcW w:w="2987" w:type="dxa"/>
            <w:vAlign w:val="center"/>
          </w:tcPr>
          <w:p w:rsidR="00762C93" w:rsidRPr="00D249D1" w:rsidRDefault="008837FE">
            <w:pPr>
              <w:tabs>
                <w:tab w:val="left" w:pos="2190"/>
              </w:tabs>
              <w:autoSpaceDE w:val="0"/>
              <w:autoSpaceDN w:val="0"/>
              <w:adjustRightInd w:val="0"/>
              <w:jc w:val="center"/>
              <w:rPr>
                <w:rFonts w:ascii="宋体" w:hAnsi="宋体"/>
                <w:snapToGrid w:val="0"/>
                <w:kern w:val="0"/>
                <w:szCs w:val="21"/>
                <w:u w:val="single"/>
              </w:rPr>
            </w:pPr>
            <w:r w:rsidRPr="00D249D1">
              <w:rPr>
                <w:rFonts w:ascii="宋体" w:hAnsi="宋体"/>
                <w:snapToGrid w:val="0"/>
                <w:kern w:val="0"/>
                <w:szCs w:val="21"/>
              </w:rPr>
              <w:t>姓名：</w:t>
            </w:r>
            <w:r w:rsidRPr="00D249D1">
              <w:rPr>
                <w:rFonts w:ascii="宋体" w:hAnsi="宋体" w:hint="eastAsia"/>
                <w:snapToGrid w:val="0"/>
                <w:kern w:val="0"/>
                <w:szCs w:val="21"/>
              </w:rPr>
              <w:t xml:space="preserve">    </w:t>
            </w:r>
          </w:p>
        </w:tc>
        <w:tc>
          <w:tcPr>
            <w:tcW w:w="792" w:type="dxa"/>
            <w:vAlign w:val="center"/>
          </w:tcPr>
          <w:p w:rsidR="00762C93" w:rsidRPr="00D249D1" w:rsidRDefault="00762C93">
            <w:pPr>
              <w:autoSpaceDE w:val="0"/>
              <w:autoSpaceDN w:val="0"/>
              <w:adjustRightInd w:val="0"/>
              <w:jc w:val="center"/>
              <w:rPr>
                <w:rFonts w:ascii="宋体" w:hAnsi="宋体"/>
                <w:snapToGrid w:val="0"/>
                <w:kern w:val="0"/>
                <w:szCs w:val="21"/>
              </w:rPr>
            </w:pPr>
          </w:p>
        </w:tc>
      </w:tr>
      <w:tr w:rsidR="00762C93" w:rsidRPr="00D249D1">
        <w:trPr>
          <w:trHeight w:hRule="exact" w:val="510"/>
        </w:trPr>
        <w:tc>
          <w:tcPr>
            <w:tcW w:w="720"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2</w:t>
            </w:r>
          </w:p>
        </w:tc>
        <w:tc>
          <w:tcPr>
            <w:tcW w:w="2582"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工期</w:t>
            </w:r>
          </w:p>
        </w:tc>
        <w:tc>
          <w:tcPr>
            <w:tcW w:w="2388"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1.1.4.3</w:t>
            </w:r>
          </w:p>
        </w:tc>
        <w:tc>
          <w:tcPr>
            <w:tcW w:w="2987" w:type="dxa"/>
            <w:vAlign w:val="center"/>
          </w:tcPr>
          <w:p w:rsidR="00762C93" w:rsidRPr="00D249D1" w:rsidRDefault="008837FE">
            <w:pPr>
              <w:tabs>
                <w:tab w:val="left" w:pos="1560"/>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天数：</w:t>
            </w:r>
            <w:r w:rsidRPr="00D249D1">
              <w:rPr>
                <w:rFonts w:ascii="宋体" w:hAnsi="宋体" w:hint="eastAsia"/>
                <w:snapToGrid w:val="0"/>
                <w:kern w:val="0"/>
                <w:szCs w:val="21"/>
                <w:u w:val="single"/>
              </w:rPr>
              <w:t xml:space="preserve">    </w:t>
            </w:r>
          </w:p>
        </w:tc>
        <w:tc>
          <w:tcPr>
            <w:tcW w:w="792" w:type="dxa"/>
            <w:vAlign w:val="center"/>
          </w:tcPr>
          <w:p w:rsidR="00762C93" w:rsidRPr="00D249D1" w:rsidRDefault="00762C93">
            <w:pPr>
              <w:autoSpaceDE w:val="0"/>
              <w:autoSpaceDN w:val="0"/>
              <w:adjustRightInd w:val="0"/>
              <w:jc w:val="center"/>
              <w:rPr>
                <w:rFonts w:ascii="宋体" w:hAnsi="宋体"/>
                <w:snapToGrid w:val="0"/>
                <w:kern w:val="0"/>
                <w:szCs w:val="21"/>
              </w:rPr>
            </w:pPr>
          </w:p>
        </w:tc>
      </w:tr>
      <w:tr w:rsidR="00762C93" w:rsidRPr="00D249D1">
        <w:trPr>
          <w:trHeight w:hRule="exact" w:val="510"/>
        </w:trPr>
        <w:tc>
          <w:tcPr>
            <w:tcW w:w="720"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3</w:t>
            </w:r>
          </w:p>
        </w:tc>
        <w:tc>
          <w:tcPr>
            <w:tcW w:w="2582"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缺陷责任期</w:t>
            </w:r>
          </w:p>
        </w:tc>
        <w:tc>
          <w:tcPr>
            <w:tcW w:w="2388"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1.1.4.4</w:t>
            </w:r>
          </w:p>
        </w:tc>
        <w:tc>
          <w:tcPr>
            <w:tcW w:w="2987" w:type="dxa"/>
            <w:vAlign w:val="center"/>
          </w:tcPr>
          <w:p w:rsidR="00762C93" w:rsidRPr="00D249D1" w:rsidRDefault="00762C93">
            <w:pPr>
              <w:autoSpaceDE w:val="0"/>
              <w:autoSpaceDN w:val="0"/>
              <w:adjustRightInd w:val="0"/>
              <w:jc w:val="center"/>
              <w:rPr>
                <w:rFonts w:ascii="宋体" w:hAnsi="宋体"/>
                <w:snapToGrid w:val="0"/>
                <w:kern w:val="0"/>
                <w:szCs w:val="21"/>
              </w:rPr>
            </w:pPr>
          </w:p>
        </w:tc>
        <w:tc>
          <w:tcPr>
            <w:tcW w:w="792" w:type="dxa"/>
            <w:vAlign w:val="center"/>
          </w:tcPr>
          <w:p w:rsidR="00762C93" w:rsidRPr="00D249D1" w:rsidRDefault="00762C93">
            <w:pPr>
              <w:autoSpaceDE w:val="0"/>
              <w:autoSpaceDN w:val="0"/>
              <w:adjustRightInd w:val="0"/>
              <w:jc w:val="center"/>
              <w:rPr>
                <w:rFonts w:ascii="宋体" w:hAnsi="宋体"/>
                <w:snapToGrid w:val="0"/>
                <w:kern w:val="0"/>
                <w:szCs w:val="21"/>
              </w:rPr>
            </w:pPr>
          </w:p>
        </w:tc>
      </w:tr>
      <w:tr w:rsidR="00762C93" w:rsidRPr="00D249D1">
        <w:trPr>
          <w:trHeight w:hRule="exact" w:val="510"/>
        </w:trPr>
        <w:tc>
          <w:tcPr>
            <w:tcW w:w="720"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4</w:t>
            </w:r>
          </w:p>
        </w:tc>
        <w:tc>
          <w:tcPr>
            <w:tcW w:w="2582" w:type="dxa"/>
            <w:vAlign w:val="center"/>
          </w:tcPr>
          <w:p w:rsidR="00762C93" w:rsidRPr="00D249D1" w:rsidRDefault="008837FE">
            <w:pPr>
              <w:autoSpaceDE w:val="0"/>
              <w:autoSpaceDN w:val="0"/>
              <w:adjustRightInd w:val="0"/>
              <w:jc w:val="center"/>
              <w:rPr>
                <w:rFonts w:ascii="宋体" w:hAnsi="宋体"/>
                <w:snapToGrid w:val="0"/>
                <w:kern w:val="0"/>
                <w:szCs w:val="21"/>
              </w:rPr>
            </w:pPr>
            <w:r w:rsidRPr="00D249D1">
              <w:rPr>
                <w:rFonts w:ascii="宋体" w:hAnsi="宋体"/>
                <w:snapToGrid w:val="0"/>
                <w:kern w:val="0"/>
                <w:szCs w:val="21"/>
              </w:rPr>
              <w:t>分包</w:t>
            </w:r>
          </w:p>
        </w:tc>
        <w:tc>
          <w:tcPr>
            <w:tcW w:w="2388"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3.5</w:t>
            </w:r>
          </w:p>
        </w:tc>
        <w:tc>
          <w:tcPr>
            <w:tcW w:w="2987" w:type="dxa"/>
            <w:vAlign w:val="center"/>
          </w:tcPr>
          <w:p w:rsidR="00762C93" w:rsidRPr="00D249D1" w:rsidRDefault="00762C93">
            <w:pPr>
              <w:autoSpaceDE w:val="0"/>
              <w:autoSpaceDN w:val="0"/>
              <w:adjustRightInd w:val="0"/>
              <w:jc w:val="center"/>
              <w:rPr>
                <w:rFonts w:ascii="宋体" w:hAnsi="宋体"/>
                <w:snapToGrid w:val="0"/>
                <w:kern w:val="0"/>
                <w:szCs w:val="21"/>
              </w:rPr>
            </w:pPr>
          </w:p>
        </w:tc>
        <w:tc>
          <w:tcPr>
            <w:tcW w:w="792" w:type="dxa"/>
            <w:vAlign w:val="center"/>
          </w:tcPr>
          <w:p w:rsidR="00762C93" w:rsidRPr="00D249D1" w:rsidRDefault="00762C93">
            <w:pPr>
              <w:autoSpaceDE w:val="0"/>
              <w:autoSpaceDN w:val="0"/>
              <w:adjustRightInd w:val="0"/>
              <w:jc w:val="center"/>
              <w:rPr>
                <w:rFonts w:ascii="宋体" w:hAnsi="宋体"/>
                <w:snapToGrid w:val="0"/>
                <w:kern w:val="0"/>
                <w:szCs w:val="21"/>
              </w:rPr>
            </w:pPr>
          </w:p>
        </w:tc>
      </w:tr>
      <w:tr w:rsidR="00762C93" w:rsidRPr="00D249D1">
        <w:trPr>
          <w:trHeight w:hRule="exact" w:val="510"/>
        </w:trPr>
        <w:tc>
          <w:tcPr>
            <w:tcW w:w="720"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2582"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2388"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2987"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792" w:type="dxa"/>
            <w:vAlign w:val="center"/>
          </w:tcPr>
          <w:p w:rsidR="00762C93" w:rsidRPr="00D249D1" w:rsidRDefault="00762C93">
            <w:pPr>
              <w:autoSpaceDE w:val="0"/>
              <w:autoSpaceDN w:val="0"/>
              <w:adjustRightInd w:val="0"/>
              <w:jc w:val="center"/>
              <w:rPr>
                <w:rFonts w:ascii="宋体" w:hAnsi="宋体"/>
                <w:snapToGrid w:val="0"/>
                <w:kern w:val="0"/>
                <w:szCs w:val="21"/>
              </w:rPr>
            </w:pPr>
          </w:p>
        </w:tc>
      </w:tr>
      <w:tr w:rsidR="00762C93" w:rsidRPr="00D249D1">
        <w:trPr>
          <w:trHeight w:hRule="exact" w:val="510"/>
        </w:trPr>
        <w:tc>
          <w:tcPr>
            <w:tcW w:w="720"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2582"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2388"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2987" w:type="dxa"/>
            <w:vAlign w:val="center"/>
          </w:tcPr>
          <w:p w:rsidR="00762C93" w:rsidRPr="00D249D1" w:rsidRDefault="008837FE">
            <w:pPr>
              <w:tabs>
                <w:tab w:val="left" w:pos="2051"/>
              </w:tabs>
              <w:autoSpaceDE w:val="0"/>
              <w:autoSpaceDN w:val="0"/>
              <w:adjustRightInd w:val="0"/>
              <w:jc w:val="center"/>
              <w:rPr>
                <w:rFonts w:ascii="宋体" w:hAnsi="宋体"/>
                <w:snapToGrid w:val="0"/>
                <w:kern w:val="0"/>
                <w:szCs w:val="21"/>
              </w:rPr>
            </w:pPr>
            <w:r w:rsidRPr="00D249D1">
              <w:rPr>
                <w:rFonts w:ascii="宋体" w:hAnsi="宋体"/>
                <w:snapToGrid w:val="0"/>
                <w:kern w:val="0"/>
                <w:szCs w:val="21"/>
              </w:rPr>
              <w:t>……</w:t>
            </w:r>
          </w:p>
        </w:tc>
        <w:tc>
          <w:tcPr>
            <w:tcW w:w="792" w:type="dxa"/>
            <w:vAlign w:val="center"/>
          </w:tcPr>
          <w:p w:rsidR="00762C93" w:rsidRPr="00D249D1" w:rsidRDefault="00762C93">
            <w:pPr>
              <w:autoSpaceDE w:val="0"/>
              <w:autoSpaceDN w:val="0"/>
              <w:adjustRightInd w:val="0"/>
              <w:jc w:val="center"/>
              <w:rPr>
                <w:rFonts w:ascii="宋体" w:hAnsi="宋体"/>
                <w:snapToGrid w:val="0"/>
                <w:kern w:val="0"/>
                <w:szCs w:val="21"/>
              </w:rPr>
            </w:pPr>
          </w:p>
        </w:tc>
      </w:tr>
    </w:tbl>
    <w:p w:rsidR="00762C93" w:rsidRPr="00D249D1" w:rsidRDefault="00762C93">
      <w:pPr>
        <w:spacing w:line="360" w:lineRule="auto"/>
        <w:rPr>
          <w:rFonts w:ascii="宋体" w:hAnsi="宋体"/>
          <w:snapToGrid w:val="0"/>
          <w:w w:val="99"/>
        </w:rPr>
      </w:pPr>
    </w:p>
    <w:p w:rsidR="00762C93" w:rsidRPr="00D249D1" w:rsidRDefault="00762C93">
      <w:pPr>
        <w:spacing w:line="360" w:lineRule="auto"/>
        <w:rPr>
          <w:rFonts w:ascii="宋体" w:hAnsi="宋体"/>
          <w:snapToGrid w:val="0"/>
          <w:kern w:val="0"/>
          <w:sz w:val="32"/>
          <w:szCs w:val="32"/>
        </w:rPr>
      </w:pPr>
    </w:p>
    <w:p w:rsidR="00762C93" w:rsidRPr="00D249D1" w:rsidRDefault="00762C93">
      <w:pPr>
        <w:spacing w:line="360" w:lineRule="auto"/>
        <w:rPr>
          <w:rFonts w:ascii="宋体" w:hAnsi="宋体"/>
          <w:snapToGrid w:val="0"/>
        </w:rPr>
      </w:pPr>
    </w:p>
    <w:p w:rsidR="00762C93" w:rsidRPr="00D249D1" w:rsidRDefault="008837FE">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sidRPr="00D249D1">
        <w:rPr>
          <w:rFonts w:ascii="宋体" w:hAnsi="宋体"/>
          <w:snapToGrid w:val="0"/>
          <w:kern w:val="0"/>
          <w:szCs w:val="21"/>
        </w:rPr>
        <w:t>投  标  人：</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u w:val="single"/>
        </w:rPr>
        <w:t xml:space="preserve">  </w:t>
      </w:r>
      <w:r w:rsidRPr="00D249D1">
        <w:rPr>
          <w:rFonts w:ascii="宋体" w:hAnsi="宋体"/>
          <w:snapToGrid w:val="0"/>
          <w:kern w:val="0"/>
          <w:szCs w:val="21"/>
        </w:rPr>
        <w:t xml:space="preserve">（盖单位法人章） </w:t>
      </w:r>
    </w:p>
    <w:p w:rsidR="00762C93" w:rsidRPr="00D249D1" w:rsidRDefault="008837FE">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sidRPr="00D249D1">
        <w:rPr>
          <w:rFonts w:ascii="宋体" w:hAnsi="宋体" w:hint="eastAsia"/>
          <w:snapToGrid w:val="0"/>
          <w:kern w:val="0"/>
          <w:szCs w:val="21"/>
        </w:rPr>
        <w:t xml:space="preserve">   </w:t>
      </w:r>
    </w:p>
    <w:p w:rsidR="00762C93" w:rsidRPr="00D249D1" w:rsidRDefault="008837FE">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sidRPr="00D249D1">
        <w:rPr>
          <w:rFonts w:ascii="宋体" w:hAnsi="宋体"/>
          <w:snapToGrid w:val="0"/>
          <w:kern w:val="0"/>
          <w:szCs w:val="21"/>
        </w:rPr>
        <w:t>法定代表人或其委托代理人：</w:t>
      </w:r>
      <w:r w:rsidRPr="00D249D1">
        <w:rPr>
          <w:rFonts w:ascii="宋体" w:hAnsi="宋体"/>
          <w:snapToGrid w:val="0"/>
          <w:kern w:val="0"/>
          <w:szCs w:val="21"/>
          <w:u w:val="single"/>
        </w:rPr>
        <w:t xml:space="preserve">         </w:t>
      </w:r>
      <w:r w:rsidRPr="00D249D1">
        <w:rPr>
          <w:rFonts w:ascii="宋体" w:hAnsi="宋体" w:hint="eastAsia"/>
          <w:snapToGrid w:val="0"/>
          <w:kern w:val="0"/>
          <w:szCs w:val="21"/>
          <w:u w:val="single"/>
        </w:rPr>
        <w:t xml:space="preserve">      </w:t>
      </w:r>
      <w:r w:rsidRPr="00D249D1">
        <w:rPr>
          <w:rFonts w:ascii="宋体" w:hAnsi="宋体"/>
          <w:snapToGrid w:val="0"/>
          <w:kern w:val="0"/>
          <w:szCs w:val="21"/>
        </w:rPr>
        <w:t xml:space="preserve">（签字或盖章） </w:t>
      </w:r>
    </w:p>
    <w:p w:rsidR="00762C93" w:rsidRPr="00D249D1" w:rsidRDefault="00762C93">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762C93" w:rsidRPr="00D249D1" w:rsidRDefault="008837FE">
      <w:pPr>
        <w:spacing w:after="260"/>
        <w:jc w:val="center"/>
        <w:rPr>
          <w:rFonts w:ascii="宋体" w:hAnsi="宋体"/>
          <w:snapToGrid w:val="0"/>
          <w:kern w:val="0"/>
          <w:sz w:val="32"/>
          <w:szCs w:val="32"/>
        </w:rPr>
      </w:pPr>
      <w:r w:rsidRPr="00D249D1">
        <w:rPr>
          <w:rFonts w:ascii="宋体" w:hAnsi="宋体"/>
          <w:snapToGrid w:val="0"/>
        </w:rPr>
        <w:br w:type="page"/>
      </w:r>
      <w:bookmarkStart w:id="618" w:name="_Toc287607869"/>
      <w:bookmarkStart w:id="619" w:name="_Toc57820650"/>
      <w:bookmarkStart w:id="620" w:name="_Toc430530532"/>
      <w:bookmarkStart w:id="621" w:name="_Toc224103497"/>
      <w:bookmarkStart w:id="622" w:name="_Toc277082645"/>
      <w:bookmarkStart w:id="623" w:name="_Toc287620816"/>
      <w:r w:rsidRPr="00D249D1">
        <w:rPr>
          <w:rFonts w:ascii="宋体" w:hAnsi="宋体"/>
          <w:snapToGrid w:val="0"/>
          <w:kern w:val="0"/>
          <w:sz w:val="32"/>
          <w:szCs w:val="32"/>
        </w:rPr>
        <w:lastRenderedPageBreak/>
        <w:t>（三）</w:t>
      </w:r>
      <w:r w:rsidRPr="00D249D1">
        <w:rPr>
          <w:rFonts w:ascii="宋体" w:hAnsi="宋体" w:hint="eastAsia"/>
          <w:snapToGrid w:val="0"/>
          <w:kern w:val="0"/>
          <w:sz w:val="32"/>
          <w:szCs w:val="32"/>
        </w:rPr>
        <w:t>法定代表人身份证明或附有法定代表人身份证明的授权委托书</w:t>
      </w:r>
      <w:bookmarkEnd w:id="618"/>
      <w:bookmarkEnd w:id="619"/>
      <w:bookmarkEnd w:id="620"/>
      <w:bookmarkEnd w:id="621"/>
      <w:bookmarkEnd w:id="622"/>
      <w:bookmarkEnd w:id="623"/>
    </w:p>
    <w:p w:rsidR="00762C93" w:rsidRPr="00D249D1" w:rsidRDefault="008837FE">
      <w:pPr>
        <w:spacing w:line="480" w:lineRule="auto"/>
        <w:jc w:val="center"/>
        <w:rPr>
          <w:rFonts w:ascii="宋体" w:hAnsi="宋体"/>
          <w:sz w:val="28"/>
        </w:rPr>
      </w:pPr>
      <w:r w:rsidRPr="00D249D1">
        <w:rPr>
          <w:rFonts w:ascii="宋体" w:hAnsi="宋体" w:hint="eastAsia"/>
          <w:sz w:val="28"/>
        </w:rPr>
        <w:t>法定代表人身份证明</w:t>
      </w:r>
    </w:p>
    <w:p w:rsidR="00762C93" w:rsidRPr="00D249D1" w:rsidRDefault="00762C93">
      <w:pPr>
        <w:spacing w:line="480" w:lineRule="auto"/>
        <w:jc w:val="center"/>
        <w:rPr>
          <w:rFonts w:ascii="宋体" w:hAnsi="宋体"/>
        </w:rPr>
      </w:pPr>
    </w:p>
    <w:p w:rsidR="00762C93" w:rsidRPr="00D249D1" w:rsidRDefault="008837FE" w:rsidP="006B1DB6">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竞标人名称：</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单位性质：</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地</w:t>
      </w:r>
      <w:r w:rsidRPr="00D249D1">
        <w:rPr>
          <w:rFonts w:ascii="宋体" w:hAnsi="宋体" w:hint="eastAsia"/>
          <w:kern w:val="0"/>
          <w:szCs w:val="21"/>
        </w:rPr>
        <w:t xml:space="preserve">    </w:t>
      </w:r>
      <w:r w:rsidRPr="00D249D1">
        <w:rPr>
          <w:rFonts w:ascii="宋体" w:hAnsi="宋体"/>
          <w:kern w:val="0"/>
          <w:szCs w:val="21"/>
        </w:rPr>
        <w:t>址：</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sidRPr="00D249D1">
        <w:rPr>
          <w:rFonts w:ascii="宋体" w:hAnsi="宋体"/>
          <w:kern w:val="0"/>
          <w:szCs w:val="21"/>
        </w:rPr>
        <w:t>成立时间：</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年</w:t>
      </w:r>
      <w:r w:rsidRPr="00D249D1">
        <w:rPr>
          <w:rFonts w:ascii="宋体" w:hAnsi="宋体"/>
          <w:w w:val="200"/>
          <w:kern w:val="0"/>
          <w:szCs w:val="21"/>
          <w:u w:val="single"/>
        </w:rPr>
        <w:t xml:space="preserve"> </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月</w:t>
      </w:r>
      <w:r w:rsidRPr="00D249D1">
        <w:rPr>
          <w:rFonts w:ascii="宋体" w:hAnsi="宋体"/>
          <w:w w:val="200"/>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日</w:t>
      </w:r>
    </w:p>
    <w:p w:rsidR="00762C93" w:rsidRPr="00D249D1" w:rsidRDefault="008837FE" w:rsidP="006B1DB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经营期限：</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姓名：</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性别</w:t>
      </w:r>
      <w:r w:rsidRPr="00D249D1">
        <w:rPr>
          <w:rFonts w:ascii="宋体" w:hAnsi="宋体"/>
          <w:spacing w:val="-1"/>
          <w:kern w:val="0"/>
          <w:szCs w:val="21"/>
        </w:rPr>
        <w:t>：</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spacing w:val="-1"/>
          <w:kern w:val="0"/>
          <w:szCs w:val="21"/>
        </w:rPr>
        <w:t>年</w:t>
      </w:r>
      <w:r w:rsidRPr="00D249D1">
        <w:rPr>
          <w:rFonts w:ascii="宋体" w:hAnsi="宋体"/>
          <w:kern w:val="0"/>
          <w:szCs w:val="21"/>
        </w:rPr>
        <w:t>龄：</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职务：</w:t>
      </w:r>
      <w:r w:rsidRPr="00D249D1">
        <w:rPr>
          <w:rFonts w:ascii="宋体" w:hAnsi="宋体" w:hint="eastAsia"/>
          <w:kern w:val="0"/>
          <w:szCs w:val="21"/>
          <w:u w:val="single"/>
        </w:rPr>
        <w:t xml:space="preserve">              </w:t>
      </w:r>
      <w:r w:rsidRPr="00D249D1">
        <w:rPr>
          <w:rFonts w:ascii="宋体" w:hAnsi="宋体"/>
          <w:kern w:val="0"/>
          <w:szCs w:val="21"/>
          <w:u w:val="single"/>
        </w:rPr>
        <w:t xml:space="preserve"> </w:t>
      </w:r>
    </w:p>
    <w:p w:rsidR="00762C93" w:rsidRPr="00D249D1" w:rsidRDefault="008837FE" w:rsidP="006B1DB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系</w:t>
      </w:r>
      <w:r w:rsidRPr="00D249D1">
        <w:rPr>
          <w:rFonts w:ascii="宋体" w:hAnsi="宋体" w:hint="eastAsia"/>
          <w:kern w:val="0"/>
          <w:szCs w:val="21"/>
          <w:u w:val="single"/>
        </w:rPr>
        <w:t xml:space="preserve">                                                        </w:t>
      </w:r>
      <w:r w:rsidRPr="00D249D1">
        <w:rPr>
          <w:rFonts w:ascii="宋体" w:hAnsi="宋体"/>
          <w:kern w:val="0"/>
          <w:szCs w:val="21"/>
          <w:u w:val="single"/>
        </w:rPr>
        <w:t xml:space="preserve"> （竞标人名称）</w:t>
      </w:r>
      <w:r w:rsidRPr="00D249D1">
        <w:rPr>
          <w:rFonts w:ascii="宋体" w:hAnsi="宋体"/>
          <w:kern w:val="0"/>
          <w:szCs w:val="21"/>
        </w:rPr>
        <w:t>的法定代表人。</w:t>
      </w:r>
    </w:p>
    <w:p w:rsidR="00762C93" w:rsidRPr="00D249D1" w:rsidRDefault="008837FE" w:rsidP="006B1DB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特此证明。</w:t>
      </w:r>
    </w:p>
    <w:p w:rsidR="00762C93" w:rsidRPr="00D249D1" w:rsidRDefault="008837FE" w:rsidP="006B1DB6">
      <w:pPr>
        <w:autoSpaceDE w:val="0"/>
        <w:autoSpaceDN w:val="0"/>
        <w:adjustRightInd w:val="0"/>
        <w:snapToGrid w:val="0"/>
        <w:spacing w:line="480" w:lineRule="auto"/>
        <w:ind w:firstLineChars="386" w:firstLine="811"/>
        <w:jc w:val="left"/>
        <w:rPr>
          <w:rFonts w:ascii="宋体" w:hAnsi="宋体"/>
          <w:kern w:val="0"/>
          <w:szCs w:val="21"/>
        </w:rPr>
      </w:pPr>
      <w:r w:rsidRPr="00D249D1">
        <w:rPr>
          <w:rFonts w:ascii="宋体" w:hAnsi="宋体" w:hint="eastAsia"/>
          <w:kern w:val="0"/>
          <w:szCs w:val="21"/>
        </w:rPr>
        <w:t>附：法定代表人身份证明扫描件（双面）</w:t>
      </w:r>
    </w:p>
    <w:p w:rsidR="00762C93" w:rsidRPr="00D249D1" w:rsidRDefault="00762C93">
      <w:pPr>
        <w:autoSpaceDE w:val="0"/>
        <w:autoSpaceDN w:val="0"/>
        <w:adjustRightInd w:val="0"/>
        <w:snapToGrid w:val="0"/>
        <w:spacing w:line="360" w:lineRule="auto"/>
        <w:jc w:val="left"/>
        <w:rPr>
          <w:rFonts w:ascii="宋体" w:hAnsi="宋体"/>
          <w:szCs w:val="21"/>
        </w:rPr>
      </w:pPr>
    </w:p>
    <w:p w:rsidR="00762C93" w:rsidRPr="00D249D1" w:rsidRDefault="00762C93">
      <w:pPr>
        <w:pStyle w:val="a0"/>
        <w:spacing w:after="0" w:line="360" w:lineRule="auto"/>
        <w:rPr>
          <w:rFonts w:ascii="宋体" w:hAnsi="宋体"/>
          <w:szCs w:val="21"/>
        </w:rPr>
      </w:pPr>
    </w:p>
    <w:p w:rsidR="00762C93" w:rsidRPr="00D249D1" w:rsidRDefault="00762C93">
      <w:pPr>
        <w:pStyle w:val="a0"/>
        <w:spacing w:after="0" w:line="360" w:lineRule="auto"/>
        <w:rPr>
          <w:rFonts w:ascii="宋体" w:hAnsi="宋体"/>
          <w:szCs w:val="21"/>
        </w:rPr>
      </w:pPr>
    </w:p>
    <w:p w:rsidR="00762C93" w:rsidRPr="00D249D1" w:rsidRDefault="00762C93">
      <w:pPr>
        <w:pStyle w:val="a0"/>
        <w:spacing w:after="0" w:line="360" w:lineRule="auto"/>
        <w:rPr>
          <w:rFonts w:ascii="宋体" w:hAnsi="宋体"/>
          <w:szCs w:val="21"/>
        </w:rPr>
      </w:pPr>
    </w:p>
    <w:p w:rsidR="00762C93" w:rsidRPr="00D249D1" w:rsidRDefault="00762C93">
      <w:pPr>
        <w:tabs>
          <w:tab w:val="left" w:pos="5475"/>
        </w:tabs>
        <w:autoSpaceDE w:val="0"/>
        <w:autoSpaceDN w:val="0"/>
        <w:adjustRightInd w:val="0"/>
        <w:snapToGrid w:val="0"/>
        <w:spacing w:line="480" w:lineRule="auto"/>
        <w:ind w:firstLineChars="186" w:firstLine="372"/>
        <w:jc w:val="left"/>
        <w:rPr>
          <w:rFonts w:ascii="宋体" w:hAnsi="宋体"/>
          <w:kern w:val="0"/>
          <w:sz w:val="20"/>
          <w:szCs w:val="20"/>
        </w:rPr>
      </w:pPr>
    </w:p>
    <w:p w:rsidR="00762C93" w:rsidRPr="00D249D1" w:rsidRDefault="008837FE">
      <w:pPr>
        <w:tabs>
          <w:tab w:val="left" w:pos="5460"/>
        </w:tabs>
        <w:autoSpaceDE w:val="0"/>
        <w:autoSpaceDN w:val="0"/>
        <w:adjustRightInd w:val="0"/>
        <w:snapToGrid w:val="0"/>
        <w:spacing w:line="480" w:lineRule="auto"/>
        <w:ind w:firstLine="2100"/>
        <w:jc w:val="right"/>
        <w:rPr>
          <w:rFonts w:ascii="宋体" w:hAnsi="宋体"/>
          <w:kern w:val="0"/>
          <w:szCs w:val="21"/>
        </w:rPr>
      </w:pPr>
      <w:r w:rsidRPr="00D249D1">
        <w:rPr>
          <w:rFonts w:ascii="宋体" w:hAnsi="宋体"/>
          <w:kern w:val="0"/>
          <w:szCs w:val="21"/>
        </w:rPr>
        <w:t>竞标人：</w:t>
      </w:r>
      <w:r w:rsidRPr="00D249D1">
        <w:rPr>
          <w:rFonts w:ascii="宋体" w:hAnsi="宋体"/>
          <w:w w:val="200"/>
          <w:kern w:val="0"/>
          <w:szCs w:val="21"/>
          <w:u w:val="single"/>
        </w:rPr>
        <w:t xml:space="preserve">              </w:t>
      </w:r>
      <w:r w:rsidRPr="00D249D1">
        <w:rPr>
          <w:rFonts w:ascii="宋体" w:hAnsi="宋体"/>
          <w:kern w:val="0"/>
          <w:szCs w:val="21"/>
          <w:u w:val="single"/>
        </w:rPr>
        <w:tab/>
      </w:r>
      <w:r w:rsidRPr="00D249D1">
        <w:rPr>
          <w:rFonts w:ascii="宋体" w:hAnsi="宋体"/>
          <w:spacing w:val="-1"/>
          <w:kern w:val="0"/>
          <w:szCs w:val="21"/>
        </w:rPr>
        <w:t>（</w:t>
      </w:r>
      <w:r w:rsidRPr="00D249D1">
        <w:rPr>
          <w:rFonts w:ascii="宋体" w:hAnsi="宋体"/>
          <w:kern w:val="0"/>
          <w:szCs w:val="21"/>
        </w:rPr>
        <w:t>盖单位法人章）</w:t>
      </w:r>
    </w:p>
    <w:p w:rsidR="00762C93" w:rsidRPr="00D249D1" w:rsidRDefault="008837F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sidRPr="00D249D1">
        <w:rPr>
          <w:rFonts w:ascii="宋体" w:hAnsi="宋体" w:hint="eastAsia"/>
          <w:w w:val="200"/>
          <w:kern w:val="0"/>
          <w:szCs w:val="21"/>
          <w:u w:val="single"/>
        </w:rPr>
        <w:t xml:space="preserve">      </w:t>
      </w:r>
      <w:r w:rsidRPr="00D249D1">
        <w:rPr>
          <w:rFonts w:ascii="宋体" w:hAnsi="宋体"/>
          <w:kern w:val="0"/>
          <w:szCs w:val="21"/>
        </w:rPr>
        <w:t>年</w:t>
      </w:r>
      <w:r w:rsidRPr="00D249D1">
        <w:rPr>
          <w:rFonts w:ascii="宋体" w:hAnsi="宋体"/>
          <w:w w:val="200"/>
          <w:kern w:val="0"/>
          <w:szCs w:val="21"/>
          <w:u w:val="single"/>
        </w:rPr>
        <w:t xml:space="preserve"> </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月</w:t>
      </w:r>
      <w:r w:rsidRPr="00D249D1">
        <w:rPr>
          <w:rFonts w:ascii="宋体" w:hAnsi="宋体"/>
          <w:w w:val="200"/>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日</w:t>
      </w:r>
      <w:r w:rsidRPr="00D249D1">
        <w:rPr>
          <w:rFonts w:ascii="宋体" w:hAnsi="宋体" w:hint="eastAsia"/>
          <w:kern w:val="0"/>
          <w:szCs w:val="21"/>
        </w:rPr>
        <w:t xml:space="preserve">  </w:t>
      </w:r>
    </w:p>
    <w:p w:rsidR="00762C93" w:rsidRPr="00D249D1" w:rsidRDefault="00762C93">
      <w:pPr>
        <w:autoSpaceDE w:val="0"/>
        <w:autoSpaceDN w:val="0"/>
        <w:adjustRightInd w:val="0"/>
        <w:snapToGrid w:val="0"/>
        <w:spacing w:line="360" w:lineRule="auto"/>
        <w:jc w:val="left"/>
        <w:rPr>
          <w:rFonts w:ascii="宋体" w:hAnsi="宋体"/>
          <w:kern w:val="0"/>
        </w:rPr>
      </w:pPr>
    </w:p>
    <w:p w:rsidR="00762C93" w:rsidRPr="00D249D1" w:rsidRDefault="008837FE">
      <w:pPr>
        <w:spacing w:line="360" w:lineRule="auto"/>
        <w:ind w:firstLineChars="200" w:firstLine="420"/>
        <w:rPr>
          <w:rFonts w:ascii="宋体" w:hAnsi="宋体"/>
        </w:rPr>
      </w:pPr>
      <w:r w:rsidRPr="00D249D1">
        <w:rPr>
          <w:rFonts w:ascii="宋体" w:hAnsi="宋体"/>
        </w:rPr>
        <w:t>注：法定代表人身份证明需按上述格式填写完整，不可缺少内容。在此基础上增加内容的不影响其有效性。</w:t>
      </w:r>
    </w:p>
    <w:p w:rsidR="00762C93" w:rsidRPr="00D249D1" w:rsidRDefault="00762C93">
      <w:pPr>
        <w:spacing w:line="360" w:lineRule="auto"/>
        <w:ind w:firstLineChars="200" w:firstLine="420"/>
        <w:rPr>
          <w:rFonts w:ascii="宋体" w:hAnsi="宋体"/>
        </w:rPr>
      </w:pPr>
    </w:p>
    <w:p w:rsidR="00762C93" w:rsidRPr="00D249D1" w:rsidRDefault="008837F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sidRPr="00D249D1">
        <w:rPr>
          <w:rFonts w:ascii="宋体" w:hAnsi="宋体"/>
          <w:kern w:val="0"/>
        </w:rPr>
        <w:br w:type="page"/>
      </w:r>
      <w:r w:rsidRPr="00D249D1">
        <w:rPr>
          <w:rFonts w:ascii="宋体" w:hAnsi="宋体"/>
          <w:snapToGrid w:val="0"/>
          <w:kern w:val="0"/>
          <w:sz w:val="32"/>
          <w:szCs w:val="32"/>
        </w:rPr>
        <w:lastRenderedPageBreak/>
        <w:t>授权委托书</w:t>
      </w:r>
    </w:p>
    <w:p w:rsidR="00762C93" w:rsidRPr="00D249D1" w:rsidRDefault="008837F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sidRPr="00D249D1">
        <w:rPr>
          <w:rFonts w:ascii="宋体" w:hAnsi="宋体"/>
          <w:kern w:val="0"/>
          <w:szCs w:val="21"/>
        </w:rPr>
        <w:t>本人</w:t>
      </w:r>
      <w:r w:rsidRPr="00D249D1">
        <w:rPr>
          <w:rFonts w:ascii="宋体" w:hAnsi="宋体" w:hint="eastAsia"/>
          <w:w w:val="200"/>
          <w:kern w:val="0"/>
          <w:szCs w:val="21"/>
          <w:u w:val="single"/>
        </w:rPr>
        <w:t xml:space="preserve">    </w:t>
      </w:r>
      <w:r w:rsidRPr="00D249D1">
        <w:rPr>
          <w:rFonts w:ascii="宋体" w:hAnsi="宋体"/>
          <w:kern w:val="0"/>
          <w:szCs w:val="21"/>
          <w:u w:val="single"/>
        </w:rPr>
        <w:t>（姓名）</w:t>
      </w:r>
      <w:r w:rsidRPr="00D249D1">
        <w:rPr>
          <w:rFonts w:ascii="宋体" w:hAnsi="宋体"/>
          <w:kern w:val="0"/>
          <w:szCs w:val="21"/>
        </w:rPr>
        <w:t>系</w:t>
      </w:r>
      <w:r w:rsidRPr="00D249D1">
        <w:rPr>
          <w:rFonts w:ascii="宋体" w:hAnsi="宋体" w:hint="eastAsia"/>
          <w:w w:val="200"/>
          <w:kern w:val="0"/>
          <w:szCs w:val="21"/>
          <w:u w:val="single"/>
        </w:rPr>
        <w:t xml:space="preserve">        </w:t>
      </w:r>
      <w:r w:rsidRPr="00D249D1">
        <w:rPr>
          <w:rFonts w:ascii="宋体" w:hAnsi="宋体"/>
          <w:kern w:val="0"/>
          <w:szCs w:val="21"/>
          <w:u w:val="single"/>
        </w:rPr>
        <w:t>（</w:t>
      </w:r>
      <w:r w:rsidRPr="00D249D1">
        <w:rPr>
          <w:rFonts w:ascii="宋体" w:hAnsi="宋体"/>
          <w:spacing w:val="-1"/>
          <w:kern w:val="0"/>
          <w:szCs w:val="21"/>
          <w:u w:val="single"/>
        </w:rPr>
        <w:t>竞标人</w:t>
      </w:r>
      <w:r w:rsidRPr="00D249D1">
        <w:rPr>
          <w:rFonts w:ascii="宋体" w:hAnsi="宋体"/>
          <w:kern w:val="0"/>
          <w:szCs w:val="21"/>
          <w:u w:val="single"/>
        </w:rPr>
        <w:t>名称</w:t>
      </w:r>
      <w:r w:rsidRPr="00D249D1">
        <w:rPr>
          <w:rFonts w:ascii="宋体" w:hAnsi="宋体"/>
          <w:spacing w:val="1"/>
          <w:kern w:val="0"/>
          <w:szCs w:val="21"/>
          <w:u w:val="single"/>
        </w:rPr>
        <w:t>）</w:t>
      </w:r>
      <w:r w:rsidRPr="00D249D1">
        <w:rPr>
          <w:rFonts w:ascii="宋体" w:hAnsi="宋体"/>
          <w:kern w:val="0"/>
          <w:szCs w:val="21"/>
        </w:rPr>
        <w:t>的法定代</w:t>
      </w:r>
      <w:r w:rsidRPr="00D249D1">
        <w:rPr>
          <w:rFonts w:ascii="宋体" w:hAnsi="宋体"/>
          <w:spacing w:val="1"/>
          <w:kern w:val="0"/>
          <w:szCs w:val="21"/>
        </w:rPr>
        <w:t>表</w:t>
      </w:r>
      <w:r w:rsidRPr="00D249D1">
        <w:rPr>
          <w:rFonts w:ascii="宋体" w:hAnsi="宋体"/>
          <w:kern w:val="0"/>
          <w:szCs w:val="21"/>
        </w:rPr>
        <w:t>人，现委托</w:t>
      </w:r>
      <w:r w:rsidRPr="00D249D1">
        <w:rPr>
          <w:rFonts w:ascii="宋体" w:hAnsi="宋体" w:hint="eastAsia"/>
          <w:w w:val="200"/>
          <w:kern w:val="0"/>
          <w:szCs w:val="21"/>
          <w:u w:val="single"/>
        </w:rPr>
        <w:t xml:space="preserve">    </w:t>
      </w:r>
      <w:r w:rsidRPr="00D249D1">
        <w:rPr>
          <w:rFonts w:ascii="宋体" w:hAnsi="宋体"/>
          <w:kern w:val="0"/>
          <w:szCs w:val="21"/>
          <w:u w:val="single"/>
        </w:rPr>
        <w:t>（姓名）</w:t>
      </w:r>
      <w:r w:rsidRPr="00D249D1">
        <w:rPr>
          <w:rFonts w:ascii="宋体" w:hAnsi="宋体"/>
          <w:kern w:val="0"/>
          <w:szCs w:val="21"/>
        </w:rPr>
        <w:t>为我方代理人。代理人根据授权，以我方名义签署、澄清、说明、补正、递交、撤回、 修改</w:t>
      </w:r>
      <w:r w:rsidRPr="00D249D1">
        <w:rPr>
          <w:rFonts w:ascii="宋体" w:hAnsi="宋体" w:hint="eastAsia"/>
          <w:w w:val="200"/>
          <w:kern w:val="0"/>
          <w:szCs w:val="21"/>
          <w:u w:val="single"/>
        </w:rPr>
        <w:t xml:space="preserve">        </w:t>
      </w:r>
      <w:r w:rsidRPr="00D249D1">
        <w:rPr>
          <w:rFonts w:ascii="宋体" w:hAnsi="宋体"/>
          <w:kern w:val="0"/>
          <w:szCs w:val="21"/>
          <w:u w:val="single"/>
        </w:rPr>
        <w:t>（项</w:t>
      </w:r>
      <w:r w:rsidRPr="00D249D1">
        <w:rPr>
          <w:rFonts w:ascii="宋体" w:hAnsi="宋体"/>
          <w:spacing w:val="-1"/>
          <w:kern w:val="0"/>
          <w:szCs w:val="21"/>
          <w:u w:val="single"/>
        </w:rPr>
        <w:t>目</w:t>
      </w:r>
      <w:r w:rsidRPr="00D249D1">
        <w:rPr>
          <w:rFonts w:ascii="宋体" w:hAnsi="宋体"/>
          <w:kern w:val="0"/>
          <w:szCs w:val="21"/>
          <w:u w:val="single"/>
        </w:rPr>
        <w:t>名称）</w:t>
      </w:r>
      <w:r w:rsidRPr="00D249D1">
        <w:rPr>
          <w:rFonts w:ascii="宋体" w:hAnsi="宋体"/>
          <w:kern w:val="0"/>
          <w:szCs w:val="21"/>
        </w:rPr>
        <w:t>竞标文件、签订合同和处理有关事宜， 其法律后果由我方承担。</w:t>
      </w:r>
    </w:p>
    <w:p w:rsidR="00762C93" w:rsidRPr="00D249D1" w:rsidRDefault="008837F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sidRPr="00D249D1">
        <w:rPr>
          <w:rFonts w:ascii="宋体" w:hAnsi="宋体"/>
          <w:kern w:val="0"/>
          <w:szCs w:val="21"/>
        </w:rPr>
        <w:t>委托</w:t>
      </w:r>
      <w:r w:rsidRPr="00D249D1">
        <w:rPr>
          <w:rFonts w:ascii="宋体" w:hAnsi="宋体"/>
          <w:spacing w:val="-1"/>
          <w:kern w:val="0"/>
          <w:szCs w:val="21"/>
        </w:rPr>
        <w:t>期</w:t>
      </w:r>
      <w:r w:rsidRPr="00D249D1">
        <w:rPr>
          <w:rFonts w:ascii="宋体" w:hAnsi="宋体"/>
          <w:kern w:val="0"/>
          <w:szCs w:val="21"/>
        </w:rPr>
        <w:t>限：</w:t>
      </w:r>
      <w:r w:rsidRPr="00D249D1">
        <w:rPr>
          <w:rFonts w:ascii="宋体" w:hAnsi="宋体" w:hint="eastAsia"/>
          <w:w w:val="200"/>
          <w:kern w:val="0"/>
          <w:szCs w:val="21"/>
          <w:u w:val="single"/>
        </w:rPr>
        <w:t xml:space="preserve">        </w:t>
      </w:r>
      <w:r w:rsidRPr="00D249D1">
        <w:rPr>
          <w:rFonts w:ascii="宋体" w:hAnsi="宋体"/>
          <w:kern w:val="0"/>
          <w:szCs w:val="21"/>
        </w:rPr>
        <w:t xml:space="preserve">。 </w:t>
      </w:r>
    </w:p>
    <w:p w:rsidR="00762C93" w:rsidRPr="00D249D1" w:rsidRDefault="008837F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sidRPr="00D249D1">
        <w:rPr>
          <w:rFonts w:ascii="宋体" w:hAnsi="宋体"/>
          <w:kern w:val="0"/>
          <w:szCs w:val="21"/>
        </w:rPr>
        <w:t>代理人无转委托权。</w:t>
      </w:r>
    </w:p>
    <w:p w:rsidR="00762C93" w:rsidRPr="00D249D1" w:rsidRDefault="00762C9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762C93" w:rsidRPr="00D249D1" w:rsidRDefault="008837F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sidRPr="00D249D1">
        <w:rPr>
          <w:rFonts w:ascii="宋体" w:hAnsi="宋体"/>
          <w:kern w:val="0"/>
          <w:szCs w:val="21"/>
        </w:rPr>
        <w:t>投  标  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kern w:val="0"/>
          <w:szCs w:val="21"/>
        </w:rPr>
        <w:t>（</w:t>
      </w:r>
      <w:r w:rsidRPr="00D249D1">
        <w:rPr>
          <w:rFonts w:ascii="宋体" w:hAnsi="宋体"/>
          <w:spacing w:val="-1"/>
          <w:kern w:val="0"/>
          <w:szCs w:val="21"/>
        </w:rPr>
        <w:t>盖单位法人章</w:t>
      </w:r>
      <w:r w:rsidRPr="00D249D1">
        <w:rPr>
          <w:rFonts w:ascii="宋体" w:hAnsi="宋体"/>
          <w:kern w:val="0"/>
          <w:szCs w:val="21"/>
        </w:rPr>
        <w:t>）</w:t>
      </w:r>
    </w:p>
    <w:p w:rsidR="00762C93" w:rsidRPr="00D249D1" w:rsidRDefault="008837FE">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sidRPr="00D249D1">
        <w:rPr>
          <w:rFonts w:ascii="宋体" w:hAnsi="宋体"/>
          <w:kern w:val="0"/>
          <w:szCs w:val="21"/>
        </w:rPr>
        <w:t>法定代表人：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（签字或盖章）</w:t>
      </w:r>
    </w:p>
    <w:p w:rsidR="00762C93" w:rsidRPr="00D249D1" w:rsidRDefault="008837FE">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sidRPr="00D249D1">
        <w:rPr>
          <w:rFonts w:ascii="宋体" w:hAnsi="宋体"/>
          <w:kern w:val="0"/>
          <w:szCs w:val="21"/>
        </w:rPr>
        <w:t>身份证号码：</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p>
    <w:p w:rsidR="00762C93" w:rsidRPr="00D249D1" w:rsidRDefault="008837F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sidRPr="00D249D1">
        <w:rPr>
          <w:rFonts w:ascii="宋体" w:hAnsi="宋体"/>
          <w:kern w:val="0"/>
          <w:szCs w:val="21"/>
        </w:rPr>
        <w:t>委托代理人：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kern w:val="0"/>
          <w:szCs w:val="21"/>
        </w:rPr>
        <w:t>（签</w:t>
      </w:r>
      <w:r w:rsidRPr="00D249D1">
        <w:rPr>
          <w:rFonts w:ascii="宋体" w:hAnsi="宋体"/>
          <w:spacing w:val="-1"/>
          <w:kern w:val="0"/>
          <w:szCs w:val="21"/>
        </w:rPr>
        <w:t>字</w:t>
      </w:r>
      <w:r w:rsidRPr="00D249D1">
        <w:rPr>
          <w:rFonts w:ascii="宋体" w:hAnsi="宋体"/>
          <w:kern w:val="0"/>
          <w:szCs w:val="21"/>
        </w:rPr>
        <w:t>）</w:t>
      </w:r>
    </w:p>
    <w:p w:rsidR="00762C93" w:rsidRPr="00D249D1" w:rsidRDefault="008837FE">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sidRPr="00D249D1">
        <w:rPr>
          <w:rFonts w:ascii="宋体" w:hAnsi="宋体"/>
          <w:kern w:val="0"/>
          <w:szCs w:val="21"/>
        </w:rPr>
        <w:t>身份证号码：</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p>
    <w:p w:rsidR="00762C93" w:rsidRPr="00D249D1" w:rsidRDefault="008837FE">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sidRPr="00D249D1">
        <w:rPr>
          <w:rFonts w:ascii="宋体" w:hAnsi="宋体" w:hint="eastAsia"/>
          <w:kern w:val="0"/>
          <w:szCs w:val="21"/>
        </w:rPr>
        <w:t>单位电话（座机）：</w:t>
      </w:r>
      <w:r w:rsidRPr="00D249D1">
        <w:rPr>
          <w:rFonts w:ascii="宋体" w:hAnsi="宋体" w:hint="eastAsia"/>
          <w:kern w:val="0"/>
          <w:szCs w:val="21"/>
          <w:u w:val="single"/>
        </w:rPr>
        <w:t xml:space="preserve">                          </w:t>
      </w:r>
    </w:p>
    <w:p w:rsidR="00762C93" w:rsidRPr="00D249D1" w:rsidRDefault="008837F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sidRPr="00D249D1">
        <w:rPr>
          <w:rFonts w:ascii="宋体" w:hAnsi="宋体" w:hint="eastAsia"/>
          <w:kern w:val="0"/>
          <w:szCs w:val="21"/>
        </w:rPr>
        <w:t xml:space="preserve">委托代理人电话（手机）：                                          </w:t>
      </w:r>
    </w:p>
    <w:p w:rsidR="00762C93" w:rsidRPr="00D249D1" w:rsidRDefault="008837FE" w:rsidP="006B1DB6">
      <w:pPr>
        <w:autoSpaceDE w:val="0"/>
        <w:autoSpaceDN w:val="0"/>
        <w:adjustRightInd w:val="0"/>
        <w:snapToGrid w:val="0"/>
        <w:spacing w:line="480" w:lineRule="auto"/>
        <w:ind w:firstLineChars="386" w:firstLine="811"/>
        <w:jc w:val="left"/>
        <w:rPr>
          <w:rFonts w:ascii="宋体" w:hAnsi="宋体"/>
          <w:kern w:val="0"/>
          <w:szCs w:val="21"/>
        </w:rPr>
      </w:pPr>
      <w:r w:rsidRPr="00D249D1">
        <w:rPr>
          <w:rFonts w:ascii="宋体" w:hAnsi="宋体" w:hint="eastAsia"/>
          <w:kern w:val="0"/>
          <w:szCs w:val="21"/>
        </w:rPr>
        <w:t>附：法定代表人和委托代理人身份证明扫描件（双面）</w:t>
      </w:r>
    </w:p>
    <w:p w:rsidR="00762C93" w:rsidRPr="00D249D1" w:rsidRDefault="00762C9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762C93" w:rsidRPr="00D249D1" w:rsidRDefault="00762C9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62C93" w:rsidRPr="00D249D1" w:rsidRDefault="00762C9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62C93" w:rsidRPr="00D249D1" w:rsidRDefault="00762C93">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762C93" w:rsidRPr="00D249D1" w:rsidRDefault="008837F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sidRPr="00D249D1">
        <w:rPr>
          <w:rFonts w:ascii="宋体" w:hAnsi="宋体" w:hint="eastAsia"/>
          <w:w w:val="200"/>
          <w:kern w:val="0"/>
          <w:szCs w:val="21"/>
          <w:u w:val="single"/>
        </w:rPr>
        <w:t xml:space="preserve">  </w:t>
      </w:r>
      <w:r w:rsidRPr="00D249D1">
        <w:rPr>
          <w:rFonts w:ascii="宋体" w:hAnsi="宋体"/>
          <w:kern w:val="0"/>
          <w:szCs w:val="21"/>
        </w:rPr>
        <w:t>年</w:t>
      </w:r>
      <w:r w:rsidRPr="00D249D1">
        <w:rPr>
          <w:rFonts w:ascii="宋体" w:hAnsi="宋体" w:hint="eastAsia"/>
          <w:w w:val="200"/>
          <w:kern w:val="0"/>
          <w:szCs w:val="21"/>
          <w:u w:val="single"/>
        </w:rPr>
        <w:t xml:space="preserve">  </w:t>
      </w:r>
      <w:r w:rsidRPr="00D249D1">
        <w:rPr>
          <w:rFonts w:ascii="宋体" w:hAnsi="宋体"/>
          <w:kern w:val="0"/>
          <w:szCs w:val="21"/>
        </w:rPr>
        <w:t>月</w:t>
      </w:r>
      <w:r w:rsidRPr="00D249D1">
        <w:rPr>
          <w:rFonts w:ascii="宋体" w:hAnsi="宋体" w:hint="eastAsia"/>
          <w:w w:val="200"/>
          <w:kern w:val="0"/>
          <w:szCs w:val="21"/>
          <w:u w:val="single"/>
        </w:rPr>
        <w:t xml:space="preserve">  </w:t>
      </w:r>
      <w:r w:rsidRPr="00D249D1">
        <w:rPr>
          <w:rFonts w:ascii="宋体" w:hAnsi="宋体"/>
          <w:kern w:val="0"/>
          <w:szCs w:val="21"/>
        </w:rPr>
        <w:t>日</w:t>
      </w:r>
      <w:r w:rsidRPr="00D249D1">
        <w:rPr>
          <w:rFonts w:ascii="宋体" w:hAnsi="宋体" w:hint="eastAsia"/>
          <w:kern w:val="0"/>
          <w:szCs w:val="21"/>
        </w:rPr>
        <w:t xml:space="preserve"> </w:t>
      </w:r>
    </w:p>
    <w:p w:rsidR="00762C93" w:rsidRPr="00D249D1" w:rsidRDefault="00762C93">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762C93" w:rsidRPr="00D249D1" w:rsidRDefault="008837F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sidRPr="00D249D1">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62C93" w:rsidRPr="00D249D1" w:rsidRDefault="008837F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sidRPr="00D249D1">
        <w:rPr>
          <w:rFonts w:ascii="宋体" w:hAnsi="宋体" w:hint="eastAsia"/>
          <w:kern w:val="0"/>
          <w:szCs w:val="21"/>
        </w:rPr>
        <w:t>2.</w:t>
      </w:r>
      <w:r w:rsidRPr="00D249D1">
        <w:rPr>
          <w:rFonts w:ascii="宋体" w:hAnsi="宋体" w:hint="eastAsia"/>
        </w:rPr>
        <w:t>授权委托书</w:t>
      </w:r>
      <w:r w:rsidRPr="00D249D1">
        <w:rPr>
          <w:rFonts w:ascii="宋体" w:hAnsi="宋体"/>
        </w:rPr>
        <w:t>需按上述格式填写完整，不可缺少内容。在此基础上增加内容的不影响其有效性。</w:t>
      </w:r>
    </w:p>
    <w:p w:rsidR="00762C93" w:rsidRPr="00D249D1" w:rsidRDefault="008837FE">
      <w:pPr>
        <w:spacing w:line="360" w:lineRule="auto"/>
        <w:ind w:firstLineChars="200" w:firstLine="420"/>
        <w:rPr>
          <w:rFonts w:ascii="宋体" w:hAnsi="宋体"/>
        </w:rPr>
      </w:pPr>
      <w:r w:rsidRPr="00D249D1">
        <w:rPr>
          <w:rFonts w:ascii="宋体" w:hAnsi="宋体"/>
        </w:rPr>
        <w:br w:type="page"/>
      </w:r>
    </w:p>
    <w:p w:rsidR="00762C93" w:rsidRPr="00D249D1" w:rsidRDefault="008837FE">
      <w:pPr>
        <w:spacing w:after="260"/>
        <w:jc w:val="center"/>
        <w:rPr>
          <w:rFonts w:ascii="宋体" w:hAnsi="宋体"/>
          <w:snapToGrid w:val="0"/>
          <w:kern w:val="0"/>
          <w:sz w:val="32"/>
          <w:szCs w:val="32"/>
        </w:rPr>
      </w:pPr>
      <w:bookmarkStart w:id="624" w:name="_Toc287607870"/>
      <w:bookmarkStart w:id="625" w:name="_Toc287620817"/>
      <w:bookmarkStart w:id="626" w:name="_Toc224103498"/>
      <w:bookmarkStart w:id="627" w:name="_Toc277082646"/>
      <w:bookmarkStart w:id="628" w:name="_Toc57820651"/>
      <w:bookmarkStart w:id="629" w:name="_Toc430530533"/>
      <w:r w:rsidRPr="00D249D1">
        <w:rPr>
          <w:rFonts w:ascii="宋体" w:hAnsi="宋体"/>
          <w:snapToGrid w:val="0"/>
          <w:kern w:val="0"/>
          <w:sz w:val="32"/>
          <w:szCs w:val="32"/>
        </w:rPr>
        <w:lastRenderedPageBreak/>
        <w:t>（四）</w:t>
      </w:r>
      <w:bookmarkStart w:id="630" w:name="_Toc287620818"/>
      <w:bookmarkStart w:id="631" w:name="_Toc287607871"/>
      <w:bookmarkStart w:id="632" w:name="_Toc277082647"/>
      <w:bookmarkStart w:id="633" w:name="_Toc224103499"/>
      <w:bookmarkEnd w:id="624"/>
      <w:bookmarkEnd w:id="625"/>
      <w:bookmarkEnd w:id="626"/>
      <w:bookmarkEnd w:id="627"/>
      <w:r w:rsidRPr="00D249D1">
        <w:rPr>
          <w:rFonts w:ascii="宋体" w:hAnsi="宋体" w:hint="eastAsia"/>
          <w:snapToGrid w:val="0"/>
          <w:kern w:val="0"/>
          <w:sz w:val="32"/>
          <w:szCs w:val="32"/>
        </w:rPr>
        <w:t>低价风险担保缴纳承诺书</w:t>
      </w:r>
      <w:bookmarkEnd w:id="628"/>
    </w:p>
    <w:p w:rsidR="00762C93" w:rsidRPr="00D249D1" w:rsidRDefault="00762C93">
      <w:pPr>
        <w:autoSpaceDE w:val="0"/>
        <w:autoSpaceDN w:val="0"/>
        <w:adjustRightInd w:val="0"/>
        <w:snapToGrid w:val="0"/>
        <w:spacing w:line="360" w:lineRule="auto"/>
        <w:jc w:val="center"/>
        <w:rPr>
          <w:rFonts w:ascii="宋体" w:hAnsi="宋体"/>
          <w:snapToGrid w:val="0"/>
          <w:kern w:val="0"/>
          <w:sz w:val="32"/>
          <w:szCs w:val="32"/>
        </w:rPr>
      </w:pPr>
    </w:p>
    <w:p w:rsidR="00762C93" w:rsidRPr="00D249D1" w:rsidRDefault="008837FE">
      <w:pPr>
        <w:autoSpaceDE w:val="0"/>
        <w:autoSpaceDN w:val="0"/>
        <w:adjustRightInd w:val="0"/>
        <w:snapToGrid w:val="0"/>
        <w:spacing w:line="360" w:lineRule="auto"/>
        <w:jc w:val="center"/>
        <w:rPr>
          <w:rFonts w:ascii="宋体" w:hAnsi="宋体"/>
          <w:snapToGrid w:val="0"/>
          <w:kern w:val="0"/>
          <w:sz w:val="32"/>
          <w:szCs w:val="32"/>
        </w:rPr>
      </w:pPr>
      <w:r w:rsidRPr="00D249D1">
        <w:rPr>
          <w:rFonts w:ascii="宋体" w:hAnsi="宋体" w:hint="eastAsia"/>
          <w:snapToGrid w:val="0"/>
          <w:kern w:val="0"/>
          <w:sz w:val="32"/>
          <w:szCs w:val="32"/>
        </w:rPr>
        <w:t>（竞标报价低于招标项目最高限价的85%时采用）</w:t>
      </w:r>
    </w:p>
    <w:p w:rsidR="00762C93" w:rsidRPr="00D249D1" w:rsidRDefault="00762C93">
      <w:pPr>
        <w:autoSpaceDE w:val="0"/>
        <w:autoSpaceDN w:val="0"/>
        <w:adjustRightInd w:val="0"/>
        <w:snapToGrid w:val="0"/>
        <w:spacing w:line="360" w:lineRule="auto"/>
        <w:jc w:val="center"/>
        <w:rPr>
          <w:rFonts w:ascii="宋体" w:hAnsi="宋体"/>
          <w:snapToGrid w:val="0"/>
          <w:kern w:val="0"/>
          <w:sz w:val="32"/>
          <w:szCs w:val="32"/>
        </w:rPr>
      </w:pPr>
    </w:p>
    <w:p w:rsidR="00762C93" w:rsidRPr="00D249D1" w:rsidRDefault="008837FE">
      <w:pPr>
        <w:autoSpaceDE w:val="0"/>
        <w:autoSpaceDN w:val="0"/>
        <w:adjustRightInd w:val="0"/>
        <w:snapToGrid w:val="0"/>
        <w:spacing w:line="360" w:lineRule="auto"/>
        <w:rPr>
          <w:rFonts w:ascii="宋体" w:hAnsi="宋体" w:cs="宋体"/>
          <w:snapToGrid w:val="0"/>
          <w:kern w:val="0"/>
          <w:szCs w:val="21"/>
        </w:rPr>
      </w:pPr>
      <w:r w:rsidRPr="00D249D1">
        <w:rPr>
          <w:rFonts w:ascii="宋体" w:hAnsi="宋体" w:cs="宋体" w:hint="eastAsia"/>
          <w:snapToGrid w:val="0"/>
          <w:kern w:val="0"/>
          <w:szCs w:val="21"/>
          <w:u w:val="single"/>
        </w:rPr>
        <w:t xml:space="preserve">        （比选人名称）</w:t>
      </w:r>
      <w:r w:rsidRPr="00D249D1">
        <w:rPr>
          <w:rFonts w:ascii="宋体" w:hAnsi="宋体" w:cs="宋体" w:hint="eastAsia"/>
          <w:snapToGrid w:val="0"/>
          <w:kern w:val="0"/>
          <w:szCs w:val="21"/>
        </w:rPr>
        <w:t>：</w:t>
      </w:r>
    </w:p>
    <w:p w:rsidR="00762C93" w:rsidRPr="00D249D1" w:rsidRDefault="008837FE">
      <w:pPr>
        <w:autoSpaceDE w:val="0"/>
        <w:autoSpaceDN w:val="0"/>
        <w:adjustRightInd w:val="0"/>
        <w:snapToGrid w:val="0"/>
        <w:spacing w:line="360" w:lineRule="auto"/>
        <w:ind w:firstLineChars="200" w:firstLine="420"/>
        <w:rPr>
          <w:rFonts w:ascii="宋体" w:hAnsi="宋体" w:cs="宋体"/>
          <w:snapToGrid w:val="0"/>
          <w:kern w:val="0"/>
          <w:szCs w:val="21"/>
        </w:rPr>
      </w:pPr>
      <w:r w:rsidRPr="00D249D1">
        <w:rPr>
          <w:rFonts w:ascii="宋体" w:hAnsi="宋体" w:cs="宋体" w:hint="eastAsia"/>
          <w:snapToGrid w:val="0"/>
          <w:kern w:val="0"/>
          <w:szCs w:val="21"/>
        </w:rPr>
        <w:t>我公司</w:t>
      </w:r>
      <w:r w:rsidRPr="00D249D1">
        <w:rPr>
          <w:rFonts w:ascii="宋体" w:hAnsi="宋体" w:cs="宋体" w:hint="eastAsia"/>
          <w:snapToGrid w:val="0"/>
          <w:kern w:val="0"/>
          <w:szCs w:val="21"/>
          <w:u w:val="single"/>
        </w:rPr>
        <w:t xml:space="preserve">        （竞标人名称）</w:t>
      </w:r>
      <w:r w:rsidRPr="00D249D1">
        <w:rPr>
          <w:rFonts w:ascii="宋体" w:hAnsi="宋体" w:cs="宋体" w:hint="eastAsia"/>
          <w:snapToGrid w:val="0"/>
          <w:kern w:val="0"/>
          <w:szCs w:val="21"/>
        </w:rPr>
        <w:t>参加了你公司</w:t>
      </w:r>
      <w:r w:rsidRPr="00D249D1">
        <w:rPr>
          <w:rFonts w:ascii="宋体" w:hAnsi="宋体" w:cs="宋体" w:hint="eastAsia"/>
          <w:snapToGrid w:val="0"/>
          <w:kern w:val="0"/>
          <w:szCs w:val="21"/>
          <w:u w:val="single"/>
        </w:rPr>
        <w:t xml:space="preserve">        （项目名称）</w:t>
      </w:r>
      <w:r w:rsidRPr="00D249D1">
        <w:rPr>
          <w:rFonts w:ascii="宋体" w:hAnsi="宋体" w:cs="宋体" w:hint="eastAsia"/>
          <w:snapToGrid w:val="0"/>
          <w:kern w:val="0"/>
          <w:szCs w:val="21"/>
        </w:rPr>
        <w:t>的投标。我公司竞标报价低于最高限价的85%，若获得中标资格，我公司承诺按照竞争性比选文件的规定递交低价风险担保。否则，我公司愿承担竞争性比选文件中约定的，因未按规定递交低价风险担保的相应责任。</w:t>
      </w:r>
    </w:p>
    <w:p w:rsidR="00762C93" w:rsidRPr="00D249D1" w:rsidRDefault="00762C93">
      <w:pPr>
        <w:autoSpaceDE w:val="0"/>
        <w:autoSpaceDN w:val="0"/>
        <w:adjustRightInd w:val="0"/>
        <w:snapToGrid w:val="0"/>
        <w:spacing w:line="360" w:lineRule="auto"/>
        <w:ind w:firstLine="640"/>
        <w:rPr>
          <w:rFonts w:ascii="宋体" w:hAnsi="宋体" w:cs="宋体"/>
          <w:snapToGrid w:val="0"/>
          <w:kern w:val="0"/>
          <w:szCs w:val="21"/>
        </w:rPr>
      </w:pPr>
    </w:p>
    <w:p w:rsidR="00762C93" w:rsidRPr="00D249D1" w:rsidRDefault="008837FE">
      <w:pPr>
        <w:autoSpaceDE w:val="0"/>
        <w:autoSpaceDN w:val="0"/>
        <w:adjustRightInd w:val="0"/>
        <w:snapToGrid w:val="0"/>
        <w:spacing w:line="360" w:lineRule="auto"/>
        <w:ind w:firstLine="640"/>
        <w:rPr>
          <w:rFonts w:ascii="宋体" w:hAnsi="宋体" w:cs="宋体"/>
          <w:snapToGrid w:val="0"/>
          <w:kern w:val="0"/>
          <w:szCs w:val="21"/>
        </w:rPr>
      </w:pPr>
      <w:r w:rsidRPr="00D249D1">
        <w:rPr>
          <w:rFonts w:ascii="宋体" w:hAnsi="宋体" w:cs="宋体" w:hint="eastAsia"/>
          <w:snapToGrid w:val="0"/>
          <w:kern w:val="0"/>
          <w:szCs w:val="21"/>
        </w:rPr>
        <w:t>特此承诺。</w:t>
      </w:r>
    </w:p>
    <w:p w:rsidR="00762C93" w:rsidRPr="00D249D1" w:rsidRDefault="00762C93">
      <w:pPr>
        <w:autoSpaceDE w:val="0"/>
        <w:autoSpaceDN w:val="0"/>
        <w:adjustRightInd w:val="0"/>
        <w:snapToGrid w:val="0"/>
        <w:spacing w:line="360" w:lineRule="auto"/>
        <w:ind w:firstLine="640"/>
        <w:rPr>
          <w:rFonts w:ascii="宋体" w:hAnsi="宋体" w:cs="宋体"/>
          <w:snapToGrid w:val="0"/>
          <w:kern w:val="0"/>
          <w:sz w:val="32"/>
          <w:szCs w:val="32"/>
        </w:rPr>
      </w:pPr>
    </w:p>
    <w:p w:rsidR="00762C93" w:rsidRPr="00D249D1" w:rsidRDefault="00762C93">
      <w:pPr>
        <w:autoSpaceDE w:val="0"/>
        <w:autoSpaceDN w:val="0"/>
        <w:adjustRightInd w:val="0"/>
        <w:snapToGrid w:val="0"/>
        <w:spacing w:line="360" w:lineRule="auto"/>
        <w:ind w:firstLine="640"/>
        <w:rPr>
          <w:rFonts w:ascii="宋体" w:hAnsi="宋体" w:cs="宋体"/>
          <w:snapToGrid w:val="0"/>
          <w:kern w:val="0"/>
          <w:sz w:val="32"/>
          <w:szCs w:val="32"/>
        </w:rPr>
      </w:pPr>
    </w:p>
    <w:p w:rsidR="00762C93" w:rsidRPr="00D249D1" w:rsidRDefault="00762C93">
      <w:pPr>
        <w:autoSpaceDE w:val="0"/>
        <w:autoSpaceDN w:val="0"/>
        <w:adjustRightInd w:val="0"/>
        <w:snapToGrid w:val="0"/>
        <w:spacing w:line="360" w:lineRule="auto"/>
        <w:ind w:firstLine="640"/>
        <w:rPr>
          <w:rFonts w:ascii="宋体" w:hAnsi="宋体" w:cs="宋体"/>
          <w:snapToGrid w:val="0"/>
          <w:kern w:val="0"/>
          <w:sz w:val="32"/>
          <w:szCs w:val="32"/>
        </w:rPr>
      </w:pPr>
    </w:p>
    <w:p w:rsidR="00762C93" w:rsidRPr="00D249D1" w:rsidRDefault="00762C93">
      <w:pPr>
        <w:autoSpaceDE w:val="0"/>
        <w:autoSpaceDN w:val="0"/>
        <w:adjustRightInd w:val="0"/>
        <w:snapToGrid w:val="0"/>
        <w:spacing w:line="360" w:lineRule="auto"/>
        <w:ind w:firstLine="640"/>
        <w:rPr>
          <w:rFonts w:ascii="宋体" w:hAnsi="宋体" w:cs="宋体"/>
          <w:snapToGrid w:val="0"/>
          <w:kern w:val="0"/>
          <w:sz w:val="32"/>
          <w:szCs w:val="32"/>
        </w:rPr>
      </w:pPr>
    </w:p>
    <w:p w:rsidR="00762C93" w:rsidRPr="00D249D1" w:rsidRDefault="008837FE">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sidRPr="00D249D1">
        <w:rPr>
          <w:rFonts w:ascii="宋体" w:hAnsi="宋体"/>
          <w:kern w:val="0"/>
          <w:szCs w:val="21"/>
        </w:rPr>
        <w:t>投  标  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kern w:val="0"/>
          <w:szCs w:val="21"/>
        </w:rPr>
        <w:t>（</w:t>
      </w:r>
      <w:r w:rsidRPr="00D249D1">
        <w:rPr>
          <w:rFonts w:ascii="宋体" w:hAnsi="宋体"/>
          <w:spacing w:val="-1"/>
          <w:kern w:val="0"/>
          <w:szCs w:val="21"/>
        </w:rPr>
        <w:t>盖单位法人章</w:t>
      </w:r>
      <w:r w:rsidRPr="00D249D1">
        <w:rPr>
          <w:rFonts w:ascii="宋体" w:hAnsi="宋体"/>
          <w:kern w:val="0"/>
          <w:szCs w:val="21"/>
        </w:rPr>
        <w:t>）</w:t>
      </w:r>
    </w:p>
    <w:p w:rsidR="00762C93" w:rsidRPr="00D249D1" w:rsidRDefault="008837FE">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sidRPr="00D249D1">
        <w:rPr>
          <w:rFonts w:ascii="宋体" w:hAnsi="宋体"/>
          <w:kern w:val="0"/>
          <w:szCs w:val="21"/>
        </w:rPr>
        <w:t>法定代表人：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（签字或盖章）</w:t>
      </w:r>
    </w:p>
    <w:p w:rsidR="00762C93" w:rsidRPr="00D249D1" w:rsidRDefault="00762C93">
      <w:pPr>
        <w:tabs>
          <w:tab w:val="left" w:pos="7140"/>
          <w:tab w:val="left" w:pos="7560"/>
          <w:tab w:val="left" w:pos="8300"/>
        </w:tabs>
        <w:autoSpaceDE w:val="0"/>
        <w:autoSpaceDN w:val="0"/>
        <w:adjustRightInd w:val="0"/>
        <w:spacing w:line="360" w:lineRule="auto"/>
        <w:ind w:firstLineChars="200" w:firstLine="420"/>
        <w:rPr>
          <w:rFonts w:ascii="宋体" w:hAnsi="宋体"/>
          <w:snapToGrid w:val="0"/>
          <w:kern w:val="0"/>
          <w:szCs w:val="21"/>
        </w:rPr>
      </w:pPr>
    </w:p>
    <w:p w:rsidR="00762C93" w:rsidRPr="00D249D1" w:rsidRDefault="008837FE">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snapToGrid w:val="0"/>
          <w:kern w:val="0"/>
          <w:szCs w:val="21"/>
        </w:rPr>
      </w:pPr>
      <w:r w:rsidRPr="00D249D1">
        <w:rPr>
          <w:rFonts w:ascii="宋体" w:hAnsi="宋体" w:hint="eastAsia"/>
          <w:kern w:val="0"/>
          <w:szCs w:val="21"/>
          <w:u w:val="single"/>
        </w:rPr>
        <w:t xml:space="preserve">    </w:t>
      </w:r>
      <w:r w:rsidRPr="00D249D1">
        <w:rPr>
          <w:rFonts w:ascii="宋体" w:hAnsi="宋体"/>
          <w:kern w:val="0"/>
          <w:szCs w:val="21"/>
        </w:rPr>
        <w:t>年</w:t>
      </w:r>
      <w:r w:rsidRPr="00D249D1">
        <w:rPr>
          <w:rFonts w:ascii="宋体" w:hAnsi="宋体" w:hint="eastAsia"/>
          <w:kern w:val="0"/>
          <w:szCs w:val="21"/>
          <w:u w:val="single"/>
        </w:rPr>
        <w:t xml:space="preserve">    </w:t>
      </w:r>
      <w:r w:rsidRPr="00D249D1">
        <w:rPr>
          <w:rFonts w:ascii="宋体" w:hAnsi="宋体"/>
          <w:kern w:val="0"/>
          <w:szCs w:val="21"/>
        </w:rPr>
        <w:t>月</w:t>
      </w:r>
      <w:r w:rsidRPr="00D249D1">
        <w:rPr>
          <w:rFonts w:ascii="宋体" w:hAnsi="宋体" w:hint="eastAsia"/>
          <w:kern w:val="0"/>
          <w:szCs w:val="21"/>
          <w:u w:val="single"/>
        </w:rPr>
        <w:t xml:space="preserve">    </w:t>
      </w:r>
      <w:r w:rsidRPr="00D249D1">
        <w:rPr>
          <w:rFonts w:ascii="宋体" w:hAnsi="宋体"/>
          <w:kern w:val="0"/>
          <w:szCs w:val="21"/>
        </w:rPr>
        <w:t>日</w:t>
      </w:r>
    </w:p>
    <w:p w:rsidR="00762C93" w:rsidRPr="00D249D1" w:rsidRDefault="008837FE">
      <w:pPr>
        <w:pStyle w:val="a0"/>
        <w:rPr>
          <w:rFonts w:ascii="宋体" w:hAnsi="宋体"/>
          <w:snapToGrid w:val="0"/>
          <w:kern w:val="0"/>
          <w:sz w:val="32"/>
          <w:szCs w:val="32"/>
        </w:rPr>
      </w:pPr>
      <w:r w:rsidRPr="00D249D1">
        <w:rPr>
          <w:rFonts w:ascii="宋体" w:hAnsi="宋体"/>
          <w:snapToGrid w:val="0"/>
          <w:kern w:val="0"/>
          <w:sz w:val="32"/>
          <w:szCs w:val="32"/>
        </w:rPr>
        <w:br w:type="page"/>
      </w:r>
    </w:p>
    <w:p w:rsidR="00762C93" w:rsidRPr="00D249D1" w:rsidRDefault="008837FE">
      <w:pPr>
        <w:pStyle w:val="20"/>
        <w:spacing w:line="360" w:lineRule="auto"/>
        <w:jc w:val="center"/>
        <w:rPr>
          <w:rFonts w:ascii="宋体" w:hAnsi="宋体"/>
          <w:b w:val="0"/>
          <w:bCs w:val="0"/>
          <w:sz w:val="44"/>
          <w:szCs w:val="44"/>
        </w:rPr>
      </w:pPr>
      <w:bookmarkStart w:id="634" w:name="_Toc430530534"/>
      <w:bookmarkStart w:id="635" w:name="_Toc287607872"/>
      <w:bookmarkStart w:id="636" w:name="_Toc224103500"/>
      <w:bookmarkStart w:id="637" w:name="_Toc287620819"/>
      <w:bookmarkStart w:id="638" w:name="_Toc81551676"/>
      <w:bookmarkEnd w:id="629"/>
      <w:bookmarkEnd w:id="630"/>
      <w:bookmarkEnd w:id="631"/>
      <w:bookmarkEnd w:id="632"/>
      <w:bookmarkEnd w:id="633"/>
      <w:r w:rsidRPr="00D249D1">
        <w:rPr>
          <w:rFonts w:ascii="宋体" w:hAnsi="宋体" w:hint="eastAsia"/>
          <w:b w:val="0"/>
          <w:bCs w:val="0"/>
          <w:sz w:val="44"/>
          <w:szCs w:val="44"/>
        </w:rPr>
        <w:lastRenderedPageBreak/>
        <w:t>二、经济部分</w:t>
      </w:r>
      <w:bookmarkEnd w:id="634"/>
      <w:bookmarkEnd w:id="635"/>
      <w:bookmarkEnd w:id="636"/>
      <w:bookmarkEnd w:id="637"/>
      <w:bookmarkEnd w:id="638"/>
    </w:p>
    <w:p w:rsidR="00762C93" w:rsidRPr="00D249D1" w:rsidRDefault="008837FE">
      <w:pPr>
        <w:spacing w:line="360" w:lineRule="auto"/>
        <w:jc w:val="center"/>
        <w:rPr>
          <w:rFonts w:ascii="宋体" w:hAnsi="宋体"/>
          <w:kern w:val="0"/>
          <w:sz w:val="32"/>
          <w:szCs w:val="32"/>
        </w:rPr>
      </w:pPr>
      <w:r w:rsidRPr="00D249D1">
        <w:rPr>
          <w:rFonts w:ascii="宋体" w:hAnsi="宋体"/>
          <w:kern w:val="0"/>
          <w:sz w:val="28"/>
          <w:szCs w:val="28"/>
        </w:rPr>
        <w:br w:type="page"/>
      </w:r>
      <w:r w:rsidRPr="00D249D1">
        <w:rPr>
          <w:rFonts w:ascii="宋体" w:hAnsi="宋体" w:hint="eastAsia"/>
          <w:kern w:val="0"/>
          <w:sz w:val="32"/>
          <w:szCs w:val="32"/>
          <w:u w:val="single"/>
        </w:rPr>
        <w:lastRenderedPageBreak/>
        <w:t xml:space="preserve">                   （项目名称）</w:t>
      </w: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62C93" w:rsidRPr="00D249D1" w:rsidRDefault="008837F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sidRPr="00D249D1">
        <w:rPr>
          <w:rFonts w:ascii="宋体" w:hAnsi="宋体" w:hint="eastAsia"/>
          <w:kern w:val="0"/>
          <w:sz w:val="72"/>
          <w:szCs w:val="72"/>
        </w:rPr>
        <w:t>投 标 文 件</w:t>
      </w:r>
    </w:p>
    <w:p w:rsidR="00762C93" w:rsidRPr="00D249D1" w:rsidRDefault="00762C93">
      <w:pPr>
        <w:autoSpaceDE w:val="0"/>
        <w:autoSpaceDN w:val="0"/>
        <w:adjustRightInd w:val="0"/>
        <w:snapToGrid w:val="0"/>
        <w:spacing w:line="360" w:lineRule="auto"/>
        <w:jc w:val="left"/>
        <w:rPr>
          <w:rFonts w:ascii="宋体" w:hAnsi="宋体"/>
          <w:kern w:val="0"/>
          <w:sz w:val="16"/>
          <w:szCs w:val="16"/>
        </w:rPr>
      </w:pPr>
    </w:p>
    <w:p w:rsidR="00762C93" w:rsidRPr="00D249D1" w:rsidRDefault="008837FE">
      <w:pPr>
        <w:autoSpaceDE w:val="0"/>
        <w:autoSpaceDN w:val="0"/>
        <w:adjustRightInd w:val="0"/>
        <w:snapToGrid w:val="0"/>
        <w:spacing w:line="360" w:lineRule="auto"/>
        <w:jc w:val="center"/>
        <w:rPr>
          <w:rFonts w:ascii="宋体" w:hAnsi="宋体"/>
          <w:kern w:val="0"/>
          <w:sz w:val="36"/>
          <w:szCs w:val="36"/>
        </w:rPr>
      </w:pPr>
      <w:r w:rsidRPr="00D249D1">
        <w:rPr>
          <w:rFonts w:ascii="宋体" w:hAnsi="宋体" w:hint="eastAsia"/>
          <w:kern w:val="0"/>
          <w:sz w:val="36"/>
          <w:szCs w:val="36"/>
        </w:rPr>
        <w:t>经济部分</w:t>
      </w: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762C93">
      <w:pPr>
        <w:autoSpaceDE w:val="0"/>
        <w:autoSpaceDN w:val="0"/>
        <w:adjustRightInd w:val="0"/>
        <w:snapToGrid w:val="0"/>
        <w:spacing w:line="360" w:lineRule="auto"/>
        <w:jc w:val="left"/>
        <w:rPr>
          <w:rFonts w:ascii="宋体" w:hAnsi="宋体"/>
          <w:b/>
          <w:kern w:val="0"/>
          <w:sz w:val="20"/>
          <w:szCs w:val="20"/>
        </w:rPr>
      </w:pPr>
    </w:p>
    <w:p w:rsidR="00762C93" w:rsidRPr="00D249D1" w:rsidRDefault="008837FE">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sidRPr="00D249D1">
        <w:rPr>
          <w:rFonts w:ascii="宋体" w:hAnsi="宋体"/>
          <w:w w:val="99"/>
          <w:kern w:val="0"/>
          <w:sz w:val="28"/>
          <w:szCs w:val="28"/>
        </w:rPr>
        <w:t>竞标人</w:t>
      </w:r>
      <w:r w:rsidRPr="00D249D1">
        <w:rPr>
          <w:rFonts w:ascii="宋体" w:hAnsi="宋体"/>
          <w:spacing w:val="1"/>
          <w:w w:val="99"/>
          <w:kern w:val="0"/>
          <w:sz w:val="28"/>
          <w:szCs w:val="28"/>
        </w:rPr>
        <w:t>：</w:t>
      </w:r>
      <w:r w:rsidRPr="00D249D1">
        <w:rPr>
          <w:rFonts w:ascii="宋体" w:hAnsi="宋体"/>
          <w:w w:val="198"/>
          <w:kern w:val="0"/>
          <w:sz w:val="28"/>
          <w:szCs w:val="28"/>
          <w:u w:val="single"/>
        </w:rPr>
        <w:t xml:space="preserve"> 　　　　 　　</w:t>
      </w:r>
      <w:r w:rsidRPr="00D249D1">
        <w:rPr>
          <w:rFonts w:ascii="宋体" w:hAnsi="宋体"/>
          <w:w w:val="99"/>
          <w:kern w:val="0"/>
          <w:sz w:val="28"/>
          <w:szCs w:val="28"/>
        </w:rPr>
        <w:t>（盖单位法人章）</w:t>
      </w:r>
    </w:p>
    <w:p w:rsidR="00762C93" w:rsidRPr="00D249D1" w:rsidRDefault="008837FE">
      <w:pPr>
        <w:tabs>
          <w:tab w:val="left" w:pos="6080"/>
          <w:tab w:val="left" w:pos="6640"/>
        </w:tabs>
        <w:autoSpaceDE w:val="0"/>
        <w:autoSpaceDN w:val="0"/>
        <w:adjustRightInd w:val="0"/>
        <w:snapToGrid w:val="0"/>
        <w:spacing w:afterLines="50" w:after="120" w:line="360" w:lineRule="auto"/>
        <w:jc w:val="center"/>
        <w:rPr>
          <w:rFonts w:ascii="宋体" w:hAnsi="宋体"/>
          <w:b/>
          <w:kern w:val="0"/>
          <w:sz w:val="28"/>
          <w:szCs w:val="28"/>
        </w:rPr>
      </w:pPr>
      <w:r w:rsidRPr="00D249D1">
        <w:rPr>
          <w:rFonts w:ascii="宋体" w:hAnsi="宋体"/>
          <w:w w:val="99"/>
          <w:kern w:val="0"/>
          <w:sz w:val="28"/>
          <w:szCs w:val="28"/>
        </w:rPr>
        <w:t>法定代表人或其委托代理人：</w:t>
      </w:r>
      <w:r w:rsidRPr="00D249D1">
        <w:rPr>
          <w:rFonts w:ascii="宋体" w:hAnsi="宋体"/>
          <w:w w:val="198"/>
          <w:kern w:val="0"/>
          <w:sz w:val="28"/>
          <w:szCs w:val="28"/>
          <w:u w:val="single"/>
        </w:rPr>
        <w:t xml:space="preserve">  　　</w:t>
      </w:r>
      <w:r w:rsidRPr="00D249D1">
        <w:rPr>
          <w:rFonts w:ascii="宋体" w:hAnsi="宋体"/>
          <w:w w:val="99"/>
          <w:kern w:val="0"/>
          <w:sz w:val="28"/>
          <w:szCs w:val="28"/>
        </w:rPr>
        <w:t>（签字或盖章）</w:t>
      </w:r>
    </w:p>
    <w:p w:rsidR="00762C93" w:rsidRPr="00D249D1" w:rsidRDefault="008837FE">
      <w:pPr>
        <w:tabs>
          <w:tab w:val="left" w:pos="3280"/>
          <w:tab w:val="left" w:pos="4680"/>
          <w:tab w:val="left" w:pos="6080"/>
        </w:tabs>
        <w:autoSpaceDE w:val="0"/>
        <w:autoSpaceDN w:val="0"/>
        <w:adjustRightInd w:val="0"/>
        <w:snapToGrid w:val="0"/>
        <w:spacing w:afterLines="50" w:after="120" w:line="360" w:lineRule="auto"/>
        <w:jc w:val="center"/>
        <w:rPr>
          <w:rFonts w:ascii="宋体" w:hAnsi="宋体"/>
          <w:kern w:val="0"/>
          <w:sz w:val="28"/>
          <w:szCs w:val="28"/>
        </w:rPr>
      </w:pP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198"/>
          <w:kern w:val="0"/>
          <w:sz w:val="28"/>
          <w:szCs w:val="28"/>
          <w:u w:val="single"/>
        </w:rPr>
        <w:t xml:space="preserve"> </w:t>
      </w:r>
      <w:r w:rsidRPr="00D249D1">
        <w:rPr>
          <w:rFonts w:ascii="宋体" w:hAnsi="宋体"/>
          <w:w w:val="99"/>
          <w:kern w:val="0"/>
          <w:sz w:val="28"/>
          <w:szCs w:val="28"/>
        </w:rPr>
        <w:t>年</w:t>
      </w: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198"/>
          <w:kern w:val="0"/>
          <w:sz w:val="28"/>
          <w:szCs w:val="28"/>
          <w:u w:val="single"/>
        </w:rPr>
        <w:t xml:space="preserve"> </w:t>
      </w:r>
      <w:r w:rsidRPr="00D249D1">
        <w:rPr>
          <w:rFonts w:ascii="宋体" w:hAnsi="宋体"/>
          <w:w w:val="99"/>
          <w:kern w:val="0"/>
          <w:sz w:val="28"/>
          <w:szCs w:val="28"/>
        </w:rPr>
        <w:t>月</w:t>
      </w: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198"/>
          <w:kern w:val="0"/>
          <w:sz w:val="28"/>
          <w:szCs w:val="28"/>
          <w:u w:val="single"/>
        </w:rPr>
        <w:t xml:space="preserve"> </w:t>
      </w:r>
      <w:r w:rsidRPr="00D249D1">
        <w:rPr>
          <w:rFonts w:ascii="宋体" w:hAnsi="宋体"/>
          <w:w w:val="99"/>
          <w:kern w:val="0"/>
          <w:sz w:val="28"/>
          <w:szCs w:val="28"/>
        </w:rPr>
        <w:t>日</w:t>
      </w:r>
    </w:p>
    <w:p w:rsidR="00762C93" w:rsidRPr="00D249D1" w:rsidRDefault="008837FE">
      <w:pPr>
        <w:autoSpaceDE w:val="0"/>
        <w:autoSpaceDN w:val="0"/>
        <w:adjustRightInd w:val="0"/>
        <w:snapToGrid w:val="0"/>
        <w:spacing w:line="360" w:lineRule="auto"/>
        <w:jc w:val="left"/>
        <w:rPr>
          <w:rFonts w:ascii="宋体" w:hAnsi="宋体"/>
          <w:kern w:val="0"/>
          <w:sz w:val="24"/>
          <w:szCs w:val="21"/>
        </w:rPr>
      </w:pPr>
      <w:r w:rsidRPr="00D249D1">
        <w:rPr>
          <w:rFonts w:ascii="宋体" w:hAnsi="宋体"/>
          <w:kern w:val="0"/>
          <w:sz w:val="24"/>
          <w:szCs w:val="21"/>
        </w:rPr>
        <w:br w:type="page"/>
      </w:r>
    </w:p>
    <w:p w:rsidR="00762C93" w:rsidRPr="00D249D1" w:rsidRDefault="008837FE">
      <w:pPr>
        <w:autoSpaceDE w:val="0"/>
        <w:autoSpaceDN w:val="0"/>
        <w:adjustRightInd w:val="0"/>
        <w:snapToGrid w:val="0"/>
        <w:spacing w:line="360" w:lineRule="auto"/>
        <w:jc w:val="center"/>
        <w:rPr>
          <w:rFonts w:ascii="宋体" w:hAnsi="宋体"/>
          <w:kern w:val="0"/>
          <w:szCs w:val="21"/>
        </w:rPr>
      </w:pPr>
      <w:r w:rsidRPr="00D249D1">
        <w:rPr>
          <w:rFonts w:ascii="宋体" w:hAnsi="宋体" w:hint="eastAsia"/>
          <w:kern w:val="0"/>
          <w:sz w:val="36"/>
          <w:szCs w:val="36"/>
        </w:rPr>
        <w:lastRenderedPageBreak/>
        <w:t>目  录</w:t>
      </w:r>
    </w:p>
    <w:p w:rsidR="00762C93" w:rsidRPr="00D249D1" w:rsidRDefault="00762C93">
      <w:pPr>
        <w:autoSpaceDE w:val="0"/>
        <w:autoSpaceDN w:val="0"/>
        <w:adjustRightInd w:val="0"/>
        <w:snapToGrid w:val="0"/>
        <w:spacing w:line="360" w:lineRule="auto"/>
        <w:jc w:val="left"/>
        <w:rPr>
          <w:rFonts w:ascii="宋体" w:hAnsi="宋体"/>
          <w:kern w:val="0"/>
          <w:szCs w:val="21"/>
        </w:rPr>
      </w:pPr>
    </w:p>
    <w:p w:rsidR="00762C93" w:rsidRPr="00D249D1" w:rsidRDefault="008837FE">
      <w:pPr>
        <w:autoSpaceDE w:val="0"/>
        <w:autoSpaceDN w:val="0"/>
        <w:adjustRightInd w:val="0"/>
        <w:snapToGrid w:val="0"/>
        <w:spacing w:line="360" w:lineRule="auto"/>
        <w:jc w:val="center"/>
        <w:rPr>
          <w:rFonts w:ascii="宋体" w:hAnsi="宋体"/>
          <w:i/>
          <w:iCs/>
          <w:kern w:val="0"/>
          <w:szCs w:val="21"/>
        </w:rPr>
      </w:pPr>
      <w:r w:rsidRPr="00D249D1">
        <w:rPr>
          <w:rFonts w:ascii="宋体" w:hAnsi="宋体"/>
          <w:i/>
          <w:iCs/>
          <w:kern w:val="0"/>
          <w:szCs w:val="21"/>
        </w:rPr>
        <w:t>[</w:t>
      </w:r>
      <w:r w:rsidRPr="00D249D1">
        <w:rPr>
          <w:rFonts w:ascii="宋体" w:hAnsi="宋体" w:hint="eastAsia"/>
          <w:i/>
          <w:iCs/>
          <w:kern w:val="0"/>
          <w:szCs w:val="21"/>
        </w:rPr>
        <w:t>提示：</w:t>
      </w:r>
      <w:r w:rsidRPr="00D249D1">
        <w:rPr>
          <w:rFonts w:ascii="宋体" w:hAnsi="宋体"/>
          <w:i/>
          <w:iCs/>
          <w:kern w:val="0"/>
          <w:szCs w:val="21"/>
        </w:rPr>
        <w:t>目录由竞标人自行编制]</w:t>
      </w:r>
    </w:p>
    <w:p w:rsidR="00762C93" w:rsidRPr="00D249D1" w:rsidRDefault="008837FE">
      <w:pPr>
        <w:jc w:val="center"/>
        <w:rPr>
          <w:rFonts w:ascii="宋体" w:hAnsi="宋体"/>
          <w:sz w:val="32"/>
          <w:szCs w:val="32"/>
        </w:rPr>
      </w:pPr>
      <w:bookmarkStart w:id="639" w:name="_Toc224103501"/>
      <w:bookmarkStart w:id="640" w:name="_Toc277082648"/>
      <w:bookmarkStart w:id="641" w:name="_Toc287607873"/>
      <w:bookmarkStart w:id="642" w:name="_Toc430530535"/>
      <w:bookmarkStart w:id="643" w:name="_Toc287620820"/>
      <w:r w:rsidRPr="00D249D1">
        <w:rPr>
          <w:rFonts w:ascii="宋体" w:hAnsi="宋体"/>
          <w:b/>
          <w:bCs/>
          <w:kern w:val="0"/>
          <w:szCs w:val="21"/>
        </w:rPr>
        <w:br w:type="page"/>
      </w:r>
      <w:bookmarkStart w:id="644" w:name="_Toc57820654"/>
      <w:r w:rsidRPr="00D249D1">
        <w:rPr>
          <w:rFonts w:ascii="宋体" w:hAnsi="宋体" w:hint="eastAsia"/>
          <w:sz w:val="32"/>
          <w:szCs w:val="32"/>
        </w:rPr>
        <w:lastRenderedPageBreak/>
        <w:t>（一）已标价工程量清单</w:t>
      </w:r>
      <w:bookmarkEnd w:id="639"/>
      <w:bookmarkEnd w:id="640"/>
      <w:bookmarkEnd w:id="641"/>
      <w:bookmarkEnd w:id="642"/>
      <w:bookmarkEnd w:id="643"/>
      <w:bookmarkEnd w:id="644"/>
    </w:p>
    <w:p w:rsidR="00762C93" w:rsidRPr="00D249D1" w:rsidRDefault="008837FE">
      <w:pPr>
        <w:jc w:val="center"/>
        <w:rPr>
          <w:rFonts w:ascii="宋体" w:hAnsi="宋体"/>
          <w:sz w:val="32"/>
          <w:szCs w:val="32"/>
        </w:rPr>
      </w:pPr>
      <w:bookmarkStart w:id="645" w:name="_Toc430530536"/>
      <w:bookmarkStart w:id="646" w:name="_Toc224103502"/>
      <w:bookmarkStart w:id="647" w:name="_Toc287620821"/>
      <w:bookmarkStart w:id="648" w:name="_Toc287607874"/>
      <w:r w:rsidRPr="00D249D1">
        <w:rPr>
          <w:rFonts w:ascii="宋体" w:hAnsi="宋体"/>
          <w:sz w:val="32"/>
          <w:szCs w:val="32"/>
        </w:rPr>
        <w:br w:type="page"/>
      </w:r>
    </w:p>
    <w:p w:rsidR="00762C93" w:rsidRPr="00D249D1" w:rsidRDefault="008837FE">
      <w:pPr>
        <w:pStyle w:val="20"/>
        <w:spacing w:line="360" w:lineRule="auto"/>
        <w:jc w:val="center"/>
        <w:rPr>
          <w:rFonts w:ascii="宋体" w:hAnsi="宋体"/>
          <w:b w:val="0"/>
          <w:bCs w:val="0"/>
          <w:sz w:val="44"/>
          <w:szCs w:val="44"/>
        </w:rPr>
      </w:pPr>
      <w:bookmarkStart w:id="649" w:name="_Toc287620829"/>
      <w:bookmarkStart w:id="650" w:name="_Toc430530545"/>
      <w:bookmarkStart w:id="651" w:name="_Toc277082656"/>
      <w:bookmarkStart w:id="652" w:name="_Toc224103510"/>
      <w:bookmarkStart w:id="653" w:name="_Toc287607882"/>
      <w:bookmarkStart w:id="654" w:name="_Toc81551677"/>
      <w:bookmarkEnd w:id="645"/>
      <w:bookmarkEnd w:id="646"/>
      <w:bookmarkEnd w:id="647"/>
      <w:bookmarkEnd w:id="648"/>
      <w:r w:rsidRPr="00D249D1">
        <w:rPr>
          <w:rFonts w:ascii="宋体" w:hAnsi="宋体" w:hint="eastAsia"/>
          <w:b w:val="0"/>
          <w:bCs w:val="0"/>
          <w:sz w:val="44"/>
          <w:szCs w:val="44"/>
        </w:rPr>
        <w:lastRenderedPageBreak/>
        <w:t>三、</w:t>
      </w:r>
      <w:bookmarkEnd w:id="649"/>
      <w:bookmarkEnd w:id="650"/>
      <w:bookmarkEnd w:id="651"/>
      <w:bookmarkEnd w:id="652"/>
      <w:bookmarkEnd w:id="653"/>
      <w:r w:rsidRPr="00D249D1">
        <w:rPr>
          <w:rFonts w:ascii="宋体" w:hAnsi="宋体" w:hint="eastAsia"/>
          <w:b w:val="0"/>
          <w:bCs w:val="0"/>
          <w:sz w:val="44"/>
          <w:szCs w:val="44"/>
        </w:rPr>
        <w:t>资格审查部分</w:t>
      </w:r>
      <w:bookmarkEnd w:id="654"/>
    </w:p>
    <w:p w:rsidR="00762C93" w:rsidRPr="00D249D1" w:rsidRDefault="008837FE">
      <w:pPr>
        <w:spacing w:line="360" w:lineRule="auto"/>
        <w:jc w:val="center"/>
        <w:rPr>
          <w:rFonts w:ascii="宋体" w:hAnsi="宋体"/>
          <w:kern w:val="0"/>
          <w:sz w:val="32"/>
          <w:szCs w:val="32"/>
        </w:rPr>
      </w:pPr>
      <w:r w:rsidRPr="00D249D1">
        <w:rPr>
          <w:rFonts w:ascii="宋体" w:hAnsi="宋体"/>
          <w:sz w:val="32"/>
          <w:szCs w:val="32"/>
        </w:rPr>
        <w:br w:type="page"/>
      </w:r>
      <w:r w:rsidRPr="00D249D1">
        <w:rPr>
          <w:rFonts w:ascii="宋体" w:hAnsi="宋体" w:hint="eastAsia"/>
          <w:kern w:val="0"/>
          <w:sz w:val="32"/>
          <w:szCs w:val="32"/>
          <w:u w:val="single"/>
        </w:rPr>
        <w:lastRenderedPageBreak/>
        <w:t xml:space="preserve">                   （项目名称）</w:t>
      </w: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62C93" w:rsidRPr="00D249D1" w:rsidRDefault="00762C9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62C93" w:rsidRPr="00D249D1" w:rsidRDefault="008837F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sidRPr="00D249D1">
        <w:rPr>
          <w:rFonts w:ascii="宋体" w:hAnsi="宋体" w:hint="eastAsia"/>
          <w:kern w:val="0"/>
          <w:sz w:val="72"/>
          <w:szCs w:val="72"/>
        </w:rPr>
        <w:t>投 标 文 件</w:t>
      </w:r>
    </w:p>
    <w:p w:rsidR="00762C93" w:rsidRPr="00D249D1" w:rsidRDefault="00762C93">
      <w:pPr>
        <w:autoSpaceDE w:val="0"/>
        <w:autoSpaceDN w:val="0"/>
        <w:adjustRightInd w:val="0"/>
        <w:snapToGrid w:val="0"/>
        <w:spacing w:line="360" w:lineRule="auto"/>
        <w:jc w:val="left"/>
        <w:rPr>
          <w:rFonts w:ascii="宋体" w:hAnsi="宋体"/>
          <w:kern w:val="0"/>
          <w:sz w:val="16"/>
          <w:szCs w:val="16"/>
        </w:rPr>
      </w:pPr>
    </w:p>
    <w:p w:rsidR="00762C93" w:rsidRPr="00D249D1" w:rsidRDefault="008837FE">
      <w:pPr>
        <w:autoSpaceDE w:val="0"/>
        <w:autoSpaceDN w:val="0"/>
        <w:adjustRightInd w:val="0"/>
        <w:snapToGrid w:val="0"/>
        <w:spacing w:line="360" w:lineRule="auto"/>
        <w:jc w:val="center"/>
        <w:rPr>
          <w:rFonts w:ascii="宋体" w:hAnsi="宋体"/>
          <w:kern w:val="0"/>
          <w:sz w:val="36"/>
          <w:szCs w:val="36"/>
        </w:rPr>
      </w:pPr>
      <w:r w:rsidRPr="00D249D1">
        <w:rPr>
          <w:rFonts w:ascii="宋体" w:hAnsi="宋体" w:hint="eastAsia"/>
          <w:kern w:val="0"/>
          <w:sz w:val="36"/>
          <w:szCs w:val="36"/>
        </w:rPr>
        <w:t>资格审查部分</w:t>
      </w: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djustRightInd w:val="0"/>
        <w:snapToGrid w:val="0"/>
        <w:spacing w:line="264" w:lineRule="auto"/>
        <w:rPr>
          <w:rFonts w:ascii="宋体" w:hAnsi="宋体"/>
          <w:szCs w:val="21"/>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762C93">
      <w:pPr>
        <w:autoSpaceDE w:val="0"/>
        <w:autoSpaceDN w:val="0"/>
        <w:adjustRightInd w:val="0"/>
        <w:snapToGrid w:val="0"/>
        <w:spacing w:line="360" w:lineRule="auto"/>
        <w:jc w:val="left"/>
        <w:rPr>
          <w:rFonts w:ascii="宋体" w:hAnsi="宋体" w:cs="MingLiU"/>
          <w:kern w:val="0"/>
          <w:sz w:val="20"/>
          <w:szCs w:val="20"/>
        </w:rPr>
      </w:pPr>
    </w:p>
    <w:p w:rsidR="00762C93" w:rsidRPr="00D249D1" w:rsidRDefault="008837FE">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sidRPr="00D249D1">
        <w:rPr>
          <w:rFonts w:ascii="宋体" w:hAnsi="宋体"/>
          <w:w w:val="99"/>
          <w:kern w:val="0"/>
          <w:sz w:val="28"/>
          <w:szCs w:val="28"/>
        </w:rPr>
        <w:t>竞标人</w:t>
      </w:r>
      <w:r w:rsidRPr="00D249D1">
        <w:rPr>
          <w:rFonts w:ascii="宋体" w:hAnsi="宋体"/>
          <w:spacing w:val="1"/>
          <w:w w:val="99"/>
          <w:kern w:val="0"/>
          <w:sz w:val="28"/>
          <w:szCs w:val="28"/>
        </w:rPr>
        <w:t>：</w:t>
      </w:r>
      <w:r w:rsidRPr="00D249D1">
        <w:rPr>
          <w:rFonts w:ascii="宋体" w:hAnsi="宋体"/>
          <w:w w:val="198"/>
          <w:kern w:val="0"/>
          <w:sz w:val="28"/>
          <w:szCs w:val="28"/>
          <w:u w:val="single"/>
        </w:rPr>
        <w:t xml:space="preserve"> 　　 　　 　　</w:t>
      </w:r>
      <w:r w:rsidRPr="00D249D1">
        <w:rPr>
          <w:rFonts w:ascii="宋体" w:hAnsi="宋体"/>
          <w:w w:val="99"/>
          <w:kern w:val="0"/>
          <w:sz w:val="28"/>
          <w:szCs w:val="28"/>
        </w:rPr>
        <w:t>（盖单位法人章）</w:t>
      </w:r>
    </w:p>
    <w:p w:rsidR="00762C93" w:rsidRPr="00D249D1" w:rsidRDefault="008837FE">
      <w:pPr>
        <w:tabs>
          <w:tab w:val="left" w:pos="6080"/>
          <w:tab w:val="left" w:pos="6640"/>
        </w:tabs>
        <w:autoSpaceDE w:val="0"/>
        <w:autoSpaceDN w:val="0"/>
        <w:adjustRightInd w:val="0"/>
        <w:snapToGrid w:val="0"/>
        <w:spacing w:line="480" w:lineRule="auto"/>
        <w:jc w:val="center"/>
        <w:rPr>
          <w:rFonts w:ascii="宋体" w:hAnsi="宋体"/>
          <w:kern w:val="0"/>
          <w:sz w:val="28"/>
          <w:szCs w:val="28"/>
        </w:rPr>
      </w:pPr>
      <w:r w:rsidRPr="00D249D1">
        <w:rPr>
          <w:rFonts w:ascii="宋体" w:hAnsi="宋体"/>
          <w:w w:val="99"/>
          <w:kern w:val="0"/>
          <w:sz w:val="28"/>
          <w:szCs w:val="28"/>
        </w:rPr>
        <w:t>法定代表人或其委托代理人：</w:t>
      </w:r>
      <w:r w:rsidRPr="00D249D1">
        <w:rPr>
          <w:rFonts w:ascii="宋体" w:hAnsi="宋体"/>
          <w:w w:val="198"/>
          <w:kern w:val="0"/>
          <w:sz w:val="28"/>
          <w:szCs w:val="28"/>
          <w:u w:val="single"/>
        </w:rPr>
        <w:t xml:space="preserve"> 　 　</w:t>
      </w:r>
      <w:r w:rsidRPr="00D249D1">
        <w:rPr>
          <w:rFonts w:ascii="宋体" w:hAnsi="宋体"/>
          <w:w w:val="99"/>
          <w:kern w:val="0"/>
          <w:sz w:val="28"/>
          <w:szCs w:val="28"/>
        </w:rPr>
        <w:t>（签字或盖章）</w:t>
      </w:r>
    </w:p>
    <w:p w:rsidR="00762C93" w:rsidRPr="00D249D1" w:rsidRDefault="008837FE">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99"/>
          <w:kern w:val="0"/>
          <w:sz w:val="28"/>
          <w:szCs w:val="28"/>
        </w:rPr>
        <w:t>年</w:t>
      </w: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99"/>
          <w:kern w:val="0"/>
          <w:sz w:val="28"/>
          <w:szCs w:val="28"/>
        </w:rPr>
        <w:t>月</w:t>
      </w: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198"/>
          <w:kern w:val="0"/>
          <w:sz w:val="28"/>
          <w:szCs w:val="28"/>
          <w:u w:val="single"/>
        </w:rPr>
        <w:t xml:space="preserve"> </w:t>
      </w:r>
      <w:r w:rsidRPr="00D249D1">
        <w:rPr>
          <w:rFonts w:ascii="宋体" w:hAnsi="宋体" w:hint="eastAsia"/>
          <w:w w:val="198"/>
          <w:kern w:val="0"/>
          <w:sz w:val="28"/>
          <w:szCs w:val="28"/>
          <w:u w:val="single"/>
        </w:rPr>
        <w:t xml:space="preserve"> </w:t>
      </w:r>
      <w:r w:rsidRPr="00D249D1">
        <w:rPr>
          <w:rFonts w:ascii="宋体" w:hAnsi="宋体"/>
          <w:w w:val="99"/>
          <w:kern w:val="0"/>
          <w:sz w:val="28"/>
          <w:szCs w:val="28"/>
        </w:rPr>
        <w:t>日</w:t>
      </w:r>
    </w:p>
    <w:p w:rsidR="00762C93" w:rsidRPr="00D249D1" w:rsidRDefault="008837F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sidRPr="00D249D1">
        <w:rPr>
          <w:rFonts w:ascii="宋体" w:hAnsi="宋体"/>
          <w:w w:val="99"/>
          <w:kern w:val="0"/>
          <w:sz w:val="28"/>
          <w:szCs w:val="28"/>
        </w:rPr>
        <w:br w:type="page"/>
      </w:r>
    </w:p>
    <w:p w:rsidR="00762C93" w:rsidRPr="00D249D1" w:rsidRDefault="008837FE">
      <w:pPr>
        <w:autoSpaceDE w:val="0"/>
        <w:autoSpaceDN w:val="0"/>
        <w:adjustRightInd w:val="0"/>
        <w:snapToGrid w:val="0"/>
        <w:jc w:val="center"/>
        <w:rPr>
          <w:rFonts w:ascii="宋体" w:hAnsi="宋体"/>
          <w:kern w:val="0"/>
          <w:sz w:val="36"/>
          <w:szCs w:val="36"/>
        </w:rPr>
      </w:pPr>
      <w:r w:rsidRPr="00D249D1">
        <w:rPr>
          <w:rFonts w:ascii="宋体" w:hAnsi="宋体" w:hint="eastAsia"/>
          <w:kern w:val="0"/>
          <w:sz w:val="36"/>
          <w:szCs w:val="36"/>
        </w:rPr>
        <w:lastRenderedPageBreak/>
        <w:t>目  录</w:t>
      </w:r>
    </w:p>
    <w:p w:rsidR="00762C93" w:rsidRPr="00D249D1" w:rsidRDefault="00762C93">
      <w:pPr>
        <w:spacing w:line="360" w:lineRule="auto"/>
        <w:jc w:val="center"/>
        <w:rPr>
          <w:rFonts w:ascii="宋体" w:hAnsi="宋体"/>
          <w:b/>
          <w:kern w:val="0"/>
          <w:sz w:val="32"/>
          <w:szCs w:val="32"/>
        </w:rPr>
      </w:pPr>
    </w:p>
    <w:p w:rsidR="00762C93" w:rsidRPr="00D249D1" w:rsidRDefault="008837FE">
      <w:pPr>
        <w:spacing w:line="360" w:lineRule="auto"/>
        <w:ind w:firstLineChars="200" w:firstLine="420"/>
        <w:rPr>
          <w:rFonts w:ascii="宋体" w:hAnsi="宋体"/>
        </w:rPr>
      </w:pPr>
      <w:r w:rsidRPr="00D249D1">
        <w:rPr>
          <w:rFonts w:ascii="宋体" w:hAnsi="宋体"/>
        </w:rPr>
        <w:t>（一）</w:t>
      </w:r>
      <w:r w:rsidRPr="00D249D1">
        <w:rPr>
          <w:rFonts w:ascii="宋体" w:hAnsi="宋体" w:hint="eastAsia"/>
        </w:rPr>
        <w:t>法定代表人身份证明或附有法定代表人身份证明的授权委托书</w:t>
      </w:r>
    </w:p>
    <w:p w:rsidR="00762C93" w:rsidRPr="00D249D1" w:rsidRDefault="008837FE">
      <w:pPr>
        <w:spacing w:line="360" w:lineRule="auto"/>
        <w:ind w:firstLineChars="200" w:firstLine="420"/>
        <w:rPr>
          <w:rFonts w:ascii="宋体" w:hAnsi="宋体"/>
        </w:rPr>
      </w:pPr>
      <w:r w:rsidRPr="00D249D1">
        <w:rPr>
          <w:rFonts w:ascii="宋体" w:hAnsi="宋体"/>
        </w:rPr>
        <w:t>（二）竞标人基本情况表</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三</w:t>
      </w:r>
      <w:r w:rsidRPr="00D249D1">
        <w:rPr>
          <w:rFonts w:ascii="宋体" w:hAnsi="宋体"/>
        </w:rPr>
        <w:t>）项目管理机构</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四</w:t>
      </w:r>
      <w:r w:rsidRPr="00D249D1">
        <w:rPr>
          <w:rFonts w:ascii="宋体" w:hAnsi="宋体"/>
        </w:rPr>
        <w:t>）近年财务状况表</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五</w:t>
      </w:r>
      <w:r w:rsidRPr="00D249D1">
        <w:rPr>
          <w:rFonts w:ascii="宋体" w:hAnsi="宋体"/>
        </w:rPr>
        <w:t>）类似项目情况表</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六</w:t>
      </w:r>
      <w:r w:rsidRPr="00D249D1">
        <w:rPr>
          <w:rFonts w:ascii="宋体" w:hAnsi="宋体"/>
        </w:rPr>
        <w:t>）</w:t>
      </w:r>
      <w:r w:rsidRPr="00D249D1">
        <w:rPr>
          <w:rFonts w:ascii="宋体" w:hAnsi="宋体" w:hint="eastAsia"/>
        </w:rPr>
        <w:t>承诺</w:t>
      </w:r>
    </w:p>
    <w:p w:rsidR="00762C93" w:rsidRPr="00D249D1" w:rsidRDefault="008837FE">
      <w:pPr>
        <w:spacing w:line="360" w:lineRule="auto"/>
        <w:ind w:firstLineChars="200" w:firstLine="420"/>
        <w:rPr>
          <w:rFonts w:ascii="宋体" w:hAnsi="宋体"/>
        </w:rPr>
      </w:pPr>
      <w:r w:rsidRPr="00D249D1">
        <w:rPr>
          <w:rFonts w:ascii="宋体" w:hAnsi="宋体"/>
        </w:rPr>
        <w:t>（</w:t>
      </w:r>
      <w:r w:rsidRPr="00D249D1">
        <w:rPr>
          <w:rFonts w:ascii="宋体" w:hAnsi="宋体" w:hint="eastAsia"/>
        </w:rPr>
        <w:t>七</w:t>
      </w:r>
      <w:r w:rsidRPr="00D249D1">
        <w:rPr>
          <w:rFonts w:ascii="宋体" w:hAnsi="宋体"/>
        </w:rPr>
        <w:t>）其他资料</w:t>
      </w:r>
    </w:p>
    <w:p w:rsidR="00762C93" w:rsidRPr="00D249D1" w:rsidRDefault="00762C93">
      <w:pPr>
        <w:pStyle w:val="a0"/>
        <w:rPr>
          <w:rFonts w:ascii="宋体" w:hAnsi="宋体"/>
        </w:rPr>
      </w:pPr>
    </w:p>
    <w:p w:rsidR="00762C93" w:rsidRPr="00D249D1" w:rsidRDefault="00762C93">
      <w:pPr>
        <w:spacing w:line="360" w:lineRule="auto"/>
        <w:jc w:val="center"/>
        <w:rPr>
          <w:rFonts w:ascii="宋体" w:hAnsi="宋体"/>
          <w:b/>
          <w:kern w:val="0"/>
          <w:sz w:val="32"/>
          <w:szCs w:val="32"/>
        </w:rPr>
      </w:pPr>
    </w:p>
    <w:p w:rsidR="00762C93" w:rsidRPr="00D249D1" w:rsidRDefault="00762C93">
      <w:pPr>
        <w:spacing w:line="360" w:lineRule="auto"/>
        <w:jc w:val="center"/>
        <w:rPr>
          <w:rFonts w:ascii="宋体" w:hAnsi="宋体"/>
          <w:b/>
          <w:kern w:val="0"/>
          <w:sz w:val="32"/>
          <w:szCs w:val="32"/>
        </w:rPr>
      </w:pPr>
    </w:p>
    <w:p w:rsidR="00762C93" w:rsidRPr="00D249D1" w:rsidRDefault="008837FE">
      <w:pPr>
        <w:spacing w:after="260"/>
        <w:jc w:val="center"/>
        <w:rPr>
          <w:rFonts w:ascii="宋体" w:hAnsi="宋体"/>
          <w:snapToGrid w:val="0"/>
          <w:kern w:val="0"/>
          <w:sz w:val="32"/>
          <w:szCs w:val="32"/>
        </w:rPr>
      </w:pPr>
      <w:r w:rsidRPr="00D249D1">
        <w:rPr>
          <w:rFonts w:ascii="宋体" w:hAnsi="宋体"/>
        </w:rPr>
        <w:br w:type="page"/>
      </w:r>
      <w:bookmarkStart w:id="655" w:name="_Toc277082657"/>
      <w:bookmarkStart w:id="656" w:name="_Toc430530546"/>
      <w:bookmarkStart w:id="657" w:name="_Toc287607883"/>
      <w:bookmarkStart w:id="658" w:name="_Toc287620830"/>
      <w:bookmarkStart w:id="659" w:name="_Toc57820658"/>
      <w:bookmarkStart w:id="660" w:name="_Toc224103511"/>
      <w:r w:rsidRPr="00D249D1">
        <w:rPr>
          <w:rFonts w:ascii="宋体" w:hAnsi="宋体" w:hint="eastAsia"/>
          <w:snapToGrid w:val="0"/>
          <w:kern w:val="0"/>
          <w:sz w:val="32"/>
          <w:szCs w:val="32"/>
        </w:rPr>
        <w:lastRenderedPageBreak/>
        <w:t>（一）法定代表人身份证明或附有法定代表人身份证明的授权委托书</w:t>
      </w:r>
      <w:bookmarkEnd w:id="655"/>
      <w:bookmarkEnd w:id="656"/>
      <w:bookmarkEnd w:id="657"/>
      <w:bookmarkEnd w:id="658"/>
      <w:bookmarkEnd w:id="659"/>
      <w:bookmarkEnd w:id="660"/>
    </w:p>
    <w:p w:rsidR="00762C93" w:rsidRPr="00D249D1" w:rsidRDefault="008837FE">
      <w:pPr>
        <w:spacing w:line="480" w:lineRule="auto"/>
        <w:jc w:val="center"/>
        <w:rPr>
          <w:rFonts w:ascii="宋体" w:hAnsi="宋体"/>
          <w:sz w:val="28"/>
        </w:rPr>
      </w:pPr>
      <w:r w:rsidRPr="00D249D1">
        <w:rPr>
          <w:rFonts w:ascii="宋体" w:hAnsi="宋体" w:hint="eastAsia"/>
          <w:sz w:val="28"/>
        </w:rPr>
        <w:t>法定代表人身份证明</w:t>
      </w:r>
    </w:p>
    <w:p w:rsidR="00762C93" w:rsidRPr="00D249D1" w:rsidRDefault="00762C93">
      <w:pPr>
        <w:spacing w:line="480" w:lineRule="auto"/>
        <w:jc w:val="center"/>
        <w:rPr>
          <w:rFonts w:ascii="宋体" w:hAnsi="宋体"/>
        </w:rPr>
      </w:pPr>
    </w:p>
    <w:p w:rsidR="00762C93" w:rsidRPr="00D249D1" w:rsidRDefault="008837FE" w:rsidP="006B1DB6">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竞标人名称：</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单位性质：</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地</w:t>
      </w:r>
      <w:r w:rsidRPr="00D249D1">
        <w:rPr>
          <w:rFonts w:ascii="宋体" w:hAnsi="宋体" w:hint="eastAsia"/>
          <w:kern w:val="0"/>
          <w:szCs w:val="21"/>
        </w:rPr>
        <w:t xml:space="preserve">    </w:t>
      </w:r>
      <w:r w:rsidRPr="00D249D1">
        <w:rPr>
          <w:rFonts w:ascii="宋体" w:hAnsi="宋体"/>
          <w:kern w:val="0"/>
          <w:szCs w:val="21"/>
        </w:rPr>
        <w:t>址：</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sidRPr="00D249D1">
        <w:rPr>
          <w:rFonts w:ascii="宋体" w:hAnsi="宋体"/>
          <w:kern w:val="0"/>
          <w:szCs w:val="21"/>
        </w:rPr>
        <w:t>成立时间：</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年</w:t>
      </w:r>
      <w:r w:rsidRPr="00D249D1">
        <w:rPr>
          <w:rFonts w:ascii="宋体" w:hAnsi="宋体"/>
          <w:w w:val="200"/>
          <w:kern w:val="0"/>
          <w:szCs w:val="21"/>
          <w:u w:val="single"/>
        </w:rPr>
        <w:t xml:space="preserve"> </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月</w:t>
      </w:r>
      <w:r w:rsidRPr="00D249D1">
        <w:rPr>
          <w:rFonts w:ascii="宋体" w:hAnsi="宋体"/>
          <w:w w:val="200"/>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日</w:t>
      </w:r>
    </w:p>
    <w:p w:rsidR="00762C93" w:rsidRPr="00D249D1" w:rsidRDefault="008837FE" w:rsidP="006B1DB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经营期限：</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p>
    <w:p w:rsidR="00762C93" w:rsidRPr="00D249D1" w:rsidRDefault="008837FE" w:rsidP="006B1DB6">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姓名：</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性别</w:t>
      </w:r>
      <w:r w:rsidRPr="00D249D1">
        <w:rPr>
          <w:rFonts w:ascii="宋体" w:hAnsi="宋体"/>
          <w:spacing w:val="-1"/>
          <w:kern w:val="0"/>
          <w:szCs w:val="21"/>
        </w:rPr>
        <w:t>：</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spacing w:val="-1"/>
          <w:kern w:val="0"/>
          <w:szCs w:val="21"/>
        </w:rPr>
        <w:t>年</w:t>
      </w:r>
      <w:r w:rsidRPr="00D249D1">
        <w:rPr>
          <w:rFonts w:ascii="宋体" w:hAnsi="宋体"/>
          <w:kern w:val="0"/>
          <w:szCs w:val="21"/>
        </w:rPr>
        <w:t>龄：</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职务：</w:t>
      </w:r>
      <w:r w:rsidRPr="00D249D1">
        <w:rPr>
          <w:rFonts w:ascii="宋体" w:hAnsi="宋体" w:hint="eastAsia"/>
          <w:kern w:val="0"/>
          <w:szCs w:val="21"/>
          <w:u w:val="single"/>
        </w:rPr>
        <w:t xml:space="preserve">              </w:t>
      </w:r>
      <w:r w:rsidRPr="00D249D1">
        <w:rPr>
          <w:rFonts w:ascii="宋体" w:hAnsi="宋体"/>
          <w:kern w:val="0"/>
          <w:szCs w:val="21"/>
          <w:u w:val="single"/>
        </w:rPr>
        <w:t xml:space="preserve"> </w:t>
      </w:r>
    </w:p>
    <w:p w:rsidR="00762C93" w:rsidRPr="00D249D1" w:rsidRDefault="008837FE" w:rsidP="006B1DB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系</w:t>
      </w:r>
      <w:r w:rsidRPr="00D249D1">
        <w:rPr>
          <w:rFonts w:ascii="宋体" w:hAnsi="宋体" w:hint="eastAsia"/>
          <w:kern w:val="0"/>
          <w:szCs w:val="21"/>
          <w:u w:val="single"/>
        </w:rPr>
        <w:t xml:space="preserve">                                                        </w:t>
      </w:r>
      <w:r w:rsidRPr="00D249D1">
        <w:rPr>
          <w:rFonts w:ascii="宋体" w:hAnsi="宋体"/>
          <w:kern w:val="0"/>
          <w:szCs w:val="21"/>
          <w:u w:val="single"/>
        </w:rPr>
        <w:t xml:space="preserve"> （竞标人名称）</w:t>
      </w:r>
      <w:r w:rsidRPr="00D249D1">
        <w:rPr>
          <w:rFonts w:ascii="宋体" w:hAnsi="宋体"/>
          <w:kern w:val="0"/>
          <w:szCs w:val="21"/>
        </w:rPr>
        <w:t>的法定代表人。</w:t>
      </w:r>
    </w:p>
    <w:p w:rsidR="00762C93" w:rsidRPr="00D249D1" w:rsidRDefault="008837FE" w:rsidP="006B1DB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sidRPr="00D249D1">
        <w:rPr>
          <w:rFonts w:ascii="宋体" w:hAnsi="宋体"/>
          <w:kern w:val="0"/>
          <w:szCs w:val="21"/>
        </w:rPr>
        <w:t>特此证明。</w:t>
      </w:r>
    </w:p>
    <w:p w:rsidR="00762C93" w:rsidRPr="00D249D1" w:rsidRDefault="008837FE" w:rsidP="006B1DB6">
      <w:pPr>
        <w:autoSpaceDE w:val="0"/>
        <w:autoSpaceDN w:val="0"/>
        <w:adjustRightInd w:val="0"/>
        <w:snapToGrid w:val="0"/>
        <w:spacing w:line="480" w:lineRule="auto"/>
        <w:ind w:firstLineChars="386" w:firstLine="811"/>
        <w:jc w:val="left"/>
        <w:rPr>
          <w:rFonts w:ascii="宋体" w:hAnsi="宋体"/>
          <w:kern w:val="0"/>
          <w:szCs w:val="21"/>
        </w:rPr>
      </w:pPr>
      <w:r w:rsidRPr="00D249D1">
        <w:rPr>
          <w:rFonts w:ascii="宋体" w:hAnsi="宋体" w:hint="eastAsia"/>
          <w:kern w:val="0"/>
          <w:szCs w:val="21"/>
        </w:rPr>
        <w:t>附：法定代表人身份证明扫描件（双面）</w:t>
      </w:r>
    </w:p>
    <w:p w:rsidR="00762C93" w:rsidRPr="00D249D1" w:rsidRDefault="00762C93">
      <w:pPr>
        <w:autoSpaceDE w:val="0"/>
        <w:autoSpaceDN w:val="0"/>
        <w:adjustRightInd w:val="0"/>
        <w:snapToGrid w:val="0"/>
        <w:spacing w:line="360" w:lineRule="auto"/>
        <w:jc w:val="left"/>
        <w:rPr>
          <w:rFonts w:ascii="宋体" w:hAnsi="宋体"/>
          <w:szCs w:val="21"/>
        </w:rPr>
      </w:pPr>
    </w:p>
    <w:p w:rsidR="00762C93" w:rsidRPr="00D249D1" w:rsidRDefault="00762C93">
      <w:pPr>
        <w:pStyle w:val="a0"/>
        <w:spacing w:after="0" w:line="360" w:lineRule="auto"/>
        <w:rPr>
          <w:rFonts w:ascii="宋体" w:hAnsi="宋体"/>
          <w:szCs w:val="21"/>
        </w:rPr>
      </w:pPr>
    </w:p>
    <w:p w:rsidR="00762C93" w:rsidRPr="00D249D1" w:rsidRDefault="00762C93">
      <w:pPr>
        <w:pStyle w:val="a0"/>
        <w:spacing w:after="0" w:line="360" w:lineRule="auto"/>
        <w:rPr>
          <w:rFonts w:ascii="宋体" w:hAnsi="宋体"/>
          <w:szCs w:val="21"/>
        </w:rPr>
      </w:pPr>
    </w:p>
    <w:p w:rsidR="00762C93" w:rsidRPr="00D249D1" w:rsidRDefault="00762C93">
      <w:pPr>
        <w:pStyle w:val="a0"/>
        <w:spacing w:after="0" w:line="360" w:lineRule="auto"/>
        <w:rPr>
          <w:rFonts w:ascii="宋体" w:hAnsi="宋体"/>
          <w:szCs w:val="21"/>
        </w:rPr>
      </w:pPr>
    </w:p>
    <w:p w:rsidR="00762C93" w:rsidRPr="00D249D1" w:rsidRDefault="008837FE">
      <w:pPr>
        <w:autoSpaceDE w:val="0"/>
        <w:autoSpaceDN w:val="0"/>
        <w:adjustRightInd w:val="0"/>
        <w:snapToGrid w:val="0"/>
        <w:spacing w:line="480" w:lineRule="auto"/>
        <w:ind w:firstLineChars="200" w:firstLine="420"/>
        <w:jc w:val="right"/>
        <w:rPr>
          <w:rFonts w:ascii="宋体" w:hAnsi="宋体"/>
          <w:kern w:val="0"/>
          <w:szCs w:val="21"/>
        </w:rPr>
      </w:pPr>
      <w:r w:rsidRPr="00D249D1">
        <w:rPr>
          <w:rFonts w:ascii="宋体" w:hAnsi="宋体"/>
          <w:kern w:val="0"/>
          <w:szCs w:val="21"/>
        </w:rPr>
        <w:t>竞标人：</w:t>
      </w:r>
      <w:r w:rsidRPr="00D249D1">
        <w:rPr>
          <w:rFonts w:ascii="宋体" w:hAnsi="宋体"/>
          <w:w w:val="200"/>
          <w:kern w:val="0"/>
          <w:szCs w:val="21"/>
          <w:u w:val="single"/>
        </w:rPr>
        <w:t xml:space="preserve">              </w:t>
      </w:r>
      <w:r w:rsidRPr="00D249D1">
        <w:rPr>
          <w:rFonts w:ascii="宋体" w:hAnsi="宋体"/>
          <w:kern w:val="0"/>
          <w:szCs w:val="21"/>
          <w:u w:val="single"/>
        </w:rPr>
        <w:tab/>
      </w:r>
      <w:r w:rsidRPr="00D249D1">
        <w:rPr>
          <w:rFonts w:ascii="宋体" w:hAnsi="宋体"/>
          <w:spacing w:val="-1"/>
          <w:kern w:val="0"/>
          <w:szCs w:val="21"/>
        </w:rPr>
        <w:t>（</w:t>
      </w:r>
      <w:r w:rsidRPr="00D249D1">
        <w:rPr>
          <w:rFonts w:ascii="宋体" w:hAnsi="宋体"/>
          <w:kern w:val="0"/>
          <w:szCs w:val="21"/>
        </w:rPr>
        <w:t>盖单位法人章）</w:t>
      </w:r>
    </w:p>
    <w:p w:rsidR="00762C93" w:rsidRPr="00D249D1" w:rsidRDefault="008837F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sidRPr="00D249D1">
        <w:rPr>
          <w:rFonts w:ascii="宋体" w:hAnsi="宋体" w:hint="eastAsia"/>
          <w:w w:val="200"/>
          <w:kern w:val="0"/>
          <w:szCs w:val="21"/>
          <w:u w:val="single"/>
        </w:rPr>
        <w:t xml:space="preserve">      </w:t>
      </w:r>
      <w:r w:rsidRPr="00D249D1">
        <w:rPr>
          <w:rFonts w:ascii="宋体" w:hAnsi="宋体"/>
          <w:kern w:val="0"/>
          <w:szCs w:val="21"/>
        </w:rPr>
        <w:t>年</w:t>
      </w:r>
      <w:r w:rsidRPr="00D249D1">
        <w:rPr>
          <w:rFonts w:ascii="宋体" w:hAnsi="宋体"/>
          <w:w w:val="200"/>
          <w:kern w:val="0"/>
          <w:szCs w:val="21"/>
          <w:u w:val="single"/>
        </w:rPr>
        <w:t xml:space="preserve"> </w:t>
      </w:r>
      <w:r w:rsidRPr="00D249D1">
        <w:rPr>
          <w:rFonts w:ascii="宋体" w:hAnsi="宋体" w:hint="eastAsia"/>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月</w:t>
      </w:r>
      <w:r w:rsidRPr="00D249D1">
        <w:rPr>
          <w:rFonts w:ascii="宋体" w:hAnsi="宋体"/>
          <w:w w:val="200"/>
          <w:kern w:val="0"/>
          <w:szCs w:val="21"/>
          <w:u w:val="single"/>
        </w:rPr>
        <w:t xml:space="preserve"> </w:t>
      </w:r>
      <w:r w:rsidRPr="00D249D1">
        <w:rPr>
          <w:rFonts w:ascii="宋体" w:hAnsi="宋体"/>
          <w:kern w:val="0"/>
          <w:szCs w:val="21"/>
          <w:u w:val="single"/>
        </w:rPr>
        <w:t xml:space="preserve">     </w:t>
      </w:r>
      <w:r w:rsidRPr="00D249D1">
        <w:rPr>
          <w:rFonts w:ascii="宋体" w:hAnsi="宋体"/>
          <w:kern w:val="0"/>
          <w:szCs w:val="21"/>
        </w:rPr>
        <w:t>日</w:t>
      </w:r>
      <w:r w:rsidRPr="00D249D1">
        <w:rPr>
          <w:rFonts w:ascii="宋体" w:hAnsi="宋体" w:hint="eastAsia"/>
          <w:kern w:val="0"/>
          <w:szCs w:val="21"/>
        </w:rPr>
        <w:t xml:space="preserve">  </w:t>
      </w:r>
    </w:p>
    <w:p w:rsidR="00762C93" w:rsidRPr="00D249D1" w:rsidRDefault="00762C93">
      <w:pPr>
        <w:autoSpaceDE w:val="0"/>
        <w:autoSpaceDN w:val="0"/>
        <w:adjustRightInd w:val="0"/>
        <w:snapToGrid w:val="0"/>
        <w:spacing w:line="360" w:lineRule="auto"/>
        <w:jc w:val="left"/>
        <w:rPr>
          <w:rFonts w:ascii="宋体" w:hAnsi="宋体"/>
          <w:kern w:val="0"/>
        </w:rPr>
      </w:pPr>
    </w:p>
    <w:p w:rsidR="00762C93" w:rsidRPr="00D249D1" w:rsidRDefault="00762C93">
      <w:pPr>
        <w:autoSpaceDE w:val="0"/>
        <w:autoSpaceDN w:val="0"/>
        <w:adjustRightInd w:val="0"/>
        <w:snapToGrid w:val="0"/>
        <w:spacing w:line="360" w:lineRule="auto"/>
        <w:jc w:val="left"/>
        <w:rPr>
          <w:rFonts w:ascii="宋体" w:hAnsi="宋体"/>
          <w:kern w:val="0"/>
        </w:rPr>
      </w:pPr>
    </w:p>
    <w:p w:rsidR="00762C93" w:rsidRPr="00D249D1" w:rsidRDefault="008837FE" w:rsidP="006B1DB6">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sidRPr="00D249D1">
        <w:rPr>
          <w:rFonts w:ascii="宋体" w:hAnsi="宋体"/>
        </w:rPr>
        <w:t>注：法定代表人身份证明需按上述格式填写完整，不可缺少内容。在此基础上增加内容的不影响其有效性</w:t>
      </w:r>
      <w:r w:rsidRPr="00D249D1">
        <w:rPr>
          <w:rFonts w:ascii="宋体" w:hAnsi="宋体" w:hint="eastAsia"/>
          <w:kern w:val="0"/>
          <w:szCs w:val="21"/>
        </w:rPr>
        <w:t>。</w:t>
      </w:r>
    </w:p>
    <w:p w:rsidR="00762C93" w:rsidRPr="00D249D1" w:rsidRDefault="00762C93" w:rsidP="006B1DB6">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rsidR="00762C93" w:rsidRPr="00D249D1" w:rsidRDefault="008837F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sidRPr="00D249D1">
        <w:rPr>
          <w:rFonts w:ascii="宋体" w:hAnsi="宋体"/>
          <w:b/>
          <w:kern w:val="0"/>
          <w:sz w:val="28"/>
          <w:szCs w:val="28"/>
        </w:rPr>
        <w:br w:type="page"/>
      </w:r>
      <w:r w:rsidRPr="00D249D1">
        <w:rPr>
          <w:rFonts w:ascii="宋体" w:hAnsi="宋体"/>
          <w:snapToGrid w:val="0"/>
          <w:kern w:val="0"/>
          <w:sz w:val="32"/>
          <w:szCs w:val="32"/>
        </w:rPr>
        <w:lastRenderedPageBreak/>
        <w:t>授权委托书</w:t>
      </w:r>
    </w:p>
    <w:p w:rsidR="00762C93" w:rsidRPr="00D249D1" w:rsidRDefault="008837F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sidRPr="00D249D1">
        <w:rPr>
          <w:rFonts w:ascii="宋体" w:hAnsi="宋体"/>
          <w:kern w:val="0"/>
          <w:szCs w:val="21"/>
        </w:rPr>
        <w:t>本人</w:t>
      </w:r>
      <w:r w:rsidRPr="00D249D1">
        <w:rPr>
          <w:rFonts w:ascii="宋体" w:hAnsi="宋体" w:hint="eastAsia"/>
          <w:w w:val="200"/>
          <w:kern w:val="0"/>
          <w:szCs w:val="21"/>
          <w:u w:val="single"/>
        </w:rPr>
        <w:t xml:space="preserve">    </w:t>
      </w:r>
      <w:r w:rsidRPr="00D249D1">
        <w:rPr>
          <w:rFonts w:ascii="宋体" w:hAnsi="宋体"/>
          <w:kern w:val="0"/>
          <w:szCs w:val="21"/>
          <w:u w:val="single"/>
        </w:rPr>
        <w:t>（姓名）</w:t>
      </w:r>
      <w:r w:rsidRPr="00D249D1">
        <w:rPr>
          <w:rFonts w:ascii="宋体" w:hAnsi="宋体"/>
          <w:kern w:val="0"/>
          <w:szCs w:val="21"/>
        </w:rPr>
        <w:t>系</w:t>
      </w:r>
      <w:r w:rsidRPr="00D249D1">
        <w:rPr>
          <w:rFonts w:ascii="宋体" w:hAnsi="宋体" w:hint="eastAsia"/>
          <w:w w:val="200"/>
          <w:kern w:val="0"/>
          <w:szCs w:val="21"/>
          <w:u w:val="single"/>
        </w:rPr>
        <w:t xml:space="preserve">        </w:t>
      </w:r>
      <w:r w:rsidRPr="00D249D1">
        <w:rPr>
          <w:rFonts w:ascii="宋体" w:hAnsi="宋体"/>
          <w:kern w:val="0"/>
          <w:szCs w:val="21"/>
          <w:u w:val="single"/>
        </w:rPr>
        <w:t>（</w:t>
      </w:r>
      <w:r w:rsidRPr="00D249D1">
        <w:rPr>
          <w:rFonts w:ascii="宋体" w:hAnsi="宋体"/>
          <w:spacing w:val="-1"/>
          <w:kern w:val="0"/>
          <w:szCs w:val="21"/>
          <w:u w:val="single"/>
        </w:rPr>
        <w:t>竞标人</w:t>
      </w:r>
      <w:r w:rsidRPr="00D249D1">
        <w:rPr>
          <w:rFonts w:ascii="宋体" w:hAnsi="宋体"/>
          <w:kern w:val="0"/>
          <w:szCs w:val="21"/>
          <w:u w:val="single"/>
        </w:rPr>
        <w:t>名称</w:t>
      </w:r>
      <w:r w:rsidRPr="00D249D1">
        <w:rPr>
          <w:rFonts w:ascii="宋体" w:hAnsi="宋体"/>
          <w:spacing w:val="1"/>
          <w:kern w:val="0"/>
          <w:szCs w:val="21"/>
          <w:u w:val="single"/>
        </w:rPr>
        <w:t>）</w:t>
      </w:r>
      <w:r w:rsidRPr="00D249D1">
        <w:rPr>
          <w:rFonts w:ascii="宋体" w:hAnsi="宋体"/>
          <w:kern w:val="0"/>
          <w:szCs w:val="21"/>
        </w:rPr>
        <w:t>的法定代</w:t>
      </w:r>
      <w:r w:rsidRPr="00D249D1">
        <w:rPr>
          <w:rFonts w:ascii="宋体" w:hAnsi="宋体"/>
          <w:spacing w:val="1"/>
          <w:kern w:val="0"/>
          <w:szCs w:val="21"/>
        </w:rPr>
        <w:t>表</w:t>
      </w:r>
      <w:r w:rsidRPr="00D249D1">
        <w:rPr>
          <w:rFonts w:ascii="宋体" w:hAnsi="宋体"/>
          <w:kern w:val="0"/>
          <w:szCs w:val="21"/>
        </w:rPr>
        <w:t>人，现委托</w:t>
      </w:r>
      <w:r w:rsidRPr="00D249D1">
        <w:rPr>
          <w:rFonts w:ascii="宋体" w:hAnsi="宋体" w:hint="eastAsia"/>
          <w:w w:val="200"/>
          <w:kern w:val="0"/>
          <w:szCs w:val="21"/>
          <w:u w:val="single"/>
        </w:rPr>
        <w:t xml:space="preserve">    </w:t>
      </w:r>
      <w:r w:rsidRPr="00D249D1">
        <w:rPr>
          <w:rFonts w:ascii="宋体" w:hAnsi="宋体"/>
          <w:kern w:val="0"/>
          <w:szCs w:val="21"/>
          <w:u w:val="single"/>
        </w:rPr>
        <w:t>（姓名）</w:t>
      </w:r>
      <w:r w:rsidRPr="00D249D1">
        <w:rPr>
          <w:rFonts w:ascii="宋体" w:hAnsi="宋体"/>
          <w:kern w:val="0"/>
          <w:szCs w:val="21"/>
        </w:rPr>
        <w:t>为我方代理人。代理人根据授权，以我方名义签署、澄清、说明、补正、递交、撤回、 修改</w:t>
      </w:r>
      <w:r w:rsidRPr="00D249D1">
        <w:rPr>
          <w:rFonts w:ascii="宋体" w:hAnsi="宋体" w:hint="eastAsia"/>
          <w:w w:val="200"/>
          <w:kern w:val="0"/>
          <w:szCs w:val="21"/>
          <w:u w:val="single"/>
        </w:rPr>
        <w:t xml:space="preserve">        </w:t>
      </w:r>
      <w:r w:rsidRPr="00D249D1">
        <w:rPr>
          <w:rFonts w:ascii="宋体" w:hAnsi="宋体"/>
          <w:kern w:val="0"/>
          <w:szCs w:val="21"/>
          <w:u w:val="single"/>
        </w:rPr>
        <w:t>（项</w:t>
      </w:r>
      <w:r w:rsidRPr="00D249D1">
        <w:rPr>
          <w:rFonts w:ascii="宋体" w:hAnsi="宋体"/>
          <w:spacing w:val="-1"/>
          <w:kern w:val="0"/>
          <w:szCs w:val="21"/>
          <w:u w:val="single"/>
        </w:rPr>
        <w:t>目</w:t>
      </w:r>
      <w:r w:rsidRPr="00D249D1">
        <w:rPr>
          <w:rFonts w:ascii="宋体" w:hAnsi="宋体"/>
          <w:kern w:val="0"/>
          <w:szCs w:val="21"/>
          <w:u w:val="single"/>
        </w:rPr>
        <w:t>名称）</w:t>
      </w:r>
      <w:r w:rsidRPr="00D249D1">
        <w:rPr>
          <w:rFonts w:ascii="宋体" w:hAnsi="宋体"/>
          <w:kern w:val="0"/>
          <w:szCs w:val="21"/>
        </w:rPr>
        <w:t>竞标文件、签订合同和处理有关事宜， 其法律后果由我方承担。</w:t>
      </w:r>
    </w:p>
    <w:p w:rsidR="00762C93" w:rsidRPr="00D249D1" w:rsidRDefault="008837F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sidRPr="00D249D1">
        <w:rPr>
          <w:rFonts w:ascii="宋体" w:hAnsi="宋体"/>
          <w:kern w:val="0"/>
          <w:szCs w:val="21"/>
        </w:rPr>
        <w:t>委托</w:t>
      </w:r>
      <w:r w:rsidRPr="00D249D1">
        <w:rPr>
          <w:rFonts w:ascii="宋体" w:hAnsi="宋体"/>
          <w:spacing w:val="-1"/>
          <w:kern w:val="0"/>
          <w:szCs w:val="21"/>
        </w:rPr>
        <w:t>期</w:t>
      </w:r>
      <w:r w:rsidRPr="00D249D1">
        <w:rPr>
          <w:rFonts w:ascii="宋体" w:hAnsi="宋体"/>
          <w:kern w:val="0"/>
          <w:szCs w:val="21"/>
        </w:rPr>
        <w:t>限：</w:t>
      </w:r>
      <w:r w:rsidRPr="00D249D1">
        <w:rPr>
          <w:rFonts w:ascii="宋体" w:hAnsi="宋体" w:hint="eastAsia"/>
          <w:w w:val="200"/>
          <w:kern w:val="0"/>
          <w:szCs w:val="21"/>
          <w:u w:val="single"/>
        </w:rPr>
        <w:t xml:space="preserve">        </w:t>
      </w:r>
      <w:r w:rsidRPr="00D249D1">
        <w:rPr>
          <w:rFonts w:ascii="宋体" w:hAnsi="宋体"/>
          <w:kern w:val="0"/>
          <w:szCs w:val="21"/>
        </w:rPr>
        <w:t xml:space="preserve">。 </w:t>
      </w:r>
    </w:p>
    <w:p w:rsidR="00762C93" w:rsidRPr="00D249D1" w:rsidRDefault="008837F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sidRPr="00D249D1">
        <w:rPr>
          <w:rFonts w:ascii="宋体" w:hAnsi="宋体"/>
          <w:kern w:val="0"/>
          <w:szCs w:val="21"/>
        </w:rPr>
        <w:t>代理人无转委托权。</w:t>
      </w:r>
    </w:p>
    <w:p w:rsidR="00762C93" w:rsidRPr="00D249D1" w:rsidRDefault="00762C9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762C93" w:rsidRPr="00D249D1" w:rsidRDefault="008837F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sidRPr="00D249D1">
        <w:rPr>
          <w:rFonts w:ascii="宋体" w:hAnsi="宋体"/>
          <w:kern w:val="0"/>
          <w:szCs w:val="21"/>
        </w:rPr>
        <w:t>投  标  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kern w:val="0"/>
          <w:szCs w:val="21"/>
        </w:rPr>
        <w:t>（</w:t>
      </w:r>
      <w:r w:rsidRPr="00D249D1">
        <w:rPr>
          <w:rFonts w:ascii="宋体" w:hAnsi="宋体"/>
          <w:spacing w:val="-1"/>
          <w:kern w:val="0"/>
          <w:szCs w:val="21"/>
        </w:rPr>
        <w:t>盖单位法人章</w:t>
      </w:r>
      <w:r w:rsidRPr="00D249D1">
        <w:rPr>
          <w:rFonts w:ascii="宋体" w:hAnsi="宋体"/>
          <w:kern w:val="0"/>
          <w:szCs w:val="21"/>
        </w:rPr>
        <w:t>）</w:t>
      </w:r>
    </w:p>
    <w:p w:rsidR="00762C93" w:rsidRPr="00D249D1" w:rsidRDefault="008837FE">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sidRPr="00D249D1">
        <w:rPr>
          <w:rFonts w:ascii="宋体" w:hAnsi="宋体"/>
          <w:kern w:val="0"/>
          <w:szCs w:val="21"/>
        </w:rPr>
        <w:t>法定代表人：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（签字或盖章）</w:t>
      </w:r>
    </w:p>
    <w:p w:rsidR="00762C93" w:rsidRPr="00D249D1" w:rsidRDefault="008837FE">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sidRPr="00D249D1">
        <w:rPr>
          <w:rFonts w:ascii="宋体" w:hAnsi="宋体"/>
          <w:kern w:val="0"/>
          <w:szCs w:val="21"/>
        </w:rPr>
        <w:t>身份证号码：</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p>
    <w:p w:rsidR="00762C93" w:rsidRPr="00D249D1" w:rsidRDefault="008837F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sidRPr="00D249D1">
        <w:rPr>
          <w:rFonts w:ascii="宋体" w:hAnsi="宋体"/>
          <w:kern w:val="0"/>
          <w:szCs w:val="21"/>
        </w:rPr>
        <w:t>委托代理人：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kern w:val="0"/>
          <w:szCs w:val="21"/>
        </w:rPr>
        <w:t>（签</w:t>
      </w:r>
      <w:r w:rsidRPr="00D249D1">
        <w:rPr>
          <w:rFonts w:ascii="宋体" w:hAnsi="宋体"/>
          <w:spacing w:val="-1"/>
          <w:kern w:val="0"/>
          <w:szCs w:val="21"/>
        </w:rPr>
        <w:t>字</w:t>
      </w:r>
      <w:r w:rsidRPr="00D249D1">
        <w:rPr>
          <w:rFonts w:ascii="宋体" w:hAnsi="宋体" w:hint="eastAsia"/>
          <w:spacing w:val="-1"/>
          <w:kern w:val="0"/>
          <w:szCs w:val="21"/>
        </w:rPr>
        <w:t>）</w:t>
      </w:r>
    </w:p>
    <w:p w:rsidR="00762C93" w:rsidRPr="00D249D1" w:rsidRDefault="008837FE">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sidRPr="00D249D1">
        <w:rPr>
          <w:rFonts w:ascii="宋体" w:hAnsi="宋体"/>
          <w:kern w:val="0"/>
          <w:szCs w:val="21"/>
        </w:rPr>
        <w:t>身份证号码：</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p>
    <w:p w:rsidR="00762C93" w:rsidRPr="00D249D1" w:rsidRDefault="008837FE">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sidRPr="00D249D1">
        <w:rPr>
          <w:rFonts w:ascii="宋体" w:hAnsi="宋体" w:hint="eastAsia"/>
          <w:kern w:val="0"/>
          <w:szCs w:val="21"/>
        </w:rPr>
        <w:t>单位电话（座机）：</w:t>
      </w:r>
      <w:r w:rsidRPr="00D249D1">
        <w:rPr>
          <w:rFonts w:ascii="宋体" w:hAnsi="宋体" w:hint="eastAsia"/>
          <w:kern w:val="0"/>
          <w:szCs w:val="21"/>
          <w:u w:val="single"/>
        </w:rPr>
        <w:t xml:space="preserve">                          </w:t>
      </w:r>
    </w:p>
    <w:p w:rsidR="00762C93" w:rsidRPr="00D249D1" w:rsidRDefault="008837F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sidRPr="00D249D1">
        <w:rPr>
          <w:rFonts w:ascii="宋体" w:hAnsi="宋体" w:hint="eastAsia"/>
          <w:kern w:val="0"/>
          <w:szCs w:val="21"/>
        </w:rPr>
        <w:t xml:space="preserve">委托代理人电话（手机）：                                          </w:t>
      </w:r>
    </w:p>
    <w:p w:rsidR="00762C93" w:rsidRPr="00D249D1" w:rsidRDefault="008837FE" w:rsidP="006B1DB6">
      <w:pPr>
        <w:autoSpaceDE w:val="0"/>
        <w:autoSpaceDN w:val="0"/>
        <w:adjustRightInd w:val="0"/>
        <w:snapToGrid w:val="0"/>
        <w:spacing w:line="480" w:lineRule="auto"/>
        <w:ind w:firstLineChars="386" w:firstLine="811"/>
        <w:jc w:val="left"/>
        <w:rPr>
          <w:rFonts w:ascii="宋体" w:hAnsi="宋体"/>
          <w:kern w:val="0"/>
          <w:szCs w:val="21"/>
        </w:rPr>
      </w:pPr>
      <w:r w:rsidRPr="00D249D1">
        <w:rPr>
          <w:rFonts w:ascii="宋体" w:hAnsi="宋体" w:hint="eastAsia"/>
          <w:kern w:val="0"/>
          <w:szCs w:val="21"/>
        </w:rPr>
        <w:t>附：法定代表人和委托代理人身份证明扫描件（双面）</w:t>
      </w:r>
    </w:p>
    <w:p w:rsidR="00762C93" w:rsidRPr="00D249D1" w:rsidRDefault="00762C9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62C93" w:rsidRPr="00D249D1" w:rsidRDefault="00762C9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62C93" w:rsidRPr="00D249D1" w:rsidRDefault="00762C9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62C93" w:rsidRPr="00D249D1" w:rsidRDefault="00762C93">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762C93" w:rsidRPr="00D249D1" w:rsidRDefault="008837F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sidRPr="00D249D1">
        <w:rPr>
          <w:rFonts w:ascii="宋体" w:hAnsi="宋体" w:hint="eastAsia"/>
          <w:w w:val="200"/>
          <w:kern w:val="0"/>
          <w:szCs w:val="21"/>
          <w:u w:val="single"/>
        </w:rPr>
        <w:t xml:space="preserve">  </w:t>
      </w:r>
      <w:r w:rsidRPr="00D249D1">
        <w:rPr>
          <w:rFonts w:ascii="宋体" w:hAnsi="宋体"/>
          <w:kern w:val="0"/>
          <w:szCs w:val="21"/>
        </w:rPr>
        <w:t>年</w:t>
      </w:r>
      <w:r w:rsidRPr="00D249D1">
        <w:rPr>
          <w:rFonts w:ascii="宋体" w:hAnsi="宋体" w:hint="eastAsia"/>
          <w:w w:val="200"/>
          <w:kern w:val="0"/>
          <w:szCs w:val="21"/>
          <w:u w:val="single"/>
        </w:rPr>
        <w:t xml:space="preserve">  </w:t>
      </w:r>
      <w:r w:rsidRPr="00D249D1">
        <w:rPr>
          <w:rFonts w:ascii="宋体" w:hAnsi="宋体"/>
          <w:kern w:val="0"/>
          <w:szCs w:val="21"/>
        </w:rPr>
        <w:t>月</w:t>
      </w:r>
      <w:r w:rsidRPr="00D249D1">
        <w:rPr>
          <w:rFonts w:ascii="宋体" w:hAnsi="宋体" w:hint="eastAsia"/>
          <w:w w:val="200"/>
          <w:kern w:val="0"/>
          <w:szCs w:val="21"/>
          <w:u w:val="single"/>
        </w:rPr>
        <w:t xml:space="preserve">  </w:t>
      </w:r>
      <w:r w:rsidRPr="00D249D1">
        <w:rPr>
          <w:rFonts w:ascii="宋体" w:hAnsi="宋体"/>
          <w:kern w:val="0"/>
          <w:szCs w:val="21"/>
        </w:rPr>
        <w:t>日</w:t>
      </w:r>
      <w:r w:rsidRPr="00D249D1">
        <w:rPr>
          <w:rFonts w:ascii="宋体" w:hAnsi="宋体" w:hint="eastAsia"/>
          <w:kern w:val="0"/>
          <w:szCs w:val="21"/>
        </w:rPr>
        <w:t xml:space="preserve"> </w:t>
      </w:r>
    </w:p>
    <w:p w:rsidR="00762C93" w:rsidRPr="00D249D1" w:rsidRDefault="00762C93">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762C93" w:rsidRPr="00D249D1" w:rsidRDefault="008837F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sidRPr="00D249D1">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62C93" w:rsidRPr="00D249D1" w:rsidRDefault="008837FE">
      <w:pPr>
        <w:autoSpaceDE w:val="0"/>
        <w:autoSpaceDN w:val="0"/>
        <w:adjustRightInd w:val="0"/>
        <w:snapToGrid w:val="0"/>
        <w:spacing w:line="360" w:lineRule="auto"/>
        <w:ind w:firstLineChars="200" w:firstLine="420"/>
        <w:rPr>
          <w:rFonts w:ascii="宋体" w:hAnsi="宋体"/>
        </w:rPr>
      </w:pPr>
      <w:r w:rsidRPr="00D249D1">
        <w:rPr>
          <w:rFonts w:ascii="宋体" w:hAnsi="宋体" w:hint="eastAsia"/>
          <w:kern w:val="0"/>
          <w:szCs w:val="21"/>
        </w:rPr>
        <w:t>2.</w:t>
      </w:r>
      <w:r w:rsidRPr="00D249D1">
        <w:rPr>
          <w:rFonts w:ascii="宋体" w:hAnsi="宋体" w:hint="eastAsia"/>
        </w:rPr>
        <w:t>授权委托书</w:t>
      </w:r>
      <w:r w:rsidRPr="00D249D1">
        <w:rPr>
          <w:rFonts w:ascii="宋体" w:hAnsi="宋体"/>
        </w:rPr>
        <w:t>需按上述格式填写完整，不可缺少内容。在此基础上增加内容的不影响其有效性。</w:t>
      </w:r>
    </w:p>
    <w:p w:rsidR="00762C93" w:rsidRPr="00D249D1" w:rsidRDefault="008837FE">
      <w:pPr>
        <w:autoSpaceDE w:val="0"/>
        <w:autoSpaceDN w:val="0"/>
        <w:adjustRightInd w:val="0"/>
        <w:snapToGrid w:val="0"/>
        <w:jc w:val="center"/>
        <w:rPr>
          <w:rFonts w:ascii="宋体" w:hAnsi="宋体"/>
        </w:rPr>
      </w:pPr>
      <w:r w:rsidRPr="00D249D1">
        <w:rPr>
          <w:rFonts w:ascii="宋体" w:hAnsi="宋体"/>
        </w:rPr>
        <w:br w:type="page"/>
      </w:r>
    </w:p>
    <w:p w:rsidR="00762C93" w:rsidRPr="00D249D1" w:rsidRDefault="008837FE">
      <w:pPr>
        <w:spacing w:after="260"/>
        <w:jc w:val="center"/>
        <w:rPr>
          <w:rFonts w:ascii="宋体" w:hAnsi="宋体"/>
          <w:snapToGrid w:val="0"/>
          <w:kern w:val="0"/>
          <w:sz w:val="32"/>
          <w:szCs w:val="32"/>
        </w:rPr>
      </w:pPr>
      <w:bookmarkStart w:id="661" w:name="_Toc277082658"/>
      <w:bookmarkStart w:id="662" w:name="_Toc57820659"/>
      <w:bookmarkStart w:id="663" w:name="_Toc224103512"/>
      <w:bookmarkStart w:id="664" w:name="_Toc287607884"/>
      <w:bookmarkStart w:id="665" w:name="_Toc287620831"/>
      <w:bookmarkStart w:id="666" w:name="_Toc430530547"/>
      <w:r w:rsidRPr="00D249D1">
        <w:rPr>
          <w:rFonts w:ascii="宋体" w:hAnsi="宋体" w:hint="eastAsia"/>
          <w:snapToGrid w:val="0"/>
          <w:kern w:val="0"/>
          <w:sz w:val="32"/>
          <w:szCs w:val="32"/>
        </w:rPr>
        <w:lastRenderedPageBreak/>
        <w:t>（二）</w:t>
      </w:r>
      <w:bookmarkStart w:id="667" w:name="_Toc57820660"/>
      <w:bookmarkStart w:id="668" w:name="_Toc277082659"/>
      <w:bookmarkStart w:id="669" w:name="_Toc287607887"/>
      <w:bookmarkEnd w:id="661"/>
      <w:bookmarkEnd w:id="662"/>
      <w:bookmarkEnd w:id="663"/>
      <w:bookmarkEnd w:id="664"/>
      <w:bookmarkEnd w:id="665"/>
      <w:bookmarkEnd w:id="666"/>
      <w:r w:rsidRPr="00D249D1">
        <w:rPr>
          <w:rFonts w:ascii="宋体" w:hAnsi="宋体" w:hint="eastAsia"/>
          <w:snapToGrid w:val="0"/>
          <w:kern w:val="0"/>
          <w:sz w:val="32"/>
          <w:szCs w:val="32"/>
        </w:rPr>
        <w:t>竞标人基本情况表</w:t>
      </w:r>
      <w:bookmarkEnd w:id="667"/>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竞标人名称</w:t>
            </w:r>
          </w:p>
        </w:tc>
        <w:tc>
          <w:tcPr>
            <w:tcW w:w="7607" w:type="dxa"/>
            <w:gridSpan w:val="9"/>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注册地址</w:t>
            </w:r>
          </w:p>
        </w:tc>
        <w:tc>
          <w:tcPr>
            <w:tcW w:w="3450" w:type="dxa"/>
            <w:gridSpan w:val="5"/>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9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邮政编码</w:t>
            </w:r>
          </w:p>
        </w:tc>
        <w:tc>
          <w:tcPr>
            <w:tcW w:w="2765" w:type="dxa"/>
            <w:gridSpan w:val="3"/>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Merge w:val="restart"/>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联系方式</w:t>
            </w:r>
          </w:p>
        </w:tc>
        <w:tc>
          <w:tcPr>
            <w:tcW w:w="967"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联系人</w:t>
            </w:r>
          </w:p>
        </w:tc>
        <w:tc>
          <w:tcPr>
            <w:tcW w:w="2483"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9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电话</w:t>
            </w:r>
          </w:p>
        </w:tc>
        <w:tc>
          <w:tcPr>
            <w:tcW w:w="2765" w:type="dxa"/>
            <w:gridSpan w:val="3"/>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Merge/>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67" w:type="dxa"/>
            <w:vAlign w:val="center"/>
          </w:tcPr>
          <w:p w:rsidR="00762C93" w:rsidRPr="00D249D1" w:rsidRDefault="008837FE">
            <w:pPr>
              <w:tabs>
                <w:tab w:val="left" w:pos="540"/>
              </w:tabs>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传  真</w:t>
            </w:r>
          </w:p>
        </w:tc>
        <w:tc>
          <w:tcPr>
            <w:tcW w:w="2483"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9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网址</w:t>
            </w:r>
          </w:p>
        </w:tc>
        <w:tc>
          <w:tcPr>
            <w:tcW w:w="2765" w:type="dxa"/>
            <w:gridSpan w:val="3"/>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组织结构</w:t>
            </w:r>
          </w:p>
        </w:tc>
        <w:tc>
          <w:tcPr>
            <w:tcW w:w="7607" w:type="dxa"/>
            <w:gridSpan w:val="9"/>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法定代表人</w:t>
            </w:r>
          </w:p>
        </w:tc>
        <w:tc>
          <w:tcPr>
            <w:tcW w:w="967"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姓  名</w:t>
            </w:r>
          </w:p>
        </w:tc>
        <w:tc>
          <w:tcPr>
            <w:tcW w:w="1024"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56" w:type="dxa"/>
            <w:gridSpan w:val="2"/>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技术职称</w:t>
            </w:r>
          </w:p>
        </w:tc>
        <w:tc>
          <w:tcPr>
            <w:tcW w:w="2024" w:type="dxa"/>
            <w:gridSpan w:val="3"/>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25"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电  话</w:t>
            </w:r>
          </w:p>
        </w:tc>
        <w:tc>
          <w:tcPr>
            <w:tcW w:w="1311"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技术负责人</w:t>
            </w:r>
          </w:p>
        </w:tc>
        <w:tc>
          <w:tcPr>
            <w:tcW w:w="967"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姓  名</w:t>
            </w:r>
          </w:p>
        </w:tc>
        <w:tc>
          <w:tcPr>
            <w:tcW w:w="1024"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56" w:type="dxa"/>
            <w:gridSpan w:val="2"/>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技术职称</w:t>
            </w:r>
          </w:p>
        </w:tc>
        <w:tc>
          <w:tcPr>
            <w:tcW w:w="2024" w:type="dxa"/>
            <w:gridSpan w:val="3"/>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25"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电  话</w:t>
            </w:r>
          </w:p>
        </w:tc>
        <w:tc>
          <w:tcPr>
            <w:tcW w:w="1311"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成立时间</w:t>
            </w:r>
          </w:p>
        </w:tc>
        <w:tc>
          <w:tcPr>
            <w:tcW w:w="1991"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5616" w:type="dxa"/>
            <w:gridSpan w:val="7"/>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员工总人数：</w:t>
            </w: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企业资质等级</w:t>
            </w:r>
          </w:p>
        </w:tc>
        <w:tc>
          <w:tcPr>
            <w:tcW w:w="1991"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04" w:type="dxa"/>
            <w:vMerge w:val="restart"/>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其中</w:t>
            </w:r>
          </w:p>
        </w:tc>
        <w:tc>
          <w:tcPr>
            <w:tcW w:w="2476" w:type="dxa"/>
            <w:gridSpan w:val="4"/>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项目经理</w:t>
            </w:r>
          </w:p>
        </w:tc>
        <w:tc>
          <w:tcPr>
            <w:tcW w:w="223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营业执照号</w:t>
            </w:r>
          </w:p>
        </w:tc>
        <w:tc>
          <w:tcPr>
            <w:tcW w:w="1991"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04" w:type="dxa"/>
            <w:vMerge/>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476" w:type="dxa"/>
            <w:gridSpan w:val="4"/>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高级职称人员</w:t>
            </w:r>
          </w:p>
        </w:tc>
        <w:tc>
          <w:tcPr>
            <w:tcW w:w="223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注册资金</w:t>
            </w:r>
          </w:p>
        </w:tc>
        <w:tc>
          <w:tcPr>
            <w:tcW w:w="1991"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04" w:type="dxa"/>
            <w:vMerge/>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476" w:type="dxa"/>
            <w:gridSpan w:val="4"/>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中级职称人员</w:t>
            </w:r>
          </w:p>
        </w:tc>
        <w:tc>
          <w:tcPr>
            <w:tcW w:w="223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开户银行</w:t>
            </w:r>
          </w:p>
        </w:tc>
        <w:tc>
          <w:tcPr>
            <w:tcW w:w="1991"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04" w:type="dxa"/>
            <w:vMerge/>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476" w:type="dxa"/>
            <w:gridSpan w:val="4"/>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初级职称人员</w:t>
            </w:r>
          </w:p>
        </w:tc>
        <w:tc>
          <w:tcPr>
            <w:tcW w:w="223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hint="eastAsia"/>
                <w:kern w:val="0"/>
                <w:szCs w:val="21"/>
              </w:rPr>
              <w:t>账号</w:t>
            </w:r>
          </w:p>
        </w:tc>
        <w:tc>
          <w:tcPr>
            <w:tcW w:w="1991"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904" w:type="dxa"/>
            <w:vMerge/>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476" w:type="dxa"/>
            <w:gridSpan w:val="4"/>
            <w:vAlign w:val="center"/>
          </w:tcPr>
          <w:p w:rsidR="00762C93" w:rsidRPr="00D249D1" w:rsidRDefault="008837FE">
            <w:pPr>
              <w:tabs>
                <w:tab w:val="left" w:pos="1240"/>
              </w:tabs>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技</w:t>
            </w:r>
            <w:r w:rsidRPr="00D249D1">
              <w:rPr>
                <w:rFonts w:ascii="宋体" w:hAnsi="宋体"/>
                <w:kern w:val="0"/>
                <w:szCs w:val="21"/>
              </w:rPr>
              <w:tab/>
            </w:r>
            <w:r w:rsidRPr="00D249D1">
              <w:rPr>
                <w:rFonts w:ascii="宋体" w:hAnsi="宋体" w:cs="MingLiU" w:hint="eastAsia"/>
                <w:kern w:val="0"/>
                <w:szCs w:val="21"/>
              </w:rPr>
              <w:t>工</w:t>
            </w:r>
          </w:p>
        </w:tc>
        <w:tc>
          <w:tcPr>
            <w:tcW w:w="223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经营范围</w:t>
            </w:r>
          </w:p>
        </w:tc>
        <w:tc>
          <w:tcPr>
            <w:tcW w:w="7607" w:type="dxa"/>
            <w:gridSpan w:val="9"/>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51"/>
          <w:jc w:val="center"/>
        </w:trPr>
        <w:tc>
          <w:tcPr>
            <w:tcW w:w="1862"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备注</w:t>
            </w:r>
          </w:p>
        </w:tc>
        <w:tc>
          <w:tcPr>
            <w:tcW w:w="7607" w:type="dxa"/>
            <w:gridSpan w:val="9"/>
            <w:vAlign w:val="center"/>
          </w:tcPr>
          <w:p w:rsidR="00762C93" w:rsidRPr="00D249D1" w:rsidRDefault="00762C93">
            <w:pPr>
              <w:autoSpaceDE w:val="0"/>
              <w:autoSpaceDN w:val="0"/>
              <w:adjustRightInd w:val="0"/>
              <w:snapToGrid w:val="0"/>
              <w:jc w:val="center"/>
              <w:rPr>
                <w:rFonts w:ascii="宋体" w:hAnsi="宋体"/>
                <w:kern w:val="0"/>
                <w:szCs w:val="21"/>
              </w:rPr>
            </w:pPr>
          </w:p>
        </w:tc>
      </w:tr>
    </w:tbl>
    <w:p w:rsidR="00762C93" w:rsidRPr="00D249D1" w:rsidRDefault="00762C93">
      <w:pPr>
        <w:spacing w:line="360" w:lineRule="auto"/>
        <w:jc w:val="center"/>
        <w:rPr>
          <w:rFonts w:ascii="宋体" w:hAnsi="宋体"/>
          <w:szCs w:val="21"/>
        </w:rPr>
      </w:pPr>
    </w:p>
    <w:p w:rsidR="00762C93" w:rsidRPr="00D249D1" w:rsidRDefault="008837FE">
      <w:pPr>
        <w:spacing w:after="260"/>
        <w:jc w:val="center"/>
        <w:rPr>
          <w:rFonts w:ascii="宋体" w:hAnsi="宋体"/>
          <w:snapToGrid w:val="0"/>
          <w:kern w:val="0"/>
          <w:sz w:val="32"/>
          <w:szCs w:val="32"/>
        </w:rPr>
      </w:pPr>
      <w:r w:rsidRPr="00D249D1">
        <w:rPr>
          <w:rFonts w:ascii="宋体" w:hAnsi="宋体"/>
          <w:szCs w:val="21"/>
        </w:rPr>
        <w:br w:type="page"/>
      </w:r>
      <w:bookmarkStart w:id="670" w:name="_Toc57820661"/>
      <w:bookmarkStart w:id="671" w:name="_Toc534185840"/>
      <w:bookmarkStart w:id="672" w:name="_Toc509218863"/>
      <w:r w:rsidRPr="00D249D1">
        <w:rPr>
          <w:rFonts w:ascii="宋体" w:hAnsi="宋体" w:hint="eastAsia"/>
          <w:snapToGrid w:val="0"/>
          <w:kern w:val="0"/>
          <w:sz w:val="32"/>
          <w:szCs w:val="32"/>
        </w:rPr>
        <w:lastRenderedPageBreak/>
        <w:t>（三）项目管理机构</w:t>
      </w:r>
      <w:bookmarkEnd w:id="670"/>
      <w:bookmarkEnd w:id="671"/>
      <w:bookmarkEnd w:id="672"/>
    </w:p>
    <w:p w:rsidR="00762C93" w:rsidRPr="00D249D1" w:rsidRDefault="008837FE">
      <w:pPr>
        <w:autoSpaceDE w:val="0"/>
        <w:autoSpaceDN w:val="0"/>
        <w:adjustRightInd w:val="0"/>
        <w:snapToGrid w:val="0"/>
        <w:spacing w:line="360" w:lineRule="auto"/>
        <w:jc w:val="center"/>
        <w:rPr>
          <w:rFonts w:ascii="宋体" w:hAnsi="宋体" w:cs="MingLiU"/>
          <w:kern w:val="0"/>
          <w:sz w:val="28"/>
          <w:szCs w:val="28"/>
        </w:rPr>
      </w:pPr>
      <w:r w:rsidRPr="00D249D1">
        <w:rPr>
          <w:rFonts w:ascii="宋体" w:hAnsi="宋体" w:cs="MingLiU" w:hint="eastAsia"/>
          <w:kern w:val="0"/>
          <w:sz w:val="28"/>
          <w:szCs w:val="28"/>
        </w:rPr>
        <w:t>项目管理机构组成表</w:t>
      </w: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762C93" w:rsidRPr="00D249D1">
        <w:trPr>
          <w:trHeight w:hRule="exact" w:val="508"/>
        </w:trPr>
        <w:tc>
          <w:tcPr>
            <w:tcW w:w="856" w:type="dxa"/>
            <w:vMerge w:val="restart"/>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职务</w:t>
            </w:r>
          </w:p>
        </w:tc>
        <w:tc>
          <w:tcPr>
            <w:tcW w:w="734" w:type="dxa"/>
            <w:vMerge w:val="restart"/>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姓名</w:t>
            </w:r>
          </w:p>
        </w:tc>
        <w:tc>
          <w:tcPr>
            <w:tcW w:w="776" w:type="dxa"/>
            <w:vMerge w:val="restart"/>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职称</w:t>
            </w:r>
          </w:p>
        </w:tc>
        <w:tc>
          <w:tcPr>
            <w:tcW w:w="6220" w:type="dxa"/>
            <w:gridSpan w:val="5"/>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执业或职业资格证明</w:t>
            </w:r>
          </w:p>
        </w:tc>
        <w:tc>
          <w:tcPr>
            <w:tcW w:w="89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备注</w:t>
            </w:r>
          </w:p>
        </w:tc>
      </w:tr>
      <w:tr w:rsidR="00762C93" w:rsidRPr="00D249D1">
        <w:trPr>
          <w:trHeight w:hRule="exact" w:val="508"/>
        </w:trPr>
        <w:tc>
          <w:tcPr>
            <w:tcW w:w="856" w:type="dxa"/>
            <w:vMerge/>
          </w:tcPr>
          <w:p w:rsidR="00762C93" w:rsidRPr="00D249D1" w:rsidRDefault="00762C93">
            <w:pPr>
              <w:autoSpaceDE w:val="0"/>
              <w:autoSpaceDN w:val="0"/>
              <w:adjustRightInd w:val="0"/>
              <w:snapToGrid w:val="0"/>
              <w:jc w:val="left"/>
              <w:rPr>
                <w:rFonts w:ascii="宋体" w:hAnsi="宋体"/>
                <w:kern w:val="0"/>
                <w:szCs w:val="21"/>
              </w:rPr>
            </w:pPr>
          </w:p>
        </w:tc>
        <w:tc>
          <w:tcPr>
            <w:tcW w:w="734" w:type="dxa"/>
            <w:vMerge/>
          </w:tcPr>
          <w:p w:rsidR="00762C93" w:rsidRPr="00D249D1" w:rsidRDefault="00762C93">
            <w:pPr>
              <w:autoSpaceDE w:val="0"/>
              <w:autoSpaceDN w:val="0"/>
              <w:adjustRightInd w:val="0"/>
              <w:snapToGrid w:val="0"/>
              <w:jc w:val="left"/>
              <w:rPr>
                <w:rFonts w:ascii="宋体" w:hAnsi="宋体"/>
                <w:kern w:val="0"/>
                <w:szCs w:val="21"/>
              </w:rPr>
            </w:pPr>
          </w:p>
        </w:tc>
        <w:tc>
          <w:tcPr>
            <w:tcW w:w="776" w:type="dxa"/>
            <w:vMerge/>
          </w:tcPr>
          <w:p w:rsidR="00762C93" w:rsidRPr="00D249D1" w:rsidRDefault="00762C93">
            <w:pPr>
              <w:autoSpaceDE w:val="0"/>
              <w:autoSpaceDN w:val="0"/>
              <w:adjustRightInd w:val="0"/>
              <w:snapToGrid w:val="0"/>
              <w:jc w:val="left"/>
              <w:rPr>
                <w:rFonts w:ascii="宋体" w:hAnsi="宋体"/>
                <w:kern w:val="0"/>
                <w:szCs w:val="21"/>
              </w:rPr>
            </w:pPr>
          </w:p>
        </w:tc>
        <w:tc>
          <w:tcPr>
            <w:tcW w:w="1167"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证书名称</w:t>
            </w:r>
          </w:p>
        </w:tc>
        <w:tc>
          <w:tcPr>
            <w:tcW w:w="77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级别</w:t>
            </w:r>
          </w:p>
        </w:tc>
        <w:tc>
          <w:tcPr>
            <w:tcW w:w="778"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证号</w:t>
            </w:r>
          </w:p>
        </w:tc>
        <w:tc>
          <w:tcPr>
            <w:tcW w:w="77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专业</w:t>
            </w:r>
          </w:p>
        </w:tc>
        <w:tc>
          <w:tcPr>
            <w:tcW w:w="2723"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cs="MingLiU" w:hint="eastAsia"/>
                <w:kern w:val="0"/>
                <w:szCs w:val="21"/>
              </w:rPr>
              <w:t>养老保险</w:t>
            </w: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hint="eastAsia"/>
                <w:kern w:val="0"/>
                <w:szCs w:val="21"/>
              </w:rPr>
              <w:t>项目经理</w:t>
            </w: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803"/>
        </w:trPr>
        <w:tc>
          <w:tcPr>
            <w:tcW w:w="8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hint="eastAsia"/>
                <w:kern w:val="0"/>
                <w:szCs w:val="21"/>
              </w:rPr>
              <w:t>项目技术负责人</w:t>
            </w: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r w:rsidR="00762C93" w:rsidRPr="00D249D1">
        <w:trPr>
          <w:trHeight w:hRule="exact" w:val="508"/>
        </w:trPr>
        <w:tc>
          <w:tcPr>
            <w:tcW w:w="856" w:type="dxa"/>
          </w:tcPr>
          <w:p w:rsidR="00762C93" w:rsidRPr="00D249D1" w:rsidRDefault="00762C93">
            <w:pPr>
              <w:autoSpaceDE w:val="0"/>
              <w:autoSpaceDN w:val="0"/>
              <w:adjustRightInd w:val="0"/>
              <w:snapToGrid w:val="0"/>
              <w:jc w:val="left"/>
              <w:rPr>
                <w:rFonts w:ascii="宋体" w:hAnsi="宋体"/>
                <w:kern w:val="0"/>
                <w:szCs w:val="21"/>
              </w:rPr>
            </w:pPr>
          </w:p>
        </w:tc>
        <w:tc>
          <w:tcPr>
            <w:tcW w:w="734"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1167"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778" w:type="dxa"/>
          </w:tcPr>
          <w:p w:rsidR="00762C93" w:rsidRPr="00D249D1" w:rsidRDefault="00762C93">
            <w:pPr>
              <w:autoSpaceDE w:val="0"/>
              <w:autoSpaceDN w:val="0"/>
              <w:adjustRightInd w:val="0"/>
              <w:snapToGrid w:val="0"/>
              <w:jc w:val="left"/>
              <w:rPr>
                <w:rFonts w:ascii="宋体" w:hAnsi="宋体"/>
                <w:kern w:val="0"/>
                <w:szCs w:val="21"/>
              </w:rPr>
            </w:pPr>
          </w:p>
        </w:tc>
        <w:tc>
          <w:tcPr>
            <w:tcW w:w="776" w:type="dxa"/>
          </w:tcPr>
          <w:p w:rsidR="00762C93" w:rsidRPr="00D249D1" w:rsidRDefault="00762C93">
            <w:pPr>
              <w:autoSpaceDE w:val="0"/>
              <w:autoSpaceDN w:val="0"/>
              <w:adjustRightInd w:val="0"/>
              <w:snapToGrid w:val="0"/>
              <w:jc w:val="left"/>
              <w:rPr>
                <w:rFonts w:ascii="宋体" w:hAnsi="宋体"/>
                <w:kern w:val="0"/>
                <w:szCs w:val="21"/>
              </w:rPr>
            </w:pPr>
          </w:p>
        </w:tc>
        <w:tc>
          <w:tcPr>
            <w:tcW w:w="2723" w:type="dxa"/>
          </w:tcPr>
          <w:p w:rsidR="00762C93" w:rsidRPr="00D249D1" w:rsidRDefault="00762C93">
            <w:pPr>
              <w:autoSpaceDE w:val="0"/>
              <w:autoSpaceDN w:val="0"/>
              <w:adjustRightInd w:val="0"/>
              <w:snapToGrid w:val="0"/>
              <w:jc w:val="left"/>
              <w:rPr>
                <w:rFonts w:ascii="宋体" w:hAnsi="宋体"/>
                <w:kern w:val="0"/>
                <w:szCs w:val="21"/>
              </w:rPr>
            </w:pPr>
          </w:p>
        </w:tc>
        <w:tc>
          <w:tcPr>
            <w:tcW w:w="896" w:type="dxa"/>
          </w:tcPr>
          <w:p w:rsidR="00762C93" w:rsidRPr="00D249D1" w:rsidRDefault="00762C93">
            <w:pPr>
              <w:autoSpaceDE w:val="0"/>
              <w:autoSpaceDN w:val="0"/>
              <w:adjustRightInd w:val="0"/>
              <w:snapToGrid w:val="0"/>
              <w:jc w:val="left"/>
              <w:rPr>
                <w:rFonts w:ascii="宋体" w:hAnsi="宋体"/>
                <w:kern w:val="0"/>
                <w:szCs w:val="21"/>
              </w:rPr>
            </w:pPr>
          </w:p>
        </w:tc>
      </w:tr>
    </w:tbl>
    <w:p w:rsidR="00762C93" w:rsidRPr="00D249D1" w:rsidRDefault="00762C93">
      <w:pPr>
        <w:spacing w:line="20" w:lineRule="exact"/>
        <w:jc w:val="center"/>
        <w:rPr>
          <w:rFonts w:ascii="宋体" w:hAnsi="宋体"/>
          <w:szCs w:val="21"/>
        </w:rPr>
      </w:pPr>
    </w:p>
    <w:p w:rsidR="00762C93" w:rsidRPr="00D249D1" w:rsidRDefault="008837FE">
      <w:pPr>
        <w:spacing w:line="360" w:lineRule="auto"/>
        <w:ind w:firstLineChars="200" w:firstLine="420"/>
        <w:jc w:val="left"/>
        <w:rPr>
          <w:rFonts w:ascii="宋体" w:hAnsi="宋体"/>
          <w:szCs w:val="21"/>
        </w:rPr>
      </w:pPr>
      <w:r w:rsidRPr="00D249D1">
        <w:rPr>
          <w:rFonts w:ascii="宋体" w:hAnsi="宋体" w:hint="eastAsia"/>
          <w:szCs w:val="21"/>
        </w:rPr>
        <w:t>备注：本表仅填项目经理、项目技术负责人相关信息</w:t>
      </w:r>
    </w:p>
    <w:p w:rsidR="00762C93" w:rsidRPr="00D249D1" w:rsidRDefault="008837FE">
      <w:pPr>
        <w:spacing w:line="360" w:lineRule="auto"/>
        <w:ind w:firstLine="640"/>
        <w:jc w:val="center"/>
        <w:rPr>
          <w:rFonts w:ascii="宋体" w:hAnsi="宋体"/>
          <w:sz w:val="32"/>
          <w:szCs w:val="32"/>
        </w:rPr>
      </w:pPr>
      <w:r w:rsidRPr="00D249D1">
        <w:rPr>
          <w:rFonts w:ascii="宋体" w:hAnsi="宋体"/>
          <w:sz w:val="32"/>
          <w:szCs w:val="32"/>
        </w:rPr>
        <w:br w:type="page"/>
      </w:r>
      <w:r w:rsidRPr="00D249D1">
        <w:rPr>
          <w:rFonts w:ascii="宋体" w:hAnsi="宋体" w:hint="eastAsia"/>
          <w:sz w:val="32"/>
          <w:szCs w:val="32"/>
        </w:rPr>
        <w:lastRenderedPageBreak/>
        <w:t>项目经理及项目技术负责人简历表</w:t>
      </w:r>
      <w:bookmarkEnd w:id="668"/>
      <w:bookmarkEnd w:id="669"/>
    </w:p>
    <w:tbl>
      <w:tblPr>
        <w:tblW w:w="956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762C93" w:rsidRPr="00D249D1" w:rsidTr="008448DA">
        <w:trPr>
          <w:trHeight w:hRule="exact" w:val="712"/>
        </w:trPr>
        <w:tc>
          <w:tcPr>
            <w:tcW w:w="1306" w:type="dxa"/>
            <w:vAlign w:val="center"/>
          </w:tcPr>
          <w:p w:rsidR="00762C93" w:rsidRPr="00D249D1" w:rsidRDefault="008837FE">
            <w:pPr>
              <w:tabs>
                <w:tab w:val="left" w:pos="520"/>
              </w:tabs>
              <w:autoSpaceDE w:val="0"/>
              <w:autoSpaceDN w:val="0"/>
              <w:adjustRightInd w:val="0"/>
              <w:snapToGrid w:val="0"/>
              <w:jc w:val="center"/>
              <w:rPr>
                <w:rFonts w:ascii="宋体" w:hAnsi="宋体"/>
                <w:kern w:val="0"/>
                <w:szCs w:val="21"/>
              </w:rPr>
            </w:pPr>
            <w:r w:rsidRPr="00D249D1">
              <w:rPr>
                <w:rFonts w:ascii="宋体" w:hAnsi="宋体"/>
                <w:kern w:val="0"/>
                <w:szCs w:val="21"/>
              </w:rPr>
              <w:t>姓名</w:t>
            </w:r>
          </w:p>
        </w:tc>
        <w:tc>
          <w:tcPr>
            <w:tcW w:w="1190"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020"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年龄</w:t>
            </w:r>
          </w:p>
        </w:tc>
        <w:tc>
          <w:tcPr>
            <w:tcW w:w="1175"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346" w:type="dxa"/>
            <w:gridSpan w:val="3"/>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学历</w:t>
            </w:r>
          </w:p>
        </w:tc>
        <w:tc>
          <w:tcPr>
            <w:tcW w:w="2528"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306" w:type="dxa"/>
            <w:vAlign w:val="center"/>
          </w:tcPr>
          <w:p w:rsidR="00762C93" w:rsidRPr="00D249D1" w:rsidRDefault="008837FE">
            <w:pPr>
              <w:tabs>
                <w:tab w:val="left" w:pos="520"/>
              </w:tabs>
              <w:autoSpaceDE w:val="0"/>
              <w:autoSpaceDN w:val="0"/>
              <w:adjustRightInd w:val="0"/>
              <w:snapToGrid w:val="0"/>
              <w:jc w:val="center"/>
              <w:rPr>
                <w:rFonts w:ascii="宋体" w:hAnsi="宋体"/>
                <w:kern w:val="0"/>
                <w:szCs w:val="21"/>
              </w:rPr>
            </w:pPr>
            <w:r w:rsidRPr="00D249D1">
              <w:rPr>
                <w:rFonts w:ascii="宋体" w:hAnsi="宋体"/>
                <w:kern w:val="0"/>
                <w:szCs w:val="21"/>
              </w:rPr>
              <w:t>职称</w:t>
            </w:r>
          </w:p>
        </w:tc>
        <w:tc>
          <w:tcPr>
            <w:tcW w:w="1190"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020"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职务</w:t>
            </w:r>
          </w:p>
        </w:tc>
        <w:tc>
          <w:tcPr>
            <w:tcW w:w="1175"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346" w:type="dxa"/>
            <w:gridSpan w:val="3"/>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拟在本合同任职</w:t>
            </w:r>
          </w:p>
        </w:tc>
        <w:tc>
          <w:tcPr>
            <w:tcW w:w="2528"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30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毕业学校</w:t>
            </w:r>
          </w:p>
        </w:tc>
        <w:tc>
          <w:tcPr>
            <w:tcW w:w="8259" w:type="dxa"/>
            <w:gridSpan w:val="8"/>
            <w:vAlign w:val="center"/>
          </w:tcPr>
          <w:p w:rsidR="00762C93" w:rsidRPr="00D249D1" w:rsidRDefault="008837FE">
            <w:pPr>
              <w:tabs>
                <w:tab w:val="left" w:pos="2820"/>
                <w:tab w:val="left" w:pos="4080"/>
              </w:tabs>
              <w:autoSpaceDE w:val="0"/>
              <w:autoSpaceDN w:val="0"/>
              <w:adjustRightInd w:val="0"/>
              <w:snapToGrid w:val="0"/>
              <w:jc w:val="center"/>
              <w:rPr>
                <w:rFonts w:ascii="宋体" w:hAnsi="宋体"/>
                <w:kern w:val="0"/>
                <w:szCs w:val="21"/>
              </w:rPr>
            </w:pPr>
            <w:r w:rsidRPr="00D249D1">
              <w:rPr>
                <w:rFonts w:ascii="宋体" w:hAnsi="宋体"/>
                <w:kern w:val="0"/>
                <w:szCs w:val="21"/>
              </w:rPr>
              <w:t>年</w:t>
            </w:r>
            <w:r w:rsidRPr="00D249D1">
              <w:rPr>
                <w:rFonts w:ascii="宋体" w:hAnsi="宋体"/>
                <w:spacing w:val="-1"/>
                <w:kern w:val="0"/>
                <w:szCs w:val="21"/>
              </w:rPr>
              <w:t>毕</w:t>
            </w:r>
            <w:r w:rsidRPr="00D249D1">
              <w:rPr>
                <w:rFonts w:ascii="宋体" w:hAnsi="宋体"/>
                <w:kern w:val="0"/>
                <w:szCs w:val="21"/>
              </w:rPr>
              <w:t>业于</w:t>
            </w:r>
            <w:r w:rsidRPr="00D249D1">
              <w:rPr>
                <w:rFonts w:ascii="宋体" w:hAnsi="宋体"/>
                <w:kern w:val="0"/>
                <w:szCs w:val="21"/>
              </w:rPr>
              <w:tab/>
              <w:t>学校</w:t>
            </w:r>
            <w:r w:rsidRPr="00D249D1">
              <w:rPr>
                <w:rFonts w:ascii="宋体" w:hAnsi="宋体"/>
                <w:kern w:val="0"/>
                <w:szCs w:val="21"/>
              </w:rPr>
              <w:tab/>
              <w:t>专业</w:t>
            </w:r>
          </w:p>
        </w:tc>
      </w:tr>
      <w:tr w:rsidR="00762C93" w:rsidRPr="00D249D1" w:rsidTr="008448DA">
        <w:trPr>
          <w:trHeight w:hRule="exact" w:val="712"/>
        </w:trPr>
        <w:tc>
          <w:tcPr>
            <w:tcW w:w="9565" w:type="dxa"/>
            <w:gridSpan w:val="9"/>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主要工作经历</w:t>
            </w:r>
          </w:p>
        </w:tc>
      </w:tr>
      <w:tr w:rsidR="00762C93" w:rsidRPr="00D249D1" w:rsidTr="008448DA">
        <w:trPr>
          <w:trHeight w:hRule="exact" w:val="712"/>
        </w:trPr>
        <w:tc>
          <w:tcPr>
            <w:tcW w:w="1703" w:type="dxa"/>
            <w:gridSpan w:val="2"/>
            <w:vAlign w:val="center"/>
          </w:tcPr>
          <w:p w:rsidR="00762C93" w:rsidRPr="00D249D1" w:rsidRDefault="008837FE">
            <w:pPr>
              <w:tabs>
                <w:tab w:val="left" w:pos="520"/>
              </w:tabs>
              <w:autoSpaceDE w:val="0"/>
              <w:autoSpaceDN w:val="0"/>
              <w:adjustRightInd w:val="0"/>
              <w:snapToGrid w:val="0"/>
              <w:jc w:val="center"/>
              <w:rPr>
                <w:rFonts w:ascii="宋体" w:hAnsi="宋体"/>
                <w:kern w:val="0"/>
                <w:szCs w:val="21"/>
              </w:rPr>
            </w:pPr>
            <w:r w:rsidRPr="00D249D1">
              <w:rPr>
                <w:rFonts w:ascii="宋体" w:hAnsi="宋体"/>
                <w:kern w:val="0"/>
                <w:szCs w:val="21"/>
              </w:rPr>
              <w:t>时间</w:t>
            </w:r>
          </w:p>
        </w:tc>
        <w:tc>
          <w:tcPr>
            <w:tcW w:w="3768" w:type="dxa"/>
            <w:gridSpan w:val="4"/>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参加过的类似项目</w:t>
            </w:r>
          </w:p>
        </w:tc>
        <w:tc>
          <w:tcPr>
            <w:tcW w:w="1388"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担任职务</w:t>
            </w:r>
          </w:p>
        </w:tc>
        <w:tc>
          <w:tcPr>
            <w:tcW w:w="2706" w:type="dxa"/>
            <w:gridSpan w:val="2"/>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发包人及联系电话</w:t>
            </w: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rsidTr="008448DA">
        <w:trPr>
          <w:trHeight w:hRule="exact" w:val="712"/>
        </w:trPr>
        <w:tc>
          <w:tcPr>
            <w:tcW w:w="1703"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c>
          <w:tcPr>
            <w:tcW w:w="3768" w:type="dxa"/>
            <w:gridSpan w:val="4"/>
            <w:vAlign w:val="center"/>
          </w:tcPr>
          <w:p w:rsidR="00762C93" w:rsidRPr="00D249D1" w:rsidRDefault="00762C93">
            <w:pPr>
              <w:autoSpaceDE w:val="0"/>
              <w:autoSpaceDN w:val="0"/>
              <w:adjustRightInd w:val="0"/>
              <w:snapToGrid w:val="0"/>
              <w:jc w:val="center"/>
              <w:rPr>
                <w:rFonts w:ascii="宋体" w:hAnsi="宋体"/>
                <w:kern w:val="0"/>
                <w:szCs w:val="21"/>
              </w:rPr>
            </w:pPr>
          </w:p>
        </w:tc>
        <w:tc>
          <w:tcPr>
            <w:tcW w:w="1388" w:type="dxa"/>
            <w:vAlign w:val="center"/>
          </w:tcPr>
          <w:p w:rsidR="00762C93" w:rsidRPr="00D249D1" w:rsidRDefault="00762C93">
            <w:pPr>
              <w:autoSpaceDE w:val="0"/>
              <w:autoSpaceDN w:val="0"/>
              <w:adjustRightInd w:val="0"/>
              <w:snapToGrid w:val="0"/>
              <w:jc w:val="center"/>
              <w:rPr>
                <w:rFonts w:ascii="宋体" w:hAnsi="宋体"/>
                <w:kern w:val="0"/>
                <w:szCs w:val="21"/>
              </w:rPr>
            </w:pPr>
          </w:p>
        </w:tc>
        <w:tc>
          <w:tcPr>
            <w:tcW w:w="2706" w:type="dxa"/>
            <w:gridSpan w:val="2"/>
            <w:vAlign w:val="center"/>
          </w:tcPr>
          <w:p w:rsidR="00762C93" w:rsidRPr="00D249D1" w:rsidRDefault="00762C93">
            <w:pPr>
              <w:autoSpaceDE w:val="0"/>
              <w:autoSpaceDN w:val="0"/>
              <w:adjustRightInd w:val="0"/>
              <w:snapToGrid w:val="0"/>
              <w:jc w:val="center"/>
              <w:rPr>
                <w:rFonts w:ascii="宋体" w:hAnsi="宋体"/>
                <w:kern w:val="0"/>
                <w:szCs w:val="21"/>
              </w:rPr>
            </w:pPr>
          </w:p>
        </w:tc>
      </w:tr>
    </w:tbl>
    <w:p w:rsidR="00762C93" w:rsidRPr="00D249D1" w:rsidRDefault="00762C93">
      <w:pPr>
        <w:spacing w:line="360" w:lineRule="auto"/>
        <w:rPr>
          <w:rFonts w:ascii="宋体" w:hAnsi="宋体"/>
        </w:rPr>
      </w:pPr>
      <w:bookmarkStart w:id="673" w:name="_Toc224103515"/>
    </w:p>
    <w:bookmarkEnd w:id="673"/>
    <w:p w:rsidR="00762C93" w:rsidRPr="00D249D1" w:rsidRDefault="008837FE">
      <w:pPr>
        <w:adjustRightInd w:val="0"/>
        <w:snapToGrid w:val="0"/>
        <w:spacing w:line="360" w:lineRule="auto"/>
        <w:rPr>
          <w:rFonts w:ascii="宋体" w:hAnsi="宋体"/>
        </w:rPr>
      </w:pPr>
      <w:r w:rsidRPr="00D249D1">
        <w:rPr>
          <w:rFonts w:ascii="宋体" w:hAnsi="宋体"/>
        </w:rPr>
        <w:br w:type="page"/>
      </w:r>
    </w:p>
    <w:p w:rsidR="00762C93" w:rsidRPr="00D249D1" w:rsidRDefault="008837FE">
      <w:pPr>
        <w:spacing w:after="260"/>
        <w:jc w:val="center"/>
        <w:rPr>
          <w:rFonts w:ascii="宋体" w:hAnsi="宋体"/>
          <w:snapToGrid w:val="0"/>
          <w:kern w:val="0"/>
          <w:sz w:val="32"/>
          <w:szCs w:val="32"/>
        </w:rPr>
      </w:pPr>
      <w:bookmarkStart w:id="674" w:name="_Toc224103516"/>
      <w:bookmarkStart w:id="675" w:name="_Toc287607889"/>
      <w:bookmarkStart w:id="676" w:name="_Toc277082661"/>
      <w:bookmarkStart w:id="677" w:name="_Toc287620835"/>
      <w:bookmarkStart w:id="678" w:name="_Toc509218865"/>
      <w:bookmarkStart w:id="679" w:name="_Toc534185842"/>
      <w:bookmarkStart w:id="680" w:name="_Toc57820663"/>
      <w:bookmarkStart w:id="681" w:name="_Toc430530551"/>
      <w:r w:rsidRPr="00D249D1">
        <w:rPr>
          <w:rFonts w:ascii="宋体" w:hAnsi="宋体"/>
          <w:snapToGrid w:val="0"/>
          <w:kern w:val="0"/>
          <w:sz w:val="32"/>
          <w:szCs w:val="32"/>
        </w:rPr>
        <w:lastRenderedPageBreak/>
        <w:t>（</w:t>
      </w:r>
      <w:r w:rsidRPr="00D249D1">
        <w:rPr>
          <w:rFonts w:ascii="宋体" w:hAnsi="宋体" w:hint="eastAsia"/>
          <w:snapToGrid w:val="0"/>
          <w:kern w:val="0"/>
          <w:sz w:val="32"/>
          <w:szCs w:val="32"/>
        </w:rPr>
        <w:t>四</w:t>
      </w:r>
      <w:r w:rsidRPr="00D249D1">
        <w:rPr>
          <w:rFonts w:ascii="宋体" w:hAnsi="宋体"/>
          <w:snapToGrid w:val="0"/>
          <w:kern w:val="0"/>
          <w:sz w:val="32"/>
          <w:szCs w:val="32"/>
        </w:rPr>
        <w:t>）</w:t>
      </w:r>
      <w:r w:rsidRPr="00D249D1">
        <w:rPr>
          <w:rFonts w:ascii="宋体" w:hAnsi="宋体" w:hint="eastAsia"/>
          <w:snapToGrid w:val="0"/>
          <w:kern w:val="0"/>
          <w:sz w:val="32"/>
          <w:szCs w:val="32"/>
        </w:rPr>
        <w:t>近年财务状况表</w:t>
      </w:r>
    </w:p>
    <w:p w:rsidR="00762C93" w:rsidRPr="00D249D1" w:rsidRDefault="00762C93">
      <w:pPr>
        <w:spacing w:after="260"/>
        <w:jc w:val="center"/>
        <w:rPr>
          <w:rFonts w:ascii="宋体" w:hAnsi="宋体"/>
          <w:snapToGrid w:val="0"/>
          <w:kern w:val="0"/>
          <w:sz w:val="32"/>
          <w:szCs w:val="32"/>
        </w:rPr>
      </w:pPr>
    </w:p>
    <w:p w:rsidR="00762C93" w:rsidRPr="00D249D1" w:rsidRDefault="00762C93">
      <w:pPr>
        <w:spacing w:after="260"/>
        <w:jc w:val="center"/>
        <w:rPr>
          <w:rFonts w:ascii="宋体" w:hAnsi="宋体"/>
          <w:snapToGrid w:val="0"/>
          <w:kern w:val="0"/>
          <w:sz w:val="32"/>
          <w:szCs w:val="32"/>
        </w:rPr>
      </w:pPr>
    </w:p>
    <w:p w:rsidR="00762C93" w:rsidRPr="00D249D1" w:rsidRDefault="00762C93">
      <w:pPr>
        <w:spacing w:after="260"/>
        <w:jc w:val="center"/>
        <w:rPr>
          <w:rFonts w:ascii="宋体" w:hAnsi="宋体"/>
          <w:snapToGrid w:val="0"/>
          <w:kern w:val="0"/>
          <w:sz w:val="32"/>
          <w:szCs w:val="32"/>
        </w:rPr>
      </w:pPr>
    </w:p>
    <w:p w:rsidR="00C23232" w:rsidRPr="00D249D1" w:rsidRDefault="00C23232">
      <w:pPr>
        <w:widowControl/>
        <w:jc w:val="left"/>
        <w:rPr>
          <w:rFonts w:ascii="宋体" w:hAnsi="宋体"/>
          <w:snapToGrid w:val="0"/>
          <w:kern w:val="0"/>
          <w:sz w:val="32"/>
          <w:szCs w:val="32"/>
        </w:rPr>
      </w:pPr>
      <w:r w:rsidRPr="00D249D1">
        <w:rPr>
          <w:rFonts w:ascii="宋体" w:hAnsi="宋体"/>
          <w:snapToGrid w:val="0"/>
          <w:kern w:val="0"/>
          <w:sz w:val="32"/>
          <w:szCs w:val="32"/>
        </w:rPr>
        <w:br w:type="page"/>
      </w:r>
    </w:p>
    <w:p w:rsidR="00762C93" w:rsidRPr="00D249D1" w:rsidRDefault="008837FE">
      <w:pPr>
        <w:spacing w:after="260"/>
        <w:jc w:val="center"/>
        <w:rPr>
          <w:rFonts w:ascii="宋体" w:hAnsi="宋体"/>
          <w:snapToGrid w:val="0"/>
          <w:kern w:val="0"/>
          <w:sz w:val="32"/>
          <w:szCs w:val="32"/>
        </w:rPr>
      </w:pPr>
      <w:r w:rsidRPr="00D249D1">
        <w:rPr>
          <w:rFonts w:ascii="宋体" w:hAnsi="宋体" w:hint="eastAsia"/>
          <w:snapToGrid w:val="0"/>
          <w:kern w:val="0"/>
          <w:sz w:val="32"/>
          <w:szCs w:val="32"/>
        </w:rPr>
        <w:lastRenderedPageBreak/>
        <w:t>（五）</w:t>
      </w:r>
      <w:r w:rsidRPr="00D249D1">
        <w:rPr>
          <w:rFonts w:ascii="宋体" w:hAnsi="宋体"/>
          <w:snapToGrid w:val="0"/>
          <w:kern w:val="0"/>
          <w:sz w:val="32"/>
          <w:szCs w:val="32"/>
        </w:rPr>
        <w:t>类似项目情况表</w:t>
      </w:r>
      <w:bookmarkEnd w:id="674"/>
      <w:bookmarkEnd w:id="675"/>
      <w:bookmarkEnd w:id="676"/>
      <w:bookmarkEnd w:id="677"/>
      <w:bookmarkEnd w:id="678"/>
      <w:bookmarkEnd w:id="679"/>
      <w:bookmarkEnd w:id="680"/>
      <w:bookmarkEnd w:id="681"/>
    </w:p>
    <w:p w:rsidR="00762C93" w:rsidRPr="00D249D1" w:rsidRDefault="00762C93">
      <w:pPr>
        <w:rPr>
          <w:rFonts w:ascii="宋体" w:hAnsi="宋体"/>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762C93" w:rsidRPr="00D249D1">
        <w:trPr>
          <w:trHeight w:hRule="exact" w:val="643"/>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项目名称</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58"/>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项目所在地</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66"/>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发包人名称</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59"/>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发包人地址</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67"/>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发包人电话</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61"/>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合同价格</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55"/>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开工日期</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79"/>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竣工日期</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58"/>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承担的工作</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67"/>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工程质量</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59"/>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项目经理</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670"/>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技术负责人</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863"/>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总监理工程师及电话</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2047"/>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项目描述</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r w:rsidR="00762C93" w:rsidRPr="00D249D1">
        <w:trPr>
          <w:trHeight w:hRule="exact" w:val="1048"/>
          <w:jc w:val="center"/>
        </w:trPr>
        <w:tc>
          <w:tcPr>
            <w:tcW w:w="1456" w:type="dxa"/>
            <w:vAlign w:val="center"/>
          </w:tcPr>
          <w:p w:rsidR="00762C93" w:rsidRPr="00D249D1" w:rsidRDefault="008837FE">
            <w:pPr>
              <w:autoSpaceDE w:val="0"/>
              <w:autoSpaceDN w:val="0"/>
              <w:adjustRightInd w:val="0"/>
              <w:snapToGrid w:val="0"/>
              <w:jc w:val="center"/>
              <w:rPr>
                <w:rFonts w:ascii="宋体" w:hAnsi="宋体"/>
                <w:kern w:val="0"/>
                <w:szCs w:val="21"/>
              </w:rPr>
            </w:pPr>
            <w:r w:rsidRPr="00D249D1">
              <w:rPr>
                <w:rFonts w:ascii="宋体" w:hAnsi="宋体"/>
                <w:kern w:val="0"/>
                <w:szCs w:val="21"/>
              </w:rPr>
              <w:t>备注</w:t>
            </w:r>
          </w:p>
        </w:tc>
        <w:tc>
          <w:tcPr>
            <w:tcW w:w="8027" w:type="dxa"/>
            <w:vAlign w:val="center"/>
          </w:tcPr>
          <w:p w:rsidR="00762C93" w:rsidRPr="00D249D1" w:rsidRDefault="00762C93">
            <w:pPr>
              <w:autoSpaceDE w:val="0"/>
              <w:autoSpaceDN w:val="0"/>
              <w:adjustRightInd w:val="0"/>
              <w:snapToGrid w:val="0"/>
              <w:jc w:val="center"/>
              <w:rPr>
                <w:rFonts w:ascii="宋体" w:hAnsi="宋体"/>
                <w:kern w:val="0"/>
                <w:szCs w:val="21"/>
              </w:rPr>
            </w:pPr>
          </w:p>
        </w:tc>
      </w:tr>
    </w:tbl>
    <w:p w:rsidR="00762C93" w:rsidRPr="00D249D1" w:rsidRDefault="00762C93">
      <w:pPr>
        <w:spacing w:after="260"/>
        <w:jc w:val="center"/>
        <w:rPr>
          <w:rFonts w:ascii="宋体" w:hAnsi="宋体"/>
          <w:snapToGrid w:val="0"/>
          <w:kern w:val="0"/>
          <w:sz w:val="32"/>
          <w:szCs w:val="32"/>
        </w:rPr>
      </w:pPr>
      <w:bookmarkStart w:id="682" w:name="_Toc277082663"/>
      <w:bookmarkStart w:id="683" w:name="_Toc287607893"/>
      <w:bookmarkStart w:id="684" w:name="_Toc509218866"/>
      <w:bookmarkStart w:id="685" w:name="_Toc224103520"/>
      <w:bookmarkStart w:id="686" w:name="_Toc534185843"/>
      <w:bookmarkStart w:id="687" w:name="_Toc287620839"/>
      <w:bookmarkStart w:id="688" w:name="_Toc430530552"/>
      <w:bookmarkStart w:id="689" w:name="_Toc57820664"/>
    </w:p>
    <w:p w:rsidR="00762C93" w:rsidRPr="00D249D1" w:rsidRDefault="00762C93">
      <w:pPr>
        <w:spacing w:after="260"/>
        <w:jc w:val="center"/>
        <w:rPr>
          <w:rFonts w:ascii="宋体" w:hAnsi="宋体"/>
          <w:snapToGrid w:val="0"/>
          <w:kern w:val="0"/>
          <w:sz w:val="32"/>
          <w:szCs w:val="32"/>
        </w:rPr>
      </w:pPr>
    </w:p>
    <w:p w:rsidR="00762C93" w:rsidRPr="00D249D1" w:rsidRDefault="008837FE">
      <w:pPr>
        <w:spacing w:after="260"/>
        <w:jc w:val="center"/>
        <w:rPr>
          <w:rFonts w:ascii="宋体" w:hAnsi="宋体"/>
          <w:snapToGrid w:val="0"/>
          <w:kern w:val="0"/>
          <w:sz w:val="32"/>
          <w:szCs w:val="32"/>
        </w:rPr>
      </w:pPr>
      <w:r w:rsidRPr="00D249D1">
        <w:rPr>
          <w:rFonts w:ascii="宋体" w:hAnsi="宋体"/>
          <w:snapToGrid w:val="0"/>
          <w:kern w:val="0"/>
          <w:sz w:val="32"/>
          <w:szCs w:val="32"/>
        </w:rPr>
        <w:lastRenderedPageBreak/>
        <w:t>（</w:t>
      </w:r>
      <w:r w:rsidRPr="00D249D1">
        <w:rPr>
          <w:rFonts w:ascii="宋体" w:hAnsi="宋体" w:hint="eastAsia"/>
          <w:snapToGrid w:val="0"/>
          <w:kern w:val="0"/>
          <w:sz w:val="32"/>
          <w:szCs w:val="32"/>
        </w:rPr>
        <w:t>六</w:t>
      </w:r>
      <w:r w:rsidRPr="00D249D1">
        <w:rPr>
          <w:rFonts w:ascii="宋体" w:hAnsi="宋体"/>
          <w:snapToGrid w:val="0"/>
          <w:kern w:val="0"/>
          <w:sz w:val="32"/>
          <w:szCs w:val="32"/>
        </w:rPr>
        <w:t>）</w:t>
      </w:r>
      <w:bookmarkEnd w:id="682"/>
      <w:bookmarkEnd w:id="683"/>
      <w:bookmarkEnd w:id="684"/>
      <w:bookmarkEnd w:id="685"/>
      <w:bookmarkEnd w:id="686"/>
      <w:bookmarkEnd w:id="687"/>
      <w:bookmarkEnd w:id="688"/>
      <w:r w:rsidRPr="00D249D1">
        <w:rPr>
          <w:rFonts w:ascii="宋体" w:hAnsi="宋体" w:hint="eastAsia"/>
          <w:snapToGrid w:val="0"/>
          <w:kern w:val="0"/>
          <w:sz w:val="32"/>
          <w:szCs w:val="32"/>
        </w:rPr>
        <w:t>承诺</w:t>
      </w:r>
      <w:bookmarkEnd w:id="689"/>
    </w:p>
    <w:p w:rsidR="00762C93" w:rsidRPr="00D249D1" w:rsidRDefault="008837FE">
      <w:pPr>
        <w:snapToGrid w:val="0"/>
        <w:spacing w:line="400" w:lineRule="exact"/>
        <w:rPr>
          <w:rFonts w:ascii="宋体" w:hAnsi="宋体"/>
          <w:szCs w:val="21"/>
          <w:u w:val="single"/>
        </w:rPr>
      </w:pPr>
      <w:r w:rsidRPr="00D249D1">
        <w:rPr>
          <w:rFonts w:ascii="宋体" w:hAnsi="宋体" w:hint="eastAsia"/>
          <w:szCs w:val="21"/>
          <w:u w:val="single"/>
        </w:rPr>
        <w:t xml:space="preserve">        （比选人名称）</w:t>
      </w:r>
      <w:r w:rsidRPr="00D249D1">
        <w:rPr>
          <w:rFonts w:ascii="宋体" w:hAnsi="宋体" w:hint="eastAsia"/>
          <w:szCs w:val="21"/>
        </w:rPr>
        <w:t>：</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我公司</w:t>
      </w:r>
      <w:r w:rsidRPr="00D249D1">
        <w:rPr>
          <w:rFonts w:ascii="宋体" w:hAnsi="宋体" w:hint="eastAsia"/>
          <w:szCs w:val="21"/>
          <w:u w:val="single"/>
        </w:rPr>
        <w:t xml:space="preserve">        （竞标人名称）</w:t>
      </w:r>
      <w:r w:rsidRPr="00D249D1">
        <w:rPr>
          <w:rFonts w:ascii="宋体" w:hAnsi="宋体" w:hint="eastAsia"/>
          <w:szCs w:val="21"/>
        </w:rPr>
        <w:t>参加了贵单位</w:t>
      </w:r>
      <w:r w:rsidRPr="00D249D1">
        <w:rPr>
          <w:rFonts w:ascii="宋体" w:hAnsi="宋体" w:hint="eastAsia"/>
          <w:szCs w:val="21"/>
          <w:u w:val="single"/>
        </w:rPr>
        <w:t xml:space="preserve">        （项目名称）</w:t>
      </w:r>
      <w:r w:rsidRPr="00D249D1">
        <w:rPr>
          <w:rFonts w:ascii="宋体" w:hAnsi="宋体" w:hint="eastAsia"/>
          <w:szCs w:val="21"/>
        </w:rPr>
        <w:t>的投标，自愿作出以下承诺：</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1、我公司竞标截止日投标资格情况不存在下列情形之一：</w:t>
      </w:r>
    </w:p>
    <w:p w:rsidR="00762C93" w:rsidRPr="00D249D1" w:rsidRDefault="008837FE">
      <w:pPr>
        <w:snapToGrid w:val="0"/>
        <w:spacing w:line="400" w:lineRule="exact"/>
        <w:ind w:firstLineChars="200" w:firstLine="420"/>
        <w:jc w:val="left"/>
        <w:rPr>
          <w:rFonts w:ascii="宋体" w:hAnsi="宋体"/>
          <w:szCs w:val="21"/>
        </w:rPr>
      </w:pPr>
      <w:r w:rsidRPr="00D249D1">
        <w:rPr>
          <w:rFonts w:ascii="宋体" w:hAnsi="宋体" w:hint="eastAsia"/>
          <w:szCs w:val="21"/>
        </w:rPr>
        <w:t>（1）被人民法院在“信用中国”网站（www.creditchina.gov.cn）列入失信被执行人名单且在被执行期内；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（2）被列入《重庆市工程建设领域招标投标信用管理暂行办法》规定的重点关注名单且记分达到12分且在记分有效期内；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（3）被列入《重庆市工程建设领域招标投标信用管理暂行办法》规定的黑名单且在记分有效期内；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（4）被国家、重庆市（含市或任意区县）有关行政部门处以暂停投标资格行政处罚，且在处罚期限内；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（5）被重庆市住房和城乡建设主管部门暂停在渝承揽新业务且在暂停期内。</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2、我公司拟派的项目经理中标后只能在本项目任职，签订合同时拟派的项目经理必须与竞标文件中的项目经理一致，并满足办理施工许可手续的相关要求。不能按承诺到岗履约的，按合同相关条款处罚并上报行政主管部门，给比选人造成损失的，我公司依法承担违约赔偿责任。</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我公司拟派的项目经理未被我市住房和城乡建设主管部门暂停在渝承揽新业务，若被暂停且参加投标的投标将被否决；已取得中标候选人资格或中标资格的，比选人有权取消其中标候选人资格或中标资格；给比选人造成损失的，我公司依法承担违约赔偿责任。</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3、我公司若中标，在签订合同之前，将按照建设行政主管部门的要求组建施工项目部，配置项目管理班子，出具任命文件。任命文件应当明确施工项目部的职责、岗位设置、人员配备，并书面通知比选人。相关岗位管理人员应持有建设行政主管部门要求的岗位证书，并提供我公司为其缴纳的养老保险证明材料。中标后不能满足该要求的，取消我公司中标资格，给比选人造成损失的，我公司依法承担违约赔偿责任。</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4、我公司在资格审查部分中提供的相关证明材料真实有效，不存在弄虚作假情形。比选人在合同签订前均有权对我司提供的资料（如业绩截图信息等相关证明材料）进行核实，若发现弄虚作假，取消中标资格，并按相关法律法规报招标投标监督部门处理，竞标保证金不予退还，我司自愿承担因此造成的相关责任并赔偿相应损失。</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5、我公司的竞标文件符合第四章 合同条款及格式规定，竞标文件中没有比选人不能接受的条件。</w:t>
      </w:r>
    </w:p>
    <w:p w:rsidR="00762C93" w:rsidRPr="00D249D1" w:rsidRDefault="008837FE">
      <w:pPr>
        <w:snapToGrid w:val="0"/>
        <w:spacing w:line="400" w:lineRule="exact"/>
        <w:ind w:firstLineChars="200" w:firstLine="420"/>
        <w:rPr>
          <w:rFonts w:ascii="宋体" w:hAnsi="宋体"/>
          <w:szCs w:val="21"/>
        </w:rPr>
      </w:pPr>
      <w:r w:rsidRPr="00D249D1">
        <w:rPr>
          <w:rFonts w:ascii="宋体" w:hAnsi="宋体" w:hint="eastAsia"/>
          <w:szCs w:val="21"/>
        </w:rPr>
        <w:t>6、我公司的竞标文件符合第七章 技术标准和要求（如有）。</w:t>
      </w:r>
    </w:p>
    <w:p w:rsidR="00762C93" w:rsidRPr="00D249D1" w:rsidRDefault="00762C93">
      <w:pPr>
        <w:snapToGrid w:val="0"/>
        <w:spacing w:line="400" w:lineRule="exact"/>
        <w:ind w:firstLineChars="200" w:firstLine="420"/>
        <w:rPr>
          <w:rFonts w:ascii="宋体" w:hAnsi="宋体"/>
          <w:szCs w:val="21"/>
        </w:rPr>
      </w:pPr>
    </w:p>
    <w:p w:rsidR="00762C93" w:rsidRPr="00D249D1" w:rsidRDefault="008837FE">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sidRPr="00D249D1">
        <w:rPr>
          <w:rFonts w:ascii="宋体" w:hAnsi="宋体"/>
          <w:kern w:val="0"/>
          <w:szCs w:val="21"/>
        </w:rPr>
        <w:lastRenderedPageBreak/>
        <w:t>投  标  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kern w:val="0"/>
          <w:szCs w:val="21"/>
        </w:rPr>
        <w:t>（</w:t>
      </w:r>
      <w:r w:rsidRPr="00D249D1">
        <w:rPr>
          <w:rFonts w:ascii="宋体" w:hAnsi="宋体"/>
          <w:spacing w:val="-1"/>
          <w:kern w:val="0"/>
          <w:szCs w:val="21"/>
        </w:rPr>
        <w:t>盖单位法人章</w:t>
      </w:r>
      <w:r w:rsidRPr="00D249D1">
        <w:rPr>
          <w:rFonts w:ascii="宋体" w:hAnsi="宋体"/>
          <w:kern w:val="0"/>
          <w:szCs w:val="21"/>
        </w:rPr>
        <w:t>）</w:t>
      </w:r>
    </w:p>
    <w:p w:rsidR="00762C93" w:rsidRPr="00D249D1" w:rsidRDefault="008837FE">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sidRPr="00D249D1">
        <w:rPr>
          <w:rFonts w:ascii="宋体" w:hAnsi="宋体"/>
          <w:kern w:val="0"/>
          <w:szCs w:val="21"/>
        </w:rPr>
        <w:t>法定代表人：</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w w:val="200"/>
          <w:kern w:val="0"/>
          <w:szCs w:val="21"/>
          <w:u w:val="single"/>
        </w:rPr>
        <w:t xml:space="preserve">   </w:t>
      </w:r>
      <w:r w:rsidRPr="00D249D1">
        <w:rPr>
          <w:rFonts w:ascii="宋体" w:hAnsi="宋体" w:hint="eastAsia"/>
          <w:w w:val="200"/>
          <w:kern w:val="0"/>
          <w:szCs w:val="21"/>
          <w:u w:val="single"/>
        </w:rPr>
        <w:t xml:space="preserve"> </w:t>
      </w:r>
      <w:r w:rsidRPr="00D249D1">
        <w:rPr>
          <w:rFonts w:ascii="宋体" w:hAnsi="宋体"/>
          <w:kern w:val="0"/>
          <w:szCs w:val="21"/>
        </w:rPr>
        <w:t>（签字或盖章）</w:t>
      </w:r>
    </w:p>
    <w:p w:rsidR="00762C93" w:rsidRPr="00D249D1" w:rsidRDefault="008837FE" w:rsidP="00C23232">
      <w:pPr>
        <w:snapToGrid w:val="0"/>
        <w:spacing w:line="400" w:lineRule="exact"/>
        <w:ind w:firstLineChars="200" w:firstLine="420"/>
        <w:jc w:val="right"/>
        <w:rPr>
          <w:rFonts w:ascii="宋体" w:hAnsi="宋体"/>
        </w:rPr>
      </w:pPr>
      <w:r w:rsidRPr="00D249D1">
        <w:rPr>
          <w:rFonts w:ascii="宋体" w:hAnsi="宋体" w:hint="eastAsia"/>
          <w:kern w:val="0"/>
          <w:szCs w:val="21"/>
          <w:u w:val="single"/>
        </w:rPr>
        <w:t xml:space="preserve">    </w:t>
      </w:r>
      <w:r w:rsidRPr="00D249D1">
        <w:rPr>
          <w:rFonts w:ascii="宋体" w:hAnsi="宋体"/>
          <w:kern w:val="0"/>
          <w:szCs w:val="21"/>
        </w:rPr>
        <w:t>年</w:t>
      </w:r>
      <w:r w:rsidRPr="00D249D1">
        <w:rPr>
          <w:rFonts w:ascii="宋体" w:hAnsi="宋体" w:hint="eastAsia"/>
          <w:kern w:val="0"/>
          <w:szCs w:val="21"/>
          <w:u w:val="single"/>
        </w:rPr>
        <w:t xml:space="preserve">    </w:t>
      </w:r>
      <w:r w:rsidRPr="00D249D1">
        <w:rPr>
          <w:rFonts w:ascii="宋体" w:hAnsi="宋体"/>
          <w:kern w:val="0"/>
          <w:szCs w:val="21"/>
        </w:rPr>
        <w:t>月</w:t>
      </w:r>
      <w:r w:rsidRPr="00D249D1">
        <w:rPr>
          <w:rFonts w:ascii="宋体" w:hAnsi="宋体" w:hint="eastAsia"/>
          <w:kern w:val="0"/>
          <w:szCs w:val="21"/>
          <w:u w:val="single"/>
        </w:rPr>
        <w:t xml:space="preserve">    </w:t>
      </w:r>
      <w:r w:rsidRPr="00D249D1">
        <w:rPr>
          <w:rFonts w:ascii="宋体" w:hAnsi="宋体"/>
          <w:kern w:val="0"/>
          <w:szCs w:val="21"/>
        </w:rPr>
        <w:t>日</w:t>
      </w:r>
    </w:p>
    <w:p w:rsidR="00762C93" w:rsidRPr="00D249D1" w:rsidRDefault="008837FE">
      <w:pPr>
        <w:rPr>
          <w:rFonts w:ascii="宋体" w:hAnsi="宋体"/>
        </w:rPr>
      </w:pPr>
      <w:r w:rsidRPr="00D249D1">
        <w:rPr>
          <w:rFonts w:ascii="宋体" w:hAnsi="宋体"/>
        </w:rPr>
        <w:br w:type="page"/>
      </w:r>
    </w:p>
    <w:p w:rsidR="00762C93" w:rsidRPr="00D249D1" w:rsidRDefault="008837FE">
      <w:pPr>
        <w:spacing w:after="260"/>
        <w:jc w:val="center"/>
        <w:rPr>
          <w:rFonts w:ascii="宋体" w:hAnsi="宋体"/>
          <w:snapToGrid w:val="0"/>
          <w:kern w:val="0"/>
          <w:sz w:val="32"/>
          <w:szCs w:val="32"/>
        </w:rPr>
      </w:pPr>
      <w:bookmarkStart w:id="690" w:name="_Toc57820665"/>
      <w:r w:rsidRPr="00D249D1">
        <w:rPr>
          <w:rFonts w:ascii="宋体" w:hAnsi="宋体" w:hint="eastAsia"/>
          <w:snapToGrid w:val="0"/>
          <w:kern w:val="0"/>
          <w:sz w:val="32"/>
          <w:szCs w:val="32"/>
        </w:rPr>
        <w:lastRenderedPageBreak/>
        <w:t>（七）其他资料</w:t>
      </w:r>
      <w:bookmarkEnd w:id="690"/>
    </w:p>
    <w:bookmarkEnd w:id="527"/>
    <w:bookmarkEnd w:id="528"/>
    <w:bookmarkEnd w:id="529"/>
    <w:p w:rsidR="00762C93" w:rsidRPr="00D249D1" w:rsidRDefault="00762C93">
      <w:pPr>
        <w:spacing w:line="360" w:lineRule="auto"/>
        <w:ind w:firstLineChars="200" w:firstLine="420"/>
        <w:rPr>
          <w:rFonts w:ascii="宋体" w:hAnsi="宋体"/>
          <w:szCs w:val="21"/>
        </w:rPr>
      </w:pPr>
    </w:p>
    <w:sectPr w:rsidR="00762C93" w:rsidRPr="00D249D1" w:rsidSect="00D249D1">
      <w:type w:val="nextColumn"/>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82F" w:rsidRDefault="0067282F">
      <w:r>
        <w:separator/>
      </w:r>
    </w:p>
  </w:endnote>
  <w:endnote w:type="continuationSeparator" w:id="0">
    <w:p w:rsidR="0067282F" w:rsidRDefault="0067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书宋简体">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等线"/>
    <w:charset w:val="86"/>
    <w:family w:val="auto"/>
    <w:pitch w:val="variable"/>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MingLiUfalt">
    <w:altName w:val="MingLiU-ExtB"/>
    <w:charset w:val="88"/>
    <w:family w:val="decorative"/>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982430"/>
    </w:sdtPr>
    <w:sdtEndPr/>
    <w:sdtContent>
      <w:p w:rsidR="00E22E41" w:rsidRDefault="00E22E41">
        <w:pPr>
          <w:pStyle w:val="ae"/>
          <w:jc w:val="center"/>
        </w:pPr>
        <w:r>
          <w:fldChar w:fldCharType="begin"/>
        </w:r>
        <w:r>
          <w:instrText>PAGE   \* MERGEFORMAT</w:instrText>
        </w:r>
        <w:r>
          <w:fldChar w:fldCharType="separate"/>
        </w:r>
        <w:r w:rsidRPr="00613E33">
          <w:rPr>
            <w:noProof/>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41" w:rsidRDefault="00E22E4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41" w:rsidRDefault="00E22E41">
    <w:pPr>
      <w:pStyle w:val="ae"/>
      <w:framePr w:wrap="around" w:vAnchor="text" w:hAnchor="margin" w:xAlign="center" w:y="1"/>
      <w:rPr>
        <w:rStyle w:val="af9"/>
      </w:rPr>
    </w:pPr>
    <w:r>
      <w:fldChar w:fldCharType="begin"/>
    </w:r>
    <w:r>
      <w:rPr>
        <w:rStyle w:val="af9"/>
      </w:rPr>
      <w:instrText xml:space="preserve">PAGE  </w:instrText>
    </w:r>
    <w:r>
      <w:fldChar w:fldCharType="separate"/>
    </w:r>
    <w:r>
      <w:rPr>
        <w:rStyle w:val="af9"/>
      </w:rPr>
      <w:t>133</w:t>
    </w:r>
    <w:r>
      <w:fldChar w:fldCharType="end"/>
    </w:r>
  </w:p>
  <w:p w:rsidR="00E22E41" w:rsidRDefault="00E22E41">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41" w:rsidRPr="00CA15E8" w:rsidRDefault="00E22E41" w:rsidP="00CA15E8">
    <w:pPr>
      <w:pStyle w:val="ae"/>
      <w:jc w:val="center"/>
      <w:rPr>
        <w:rFonts w:ascii="宋体" w:hAnsi="宋体"/>
      </w:rPr>
    </w:pPr>
    <w:r w:rsidRPr="00CA15E8">
      <w:rPr>
        <w:rFonts w:ascii="宋体" w:hAnsi="宋体"/>
      </w:rPr>
      <w:t>第</w:t>
    </w:r>
    <w:r w:rsidRPr="00CA15E8">
      <w:rPr>
        <w:rFonts w:ascii="宋体" w:hAnsi="宋体"/>
      </w:rPr>
      <w:fldChar w:fldCharType="begin"/>
    </w:r>
    <w:r w:rsidRPr="00CA15E8">
      <w:rPr>
        <w:rFonts w:ascii="宋体" w:hAnsi="宋体"/>
      </w:rPr>
      <w:instrText>PAGE  \* Arabic  \* MERGEFORMAT</w:instrText>
    </w:r>
    <w:r w:rsidRPr="00CA15E8">
      <w:rPr>
        <w:rFonts w:ascii="宋体" w:hAnsi="宋体"/>
      </w:rPr>
      <w:fldChar w:fldCharType="separate"/>
    </w:r>
    <w:r w:rsidR="001D3680" w:rsidRPr="001D3680">
      <w:rPr>
        <w:rFonts w:ascii="宋体" w:hAnsi="宋体"/>
        <w:noProof/>
        <w:lang w:val="zh-CN"/>
      </w:rPr>
      <w:t>10</w:t>
    </w:r>
    <w:r w:rsidRPr="00CA15E8">
      <w:rPr>
        <w:rFonts w:ascii="宋体" w:hAnsi="宋体"/>
      </w:rPr>
      <w:fldChar w:fldCharType="end"/>
    </w:r>
    <w:r w:rsidRPr="00CA15E8">
      <w:rPr>
        <w:rFonts w:ascii="宋体" w:hAnsi="宋体"/>
      </w:rPr>
      <w:t>页</w:t>
    </w:r>
    <w:r w:rsidRPr="00CA15E8">
      <w:rPr>
        <w:rFonts w:ascii="宋体" w:hAnsi="宋体" w:hint="eastAsia"/>
      </w:rPr>
      <w:t xml:space="preserve">  共13</w:t>
    </w:r>
    <w:r>
      <w:rPr>
        <w:rFonts w:ascii="宋体" w:hAnsi="宋体" w:hint="eastAsia"/>
      </w:rPr>
      <w:t>3</w:t>
    </w:r>
    <w:r w:rsidRPr="00CA15E8">
      <w:rPr>
        <w:rFonts w:ascii="宋体" w:hAnsi="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82F" w:rsidRDefault="0067282F">
      <w:r>
        <w:separator/>
      </w:r>
    </w:p>
  </w:footnote>
  <w:footnote w:type="continuationSeparator" w:id="0">
    <w:p w:rsidR="0067282F" w:rsidRDefault="00672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41" w:rsidRPr="00385E1A" w:rsidRDefault="00E22E41" w:rsidP="00385E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9B7BC"/>
    <w:multiLevelType w:val="singleLevel"/>
    <w:tmpl w:val="A489B7BC"/>
    <w:lvl w:ilvl="0">
      <w:start w:val="2"/>
      <w:numFmt w:val="decimal"/>
      <w:lvlText w:val="%1."/>
      <w:lvlJc w:val="left"/>
      <w:pPr>
        <w:tabs>
          <w:tab w:val="left" w:pos="312"/>
        </w:tabs>
      </w:pPr>
    </w:lvl>
  </w:abstractNum>
  <w:abstractNum w:abstractNumId="1">
    <w:nsid w:val="D7D310E2"/>
    <w:multiLevelType w:val="singleLevel"/>
    <w:tmpl w:val="D7D310E2"/>
    <w:lvl w:ilvl="0">
      <w:start w:val="1"/>
      <w:numFmt w:val="decimal"/>
      <w:suff w:val="nothing"/>
      <w:lvlText w:val="（%1）"/>
      <w:lvlJc w:val="left"/>
    </w:lvl>
  </w:abstractNum>
  <w:abstractNum w:abstractNumId="2">
    <w:nsid w:val="E293CD4F"/>
    <w:multiLevelType w:val="singleLevel"/>
    <w:tmpl w:val="E293CD4F"/>
    <w:lvl w:ilvl="0">
      <w:start w:val="2"/>
      <w:numFmt w:val="decimal"/>
      <w:suff w:val="nothing"/>
      <w:lvlText w:val="（%1）"/>
      <w:lvlJc w:val="left"/>
    </w:lvl>
  </w:abstractNum>
  <w:abstractNum w:abstractNumId="3">
    <w:nsid w:val="00000006"/>
    <w:multiLevelType w:val="singleLevel"/>
    <w:tmpl w:val="00000006"/>
    <w:lvl w:ilvl="0">
      <w:start w:val="1"/>
      <w:numFmt w:val="decimal"/>
      <w:pStyle w:val="2"/>
      <w:suff w:val="nothing"/>
      <w:lvlText w:val="（%1）"/>
      <w:lvlJc w:val="left"/>
    </w:lvl>
  </w:abstractNum>
  <w:abstractNum w:abstractNumId="4">
    <w:nsid w:val="65F8CBDF"/>
    <w:multiLevelType w:val="singleLevel"/>
    <w:tmpl w:val="65F8CBDF"/>
    <w:lvl w:ilvl="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45"/>
    <w:rsid w:val="00001A09"/>
    <w:rsid w:val="00001B1E"/>
    <w:rsid w:val="000027C8"/>
    <w:rsid w:val="0000285A"/>
    <w:rsid w:val="00002D86"/>
    <w:rsid w:val="00003A3F"/>
    <w:rsid w:val="00005443"/>
    <w:rsid w:val="00005E79"/>
    <w:rsid w:val="000067A3"/>
    <w:rsid w:val="00011D48"/>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261"/>
    <w:rsid w:val="000843AE"/>
    <w:rsid w:val="000847FF"/>
    <w:rsid w:val="00084AD3"/>
    <w:rsid w:val="00085720"/>
    <w:rsid w:val="00085DDD"/>
    <w:rsid w:val="00086F23"/>
    <w:rsid w:val="0008746C"/>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067C"/>
    <w:rsid w:val="000D1F8D"/>
    <w:rsid w:val="000D21F1"/>
    <w:rsid w:val="000D252E"/>
    <w:rsid w:val="000D2ED1"/>
    <w:rsid w:val="000D3548"/>
    <w:rsid w:val="000D3551"/>
    <w:rsid w:val="000D35B5"/>
    <w:rsid w:val="000D42D0"/>
    <w:rsid w:val="000D5211"/>
    <w:rsid w:val="000D5433"/>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B05"/>
    <w:rsid w:val="000F2C67"/>
    <w:rsid w:val="000F40C0"/>
    <w:rsid w:val="000F45C8"/>
    <w:rsid w:val="000F4BBE"/>
    <w:rsid w:val="000F50C6"/>
    <w:rsid w:val="000F51EA"/>
    <w:rsid w:val="000F5AD4"/>
    <w:rsid w:val="000F7B3B"/>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051"/>
    <w:rsid w:val="001128C3"/>
    <w:rsid w:val="00112A83"/>
    <w:rsid w:val="00113E49"/>
    <w:rsid w:val="00113E95"/>
    <w:rsid w:val="00114A01"/>
    <w:rsid w:val="00114CF3"/>
    <w:rsid w:val="00115CA3"/>
    <w:rsid w:val="00116F55"/>
    <w:rsid w:val="00116F93"/>
    <w:rsid w:val="00117445"/>
    <w:rsid w:val="00117A27"/>
    <w:rsid w:val="00117B2C"/>
    <w:rsid w:val="0012046B"/>
    <w:rsid w:val="001209B5"/>
    <w:rsid w:val="00120E02"/>
    <w:rsid w:val="001214C7"/>
    <w:rsid w:val="00121F6B"/>
    <w:rsid w:val="00122362"/>
    <w:rsid w:val="0012259E"/>
    <w:rsid w:val="001228C8"/>
    <w:rsid w:val="00122C0D"/>
    <w:rsid w:val="00122D4D"/>
    <w:rsid w:val="0012481C"/>
    <w:rsid w:val="001263C8"/>
    <w:rsid w:val="001269FF"/>
    <w:rsid w:val="001303A1"/>
    <w:rsid w:val="001303B7"/>
    <w:rsid w:val="00131D1B"/>
    <w:rsid w:val="00132B99"/>
    <w:rsid w:val="00132BF1"/>
    <w:rsid w:val="00132F6A"/>
    <w:rsid w:val="001330BB"/>
    <w:rsid w:val="001339C6"/>
    <w:rsid w:val="00134327"/>
    <w:rsid w:val="001347A9"/>
    <w:rsid w:val="00135872"/>
    <w:rsid w:val="00136173"/>
    <w:rsid w:val="00136D1E"/>
    <w:rsid w:val="001377F8"/>
    <w:rsid w:val="00137F99"/>
    <w:rsid w:val="0014043C"/>
    <w:rsid w:val="0014084B"/>
    <w:rsid w:val="00141C5C"/>
    <w:rsid w:val="001433D3"/>
    <w:rsid w:val="001440F2"/>
    <w:rsid w:val="00145318"/>
    <w:rsid w:val="0014548C"/>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49A2"/>
    <w:rsid w:val="0015596B"/>
    <w:rsid w:val="00155D1F"/>
    <w:rsid w:val="001561B1"/>
    <w:rsid w:val="00156657"/>
    <w:rsid w:val="00157814"/>
    <w:rsid w:val="00157A5C"/>
    <w:rsid w:val="001600A3"/>
    <w:rsid w:val="0016132F"/>
    <w:rsid w:val="0016174D"/>
    <w:rsid w:val="00162B36"/>
    <w:rsid w:val="0016317C"/>
    <w:rsid w:val="00164DCB"/>
    <w:rsid w:val="00165642"/>
    <w:rsid w:val="00165B64"/>
    <w:rsid w:val="00165D82"/>
    <w:rsid w:val="00166C40"/>
    <w:rsid w:val="00166F24"/>
    <w:rsid w:val="00167BBE"/>
    <w:rsid w:val="00170C69"/>
    <w:rsid w:val="00171489"/>
    <w:rsid w:val="001716F0"/>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C2"/>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599"/>
    <w:rsid w:val="001A065E"/>
    <w:rsid w:val="001A189F"/>
    <w:rsid w:val="001A293D"/>
    <w:rsid w:val="001A2A77"/>
    <w:rsid w:val="001A3908"/>
    <w:rsid w:val="001A3A5A"/>
    <w:rsid w:val="001A4457"/>
    <w:rsid w:val="001A5133"/>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12"/>
    <w:rsid w:val="001D16DA"/>
    <w:rsid w:val="001D17FB"/>
    <w:rsid w:val="001D2271"/>
    <w:rsid w:val="001D23D8"/>
    <w:rsid w:val="001D251C"/>
    <w:rsid w:val="001D3680"/>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2DA9"/>
    <w:rsid w:val="001E394D"/>
    <w:rsid w:val="001E39AA"/>
    <w:rsid w:val="001E3AAF"/>
    <w:rsid w:val="001E3D84"/>
    <w:rsid w:val="001E3F8C"/>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1A"/>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02EF"/>
    <w:rsid w:val="00232211"/>
    <w:rsid w:val="002329B7"/>
    <w:rsid w:val="00232AD2"/>
    <w:rsid w:val="002330FC"/>
    <w:rsid w:val="002343A7"/>
    <w:rsid w:val="0023462F"/>
    <w:rsid w:val="00234BF0"/>
    <w:rsid w:val="00235CE8"/>
    <w:rsid w:val="00235FE3"/>
    <w:rsid w:val="002369E6"/>
    <w:rsid w:val="00237DCC"/>
    <w:rsid w:val="00237DD3"/>
    <w:rsid w:val="00237F17"/>
    <w:rsid w:val="0024052C"/>
    <w:rsid w:val="002410BB"/>
    <w:rsid w:val="0024122A"/>
    <w:rsid w:val="00241889"/>
    <w:rsid w:val="00243253"/>
    <w:rsid w:val="002432CD"/>
    <w:rsid w:val="002476F0"/>
    <w:rsid w:val="00247DA6"/>
    <w:rsid w:val="0025044F"/>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26CA"/>
    <w:rsid w:val="002A3274"/>
    <w:rsid w:val="002A32D9"/>
    <w:rsid w:val="002A3CF1"/>
    <w:rsid w:val="002A3F14"/>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DF1"/>
    <w:rsid w:val="002D2807"/>
    <w:rsid w:val="002D2D97"/>
    <w:rsid w:val="002D3BDF"/>
    <w:rsid w:val="002D426C"/>
    <w:rsid w:val="002D4721"/>
    <w:rsid w:val="002D472F"/>
    <w:rsid w:val="002D4803"/>
    <w:rsid w:val="002D5EA0"/>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5BFC"/>
    <w:rsid w:val="00316368"/>
    <w:rsid w:val="003174B4"/>
    <w:rsid w:val="0032047A"/>
    <w:rsid w:val="00320939"/>
    <w:rsid w:val="00320F9D"/>
    <w:rsid w:val="00321B76"/>
    <w:rsid w:val="00321BBE"/>
    <w:rsid w:val="0032366F"/>
    <w:rsid w:val="00323813"/>
    <w:rsid w:val="00325077"/>
    <w:rsid w:val="0032515F"/>
    <w:rsid w:val="003253BE"/>
    <w:rsid w:val="00325C89"/>
    <w:rsid w:val="0032679D"/>
    <w:rsid w:val="00326D1D"/>
    <w:rsid w:val="00327D78"/>
    <w:rsid w:val="00327D80"/>
    <w:rsid w:val="00327DF9"/>
    <w:rsid w:val="00327E48"/>
    <w:rsid w:val="003302F7"/>
    <w:rsid w:val="0033198A"/>
    <w:rsid w:val="00332437"/>
    <w:rsid w:val="00332A1C"/>
    <w:rsid w:val="00332A90"/>
    <w:rsid w:val="00332AB7"/>
    <w:rsid w:val="00332B68"/>
    <w:rsid w:val="003339BC"/>
    <w:rsid w:val="00333E90"/>
    <w:rsid w:val="00334C69"/>
    <w:rsid w:val="00334E81"/>
    <w:rsid w:val="00335E6A"/>
    <w:rsid w:val="00337322"/>
    <w:rsid w:val="00340CDE"/>
    <w:rsid w:val="0034133E"/>
    <w:rsid w:val="003415A1"/>
    <w:rsid w:val="00341C73"/>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57AF4"/>
    <w:rsid w:val="0036056A"/>
    <w:rsid w:val="003642D2"/>
    <w:rsid w:val="0036450C"/>
    <w:rsid w:val="00364574"/>
    <w:rsid w:val="0036468B"/>
    <w:rsid w:val="0036546D"/>
    <w:rsid w:val="003664C3"/>
    <w:rsid w:val="003664EA"/>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E1A"/>
    <w:rsid w:val="00385F02"/>
    <w:rsid w:val="0038641A"/>
    <w:rsid w:val="00386DED"/>
    <w:rsid w:val="0038719C"/>
    <w:rsid w:val="00390E97"/>
    <w:rsid w:val="003924AE"/>
    <w:rsid w:val="00392E76"/>
    <w:rsid w:val="00393BF6"/>
    <w:rsid w:val="00393F1C"/>
    <w:rsid w:val="00393F6E"/>
    <w:rsid w:val="00394276"/>
    <w:rsid w:val="00394422"/>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37"/>
    <w:rsid w:val="003B4786"/>
    <w:rsid w:val="003B56E2"/>
    <w:rsid w:val="003B5926"/>
    <w:rsid w:val="003B602A"/>
    <w:rsid w:val="003B71D0"/>
    <w:rsid w:val="003B7450"/>
    <w:rsid w:val="003C19AB"/>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3648"/>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3A"/>
    <w:rsid w:val="003F5DC0"/>
    <w:rsid w:val="003F73B2"/>
    <w:rsid w:val="00400538"/>
    <w:rsid w:val="0040067C"/>
    <w:rsid w:val="004012CF"/>
    <w:rsid w:val="0040177F"/>
    <w:rsid w:val="00401801"/>
    <w:rsid w:val="00402034"/>
    <w:rsid w:val="00402AC1"/>
    <w:rsid w:val="00402FB4"/>
    <w:rsid w:val="004032FE"/>
    <w:rsid w:val="00403576"/>
    <w:rsid w:val="00403A5F"/>
    <w:rsid w:val="004048D2"/>
    <w:rsid w:val="00404A4F"/>
    <w:rsid w:val="00405414"/>
    <w:rsid w:val="004058F1"/>
    <w:rsid w:val="00405B47"/>
    <w:rsid w:val="00406172"/>
    <w:rsid w:val="004061C3"/>
    <w:rsid w:val="00406E2C"/>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27B6"/>
    <w:rsid w:val="00433728"/>
    <w:rsid w:val="004338FB"/>
    <w:rsid w:val="00433CB6"/>
    <w:rsid w:val="00434569"/>
    <w:rsid w:val="00434775"/>
    <w:rsid w:val="00436264"/>
    <w:rsid w:val="0043688D"/>
    <w:rsid w:val="00440149"/>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4CC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B7F"/>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0BEF"/>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432"/>
    <w:rsid w:val="004C1884"/>
    <w:rsid w:val="004C1AFC"/>
    <w:rsid w:val="004C3A86"/>
    <w:rsid w:val="004C52F8"/>
    <w:rsid w:val="004C552D"/>
    <w:rsid w:val="004C5E6B"/>
    <w:rsid w:val="004C6663"/>
    <w:rsid w:val="004C70BF"/>
    <w:rsid w:val="004C7BE3"/>
    <w:rsid w:val="004D011B"/>
    <w:rsid w:val="004D0B12"/>
    <w:rsid w:val="004D0F84"/>
    <w:rsid w:val="004D1CA0"/>
    <w:rsid w:val="004D23CC"/>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5BC"/>
    <w:rsid w:val="005076D9"/>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294"/>
    <w:rsid w:val="00536682"/>
    <w:rsid w:val="005369A9"/>
    <w:rsid w:val="005374EA"/>
    <w:rsid w:val="00537BE1"/>
    <w:rsid w:val="005405A8"/>
    <w:rsid w:val="00540675"/>
    <w:rsid w:val="005413F9"/>
    <w:rsid w:val="005417DF"/>
    <w:rsid w:val="00541A86"/>
    <w:rsid w:val="0054235C"/>
    <w:rsid w:val="0054329C"/>
    <w:rsid w:val="00543AC4"/>
    <w:rsid w:val="00544094"/>
    <w:rsid w:val="00545811"/>
    <w:rsid w:val="00545BF2"/>
    <w:rsid w:val="0054791B"/>
    <w:rsid w:val="00550520"/>
    <w:rsid w:val="00551A81"/>
    <w:rsid w:val="0055250D"/>
    <w:rsid w:val="00552BFC"/>
    <w:rsid w:val="00554298"/>
    <w:rsid w:val="00555BE1"/>
    <w:rsid w:val="00555BF0"/>
    <w:rsid w:val="0055676A"/>
    <w:rsid w:val="005567C4"/>
    <w:rsid w:val="00557913"/>
    <w:rsid w:val="00560AC2"/>
    <w:rsid w:val="00560BB3"/>
    <w:rsid w:val="00561FA5"/>
    <w:rsid w:val="00562C60"/>
    <w:rsid w:val="00563644"/>
    <w:rsid w:val="00563773"/>
    <w:rsid w:val="00563AEA"/>
    <w:rsid w:val="00564141"/>
    <w:rsid w:val="005644A8"/>
    <w:rsid w:val="00564837"/>
    <w:rsid w:val="00564947"/>
    <w:rsid w:val="00564E1B"/>
    <w:rsid w:val="00564F4F"/>
    <w:rsid w:val="005652C8"/>
    <w:rsid w:val="00565CEE"/>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641"/>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30F0"/>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2A"/>
    <w:rsid w:val="005D629A"/>
    <w:rsid w:val="005D7183"/>
    <w:rsid w:val="005D7869"/>
    <w:rsid w:val="005E0730"/>
    <w:rsid w:val="005E0759"/>
    <w:rsid w:val="005E0A8E"/>
    <w:rsid w:val="005E124F"/>
    <w:rsid w:val="005E16C5"/>
    <w:rsid w:val="005E1D48"/>
    <w:rsid w:val="005E1FF0"/>
    <w:rsid w:val="005E26FB"/>
    <w:rsid w:val="005E2B27"/>
    <w:rsid w:val="005E2F31"/>
    <w:rsid w:val="005E3BDB"/>
    <w:rsid w:val="005E4400"/>
    <w:rsid w:val="005E46B3"/>
    <w:rsid w:val="005E5BDB"/>
    <w:rsid w:val="005E681E"/>
    <w:rsid w:val="005E776F"/>
    <w:rsid w:val="005F023F"/>
    <w:rsid w:val="005F089F"/>
    <w:rsid w:val="005F0A40"/>
    <w:rsid w:val="005F0A77"/>
    <w:rsid w:val="005F0C3A"/>
    <w:rsid w:val="005F11B3"/>
    <w:rsid w:val="005F133C"/>
    <w:rsid w:val="005F1E3B"/>
    <w:rsid w:val="005F233E"/>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33"/>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A0E"/>
    <w:rsid w:val="00645DD1"/>
    <w:rsid w:val="006467D5"/>
    <w:rsid w:val="00646A04"/>
    <w:rsid w:val="00646E99"/>
    <w:rsid w:val="0064702D"/>
    <w:rsid w:val="006474D1"/>
    <w:rsid w:val="00650719"/>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56E0F"/>
    <w:rsid w:val="0066042B"/>
    <w:rsid w:val="00660879"/>
    <w:rsid w:val="00661519"/>
    <w:rsid w:val="0066358C"/>
    <w:rsid w:val="006650EA"/>
    <w:rsid w:val="0066562C"/>
    <w:rsid w:val="00666821"/>
    <w:rsid w:val="00670350"/>
    <w:rsid w:val="00670441"/>
    <w:rsid w:val="006718E5"/>
    <w:rsid w:val="00671A10"/>
    <w:rsid w:val="0067282F"/>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73C"/>
    <w:rsid w:val="006B17B9"/>
    <w:rsid w:val="006B1DB6"/>
    <w:rsid w:val="006B1EE4"/>
    <w:rsid w:val="006B21C1"/>
    <w:rsid w:val="006B228B"/>
    <w:rsid w:val="006B33D4"/>
    <w:rsid w:val="006B348A"/>
    <w:rsid w:val="006B3D38"/>
    <w:rsid w:val="006B4003"/>
    <w:rsid w:val="006B4F96"/>
    <w:rsid w:val="006B5455"/>
    <w:rsid w:val="006B5BD6"/>
    <w:rsid w:val="006B5EB2"/>
    <w:rsid w:val="006B6FB8"/>
    <w:rsid w:val="006B78CE"/>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186"/>
    <w:rsid w:val="006E6CD5"/>
    <w:rsid w:val="006E736B"/>
    <w:rsid w:val="006E7915"/>
    <w:rsid w:val="006E7C7E"/>
    <w:rsid w:val="006F04FB"/>
    <w:rsid w:val="006F1775"/>
    <w:rsid w:val="006F21DF"/>
    <w:rsid w:val="006F22B4"/>
    <w:rsid w:val="006F37F6"/>
    <w:rsid w:val="006F453E"/>
    <w:rsid w:val="006F5759"/>
    <w:rsid w:val="006F5A07"/>
    <w:rsid w:val="006F5B3E"/>
    <w:rsid w:val="006F6BA4"/>
    <w:rsid w:val="006F6CAF"/>
    <w:rsid w:val="006F7FC3"/>
    <w:rsid w:val="0070125B"/>
    <w:rsid w:val="0070154F"/>
    <w:rsid w:val="007017D0"/>
    <w:rsid w:val="00701BA5"/>
    <w:rsid w:val="00703710"/>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B60"/>
    <w:rsid w:val="00720F38"/>
    <w:rsid w:val="00721CC2"/>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2A97"/>
    <w:rsid w:val="007335DB"/>
    <w:rsid w:val="0073384E"/>
    <w:rsid w:val="0073499B"/>
    <w:rsid w:val="007355ED"/>
    <w:rsid w:val="007365F0"/>
    <w:rsid w:val="00736977"/>
    <w:rsid w:val="00737307"/>
    <w:rsid w:val="00737C7A"/>
    <w:rsid w:val="00740015"/>
    <w:rsid w:val="0074049E"/>
    <w:rsid w:val="00740B05"/>
    <w:rsid w:val="00741AF0"/>
    <w:rsid w:val="00742860"/>
    <w:rsid w:val="007435AC"/>
    <w:rsid w:val="0074408D"/>
    <w:rsid w:val="007447A5"/>
    <w:rsid w:val="007455C8"/>
    <w:rsid w:val="00745C76"/>
    <w:rsid w:val="00745DEE"/>
    <w:rsid w:val="0074667D"/>
    <w:rsid w:val="0074697F"/>
    <w:rsid w:val="007469D3"/>
    <w:rsid w:val="00747180"/>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2C93"/>
    <w:rsid w:val="00763440"/>
    <w:rsid w:val="0076352C"/>
    <w:rsid w:val="00763A24"/>
    <w:rsid w:val="00763A72"/>
    <w:rsid w:val="00764005"/>
    <w:rsid w:val="00764085"/>
    <w:rsid w:val="0076426C"/>
    <w:rsid w:val="00766571"/>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4D62"/>
    <w:rsid w:val="0077524C"/>
    <w:rsid w:val="00776715"/>
    <w:rsid w:val="007769F4"/>
    <w:rsid w:val="00776BDD"/>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0D14"/>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37ED"/>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6C3"/>
    <w:rsid w:val="007B773F"/>
    <w:rsid w:val="007B7D6F"/>
    <w:rsid w:val="007C0323"/>
    <w:rsid w:val="007C0459"/>
    <w:rsid w:val="007C04BC"/>
    <w:rsid w:val="007C285A"/>
    <w:rsid w:val="007C2FE0"/>
    <w:rsid w:val="007C3562"/>
    <w:rsid w:val="007C359F"/>
    <w:rsid w:val="007C3D09"/>
    <w:rsid w:val="007C3F2A"/>
    <w:rsid w:val="007C3F4B"/>
    <w:rsid w:val="007C4164"/>
    <w:rsid w:val="007C4426"/>
    <w:rsid w:val="007C4F86"/>
    <w:rsid w:val="007C52EA"/>
    <w:rsid w:val="007C5BDF"/>
    <w:rsid w:val="007C6023"/>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20EC"/>
    <w:rsid w:val="007E39CD"/>
    <w:rsid w:val="007E4F78"/>
    <w:rsid w:val="007E543C"/>
    <w:rsid w:val="007E5C7A"/>
    <w:rsid w:val="007E5E39"/>
    <w:rsid w:val="007E5E79"/>
    <w:rsid w:val="007E5F69"/>
    <w:rsid w:val="007E62E4"/>
    <w:rsid w:val="007E6EA8"/>
    <w:rsid w:val="007E778C"/>
    <w:rsid w:val="007F0040"/>
    <w:rsid w:val="007F03F4"/>
    <w:rsid w:val="007F0C1B"/>
    <w:rsid w:val="007F1561"/>
    <w:rsid w:val="007F2B15"/>
    <w:rsid w:val="007F2E3D"/>
    <w:rsid w:val="007F40B6"/>
    <w:rsid w:val="007F452E"/>
    <w:rsid w:val="007F4693"/>
    <w:rsid w:val="007F4D6C"/>
    <w:rsid w:val="007F4DE0"/>
    <w:rsid w:val="007F5766"/>
    <w:rsid w:val="007F5E0C"/>
    <w:rsid w:val="007F6734"/>
    <w:rsid w:val="007F67A4"/>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54C"/>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29F"/>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DB4"/>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0405"/>
    <w:rsid w:val="00842F85"/>
    <w:rsid w:val="008431C6"/>
    <w:rsid w:val="008433BB"/>
    <w:rsid w:val="00844746"/>
    <w:rsid w:val="008448DA"/>
    <w:rsid w:val="0084589D"/>
    <w:rsid w:val="00845BB4"/>
    <w:rsid w:val="008462EA"/>
    <w:rsid w:val="00846565"/>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0C8"/>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662E8"/>
    <w:rsid w:val="0086777E"/>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37FE"/>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D7A60"/>
    <w:rsid w:val="008E0D8F"/>
    <w:rsid w:val="008E128C"/>
    <w:rsid w:val="008E1C9B"/>
    <w:rsid w:val="008E3B40"/>
    <w:rsid w:val="008E55CE"/>
    <w:rsid w:val="008E582E"/>
    <w:rsid w:val="008E5B5E"/>
    <w:rsid w:val="008E5CC0"/>
    <w:rsid w:val="008E601C"/>
    <w:rsid w:val="008E626D"/>
    <w:rsid w:val="008E7CA7"/>
    <w:rsid w:val="008F156B"/>
    <w:rsid w:val="008F191F"/>
    <w:rsid w:val="008F2C2E"/>
    <w:rsid w:val="008F2F0A"/>
    <w:rsid w:val="008F55C0"/>
    <w:rsid w:val="008F5751"/>
    <w:rsid w:val="008F5B0A"/>
    <w:rsid w:val="008F5EA9"/>
    <w:rsid w:val="008F6204"/>
    <w:rsid w:val="008F6830"/>
    <w:rsid w:val="008F7C2F"/>
    <w:rsid w:val="00900130"/>
    <w:rsid w:val="00901034"/>
    <w:rsid w:val="00901911"/>
    <w:rsid w:val="00901A0F"/>
    <w:rsid w:val="009024D7"/>
    <w:rsid w:val="00902520"/>
    <w:rsid w:val="0090254C"/>
    <w:rsid w:val="00902D20"/>
    <w:rsid w:val="0090353E"/>
    <w:rsid w:val="0090392D"/>
    <w:rsid w:val="009049EF"/>
    <w:rsid w:val="00904D25"/>
    <w:rsid w:val="00904E04"/>
    <w:rsid w:val="00906450"/>
    <w:rsid w:val="009067E6"/>
    <w:rsid w:val="0090683B"/>
    <w:rsid w:val="009076C9"/>
    <w:rsid w:val="00907B80"/>
    <w:rsid w:val="009100AA"/>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B5E"/>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9E1"/>
    <w:rsid w:val="00974B5C"/>
    <w:rsid w:val="009763A2"/>
    <w:rsid w:val="009768B0"/>
    <w:rsid w:val="009803CA"/>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C42"/>
    <w:rsid w:val="009B0EBD"/>
    <w:rsid w:val="009B1893"/>
    <w:rsid w:val="009B24A4"/>
    <w:rsid w:val="009B2621"/>
    <w:rsid w:val="009B34E3"/>
    <w:rsid w:val="009B38A3"/>
    <w:rsid w:val="009B44FE"/>
    <w:rsid w:val="009B50F1"/>
    <w:rsid w:val="009B5107"/>
    <w:rsid w:val="009B6D2B"/>
    <w:rsid w:val="009B757A"/>
    <w:rsid w:val="009C0007"/>
    <w:rsid w:val="009C0924"/>
    <w:rsid w:val="009C2A4C"/>
    <w:rsid w:val="009C2CB0"/>
    <w:rsid w:val="009C3A5B"/>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97F"/>
    <w:rsid w:val="009F2D54"/>
    <w:rsid w:val="009F2F92"/>
    <w:rsid w:val="009F3395"/>
    <w:rsid w:val="009F4163"/>
    <w:rsid w:val="009F50DD"/>
    <w:rsid w:val="009F6DDF"/>
    <w:rsid w:val="009F70B8"/>
    <w:rsid w:val="00A009B3"/>
    <w:rsid w:val="00A00C92"/>
    <w:rsid w:val="00A02691"/>
    <w:rsid w:val="00A03272"/>
    <w:rsid w:val="00A04533"/>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B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2512"/>
    <w:rsid w:val="00A333A6"/>
    <w:rsid w:val="00A33719"/>
    <w:rsid w:val="00A345A7"/>
    <w:rsid w:val="00A34D0F"/>
    <w:rsid w:val="00A35B59"/>
    <w:rsid w:val="00A368B3"/>
    <w:rsid w:val="00A371EB"/>
    <w:rsid w:val="00A37219"/>
    <w:rsid w:val="00A37D42"/>
    <w:rsid w:val="00A40544"/>
    <w:rsid w:val="00A41297"/>
    <w:rsid w:val="00A4170D"/>
    <w:rsid w:val="00A41E6F"/>
    <w:rsid w:val="00A425C1"/>
    <w:rsid w:val="00A431C0"/>
    <w:rsid w:val="00A43902"/>
    <w:rsid w:val="00A4422F"/>
    <w:rsid w:val="00A4426D"/>
    <w:rsid w:val="00A44B7E"/>
    <w:rsid w:val="00A44FDF"/>
    <w:rsid w:val="00A450A8"/>
    <w:rsid w:val="00A458FE"/>
    <w:rsid w:val="00A479D5"/>
    <w:rsid w:val="00A51227"/>
    <w:rsid w:val="00A517BD"/>
    <w:rsid w:val="00A52410"/>
    <w:rsid w:val="00A5330A"/>
    <w:rsid w:val="00A533C0"/>
    <w:rsid w:val="00A53BE0"/>
    <w:rsid w:val="00A546A0"/>
    <w:rsid w:val="00A55075"/>
    <w:rsid w:val="00A55120"/>
    <w:rsid w:val="00A55398"/>
    <w:rsid w:val="00A553A4"/>
    <w:rsid w:val="00A56520"/>
    <w:rsid w:val="00A567CB"/>
    <w:rsid w:val="00A6117A"/>
    <w:rsid w:val="00A6177D"/>
    <w:rsid w:val="00A61C04"/>
    <w:rsid w:val="00A6310C"/>
    <w:rsid w:val="00A63A13"/>
    <w:rsid w:val="00A64146"/>
    <w:rsid w:val="00A643F8"/>
    <w:rsid w:val="00A64FD1"/>
    <w:rsid w:val="00A65DD1"/>
    <w:rsid w:val="00A663EC"/>
    <w:rsid w:val="00A66E0B"/>
    <w:rsid w:val="00A6760C"/>
    <w:rsid w:val="00A70557"/>
    <w:rsid w:val="00A70C31"/>
    <w:rsid w:val="00A7104B"/>
    <w:rsid w:val="00A712CE"/>
    <w:rsid w:val="00A71813"/>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740"/>
    <w:rsid w:val="00A84DE6"/>
    <w:rsid w:val="00A86169"/>
    <w:rsid w:val="00A87111"/>
    <w:rsid w:val="00A87B4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16F"/>
    <w:rsid w:val="00AA36ED"/>
    <w:rsid w:val="00AA37B5"/>
    <w:rsid w:val="00AA4737"/>
    <w:rsid w:val="00AA4899"/>
    <w:rsid w:val="00AA48B5"/>
    <w:rsid w:val="00AA5262"/>
    <w:rsid w:val="00AA5898"/>
    <w:rsid w:val="00AA5AB7"/>
    <w:rsid w:val="00AA5BDA"/>
    <w:rsid w:val="00AA5BE3"/>
    <w:rsid w:val="00AA77EF"/>
    <w:rsid w:val="00AB019A"/>
    <w:rsid w:val="00AB0714"/>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5F2D"/>
    <w:rsid w:val="00AC656E"/>
    <w:rsid w:val="00AC6B32"/>
    <w:rsid w:val="00AC6CEC"/>
    <w:rsid w:val="00AC6EAD"/>
    <w:rsid w:val="00AC7C73"/>
    <w:rsid w:val="00AD0375"/>
    <w:rsid w:val="00AD0656"/>
    <w:rsid w:val="00AD26BD"/>
    <w:rsid w:val="00AD3A05"/>
    <w:rsid w:val="00AD3AEF"/>
    <w:rsid w:val="00AD3E0E"/>
    <w:rsid w:val="00AD50F5"/>
    <w:rsid w:val="00AD554D"/>
    <w:rsid w:val="00AD59DD"/>
    <w:rsid w:val="00AD63B1"/>
    <w:rsid w:val="00AD6676"/>
    <w:rsid w:val="00AD67B3"/>
    <w:rsid w:val="00AD68C8"/>
    <w:rsid w:val="00AD6C4D"/>
    <w:rsid w:val="00AE0021"/>
    <w:rsid w:val="00AE0465"/>
    <w:rsid w:val="00AE0E2E"/>
    <w:rsid w:val="00AE1841"/>
    <w:rsid w:val="00AE2231"/>
    <w:rsid w:val="00AE2348"/>
    <w:rsid w:val="00AE24A4"/>
    <w:rsid w:val="00AE24DA"/>
    <w:rsid w:val="00AE25A2"/>
    <w:rsid w:val="00AE283B"/>
    <w:rsid w:val="00AE3E0B"/>
    <w:rsid w:val="00AE4B70"/>
    <w:rsid w:val="00AE4C8C"/>
    <w:rsid w:val="00AE5231"/>
    <w:rsid w:val="00AE588D"/>
    <w:rsid w:val="00AE5D50"/>
    <w:rsid w:val="00AE624F"/>
    <w:rsid w:val="00AE63E4"/>
    <w:rsid w:val="00AE7A44"/>
    <w:rsid w:val="00AE7B48"/>
    <w:rsid w:val="00AF007F"/>
    <w:rsid w:val="00AF0D7A"/>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036D"/>
    <w:rsid w:val="00B01DF9"/>
    <w:rsid w:val="00B01EDB"/>
    <w:rsid w:val="00B028FA"/>
    <w:rsid w:val="00B03C25"/>
    <w:rsid w:val="00B04490"/>
    <w:rsid w:val="00B0491A"/>
    <w:rsid w:val="00B05ECB"/>
    <w:rsid w:val="00B067AF"/>
    <w:rsid w:val="00B0760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48FE"/>
    <w:rsid w:val="00B251AF"/>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016"/>
    <w:rsid w:val="00B35148"/>
    <w:rsid w:val="00B3569F"/>
    <w:rsid w:val="00B35E24"/>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4009"/>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1B9"/>
    <w:rsid w:val="00B9224A"/>
    <w:rsid w:val="00B9228D"/>
    <w:rsid w:val="00B9249D"/>
    <w:rsid w:val="00B928A6"/>
    <w:rsid w:val="00B92B28"/>
    <w:rsid w:val="00B9378D"/>
    <w:rsid w:val="00B937CE"/>
    <w:rsid w:val="00B94C5B"/>
    <w:rsid w:val="00B94C69"/>
    <w:rsid w:val="00B966D0"/>
    <w:rsid w:val="00B97E0C"/>
    <w:rsid w:val="00BA004F"/>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717"/>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28FC"/>
    <w:rsid w:val="00BE4A5B"/>
    <w:rsid w:val="00BE5B39"/>
    <w:rsid w:val="00BE6456"/>
    <w:rsid w:val="00BE6784"/>
    <w:rsid w:val="00BE7CF6"/>
    <w:rsid w:val="00BF26D7"/>
    <w:rsid w:val="00BF3228"/>
    <w:rsid w:val="00BF3260"/>
    <w:rsid w:val="00BF3B1C"/>
    <w:rsid w:val="00BF4BDF"/>
    <w:rsid w:val="00BF5824"/>
    <w:rsid w:val="00BF7B0F"/>
    <w:rsid w:val="00C00816"/>
    <w:rsid w:val="00C014BE"/>
    <w:rsid w:val="00C014D1"/>
    <w:rsid w:val="00C01702"/>
    <w:rsid w:val="00C0174D"/>
    <w:rsid w:val="00C0190A"/>
    <w:rsid w:val="00C01ABD"/>
    <w:rsid w:val="00C021A4"/>
    <w:rsid w:val="00C0335F"/>
    <w:rsid w:val="00C03999"/>
    <w:rsid w:val="00C04E1F"/>
    <w:rsid w:val="00C05505"/>
    <w:rsid w:val="00C057D6"/>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877"/>
    <w:rsid w:val="00C16F23"/>
    <w:rsid w:val="00C17337"/>
    <w:rsid w:val="00C20444"/>
    <w:rsid w:val="00C20EBB"/>
    <w:rsid w:val="00C21065"/>
    <w:rsid w:val="00C21185"/>
    <w:rsid w:val="00C21EBC"/>
    <w:rsid w:val="00C2206E"/>
    <w:rsid w:val="00C22477"/>
    <w:rsid w:val="00C22C1A"/>
    <w:rsid w:val="00C22C27"/>
    <w:rsid w:val="00C23232"/>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284"/>
    <w:rsid w:val="00C647A6"/>
    <w:rsid w:val="00C64C37"/>
    <w:rsid w:val="00C655BE"/>
    <w:rsid w:val="00C65D0E"/>
    <w:rsid w:val="00C66156"/>
    <w:rsid w:val="00C666CD"/>
    <w:rsid w:val="00C67684"/>
    <w:rsid w:val="00C679A1"/>
    <w:rsid w:val="00C67F18"/>
    <w:rsid w:val="00C7080B"/>
    <w:rsid w:val="00C709C3"/>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15E8"/>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3C2F"/>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6D52"/>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D7C8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926"/>
    <w:rsid w:val="00CF3DF7"/>
    <w:rsid w:val="00CF5476"/>
    <w:rsid w:val="00CF5A08"/>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2913"/>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49D1"/>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47E5"/>
    <w:rsid w:val="00D45057"/>
    <w:rsid w:val="00D45EFC"/>
    <w:rsid w:val="00D4654F"/>
    <w:rsid w:val="00D467EF"/>
    <w:rsid w:val="00D51068"/>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4C"/>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407D"/>
    <w:rsid w:val="00D969D1"/>
    <w:rsid w:val="00DA0302"/>
    <w:rsid w:val="00DA0369"/>
    <w:rsid w:val="00DA0496"/>
    <w:rsid w:val="00DA07DE"/>
    <w:rsid w:val="00DA0BED"/>
    <w:rsid w:val="00DA1753"/>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860"/>
    <w:rsid w:val="00DE2F78"/>
    <w:rsid w:val="00DE2FA9"/>
    <w:rsid w:val="00DE341F"/>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E6A"/>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2E41"/>
    <w:rsid w:val="00E233DE"/>
    <w:rsid w:val="00E2443B"/>
    <w:rsid w:val="00E2487A"/>
    <w:rsid w:val="00E25255"/>
    <w:rsid w:val="00E252B2"/>
    <w:rsid w:val="00E25481"/>
    <w:rsid w:val="00E25483"/>
    <w:rsid w:val="00E256F5"/>
    <w:rsid w:val="00E259B8"/>
    <w:rsid w:val="00E261EE"/>
    <w:rsid w:val="00E26499"/>
    <w:rsid w:val="00E27141"/>
    <w:rsid w:val="00E27F67"/>
    <w:rsid w:val="00E316DD"/>
    <w:rsid w:val="00E318EE"/>
    <w:rsid w:val="00E3316D"/>
    <w:rsid w:val="00E3450B"/>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1695"/>
    <w:rsid w:val="00E534C8"/>
    <w:rsid w:val="00E541A0"/>
    <w:rsid w:val="00E56602"/>
    <w:rsid w:val="00E56D48"/>
    <w:rsid w:val="00E5799C"/>
    <w:rsid w:val="00E60F41"/>
    <w:rsid w:val="00E61F35"/>
    <w:rsid w:val="00E61FB6"/>
    <w:rsid w:val="00E62B88"/>
    <w:rsid w:val="00E6329E"/>
    <w:rsid w:val="00E63861"/>
    <w:rsid w:val="00E63881"/>
    <w:rsid w:val="00E6442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5FD"/>
    <w:rsid w:val="00E816C9"/>
    <w:rsid w:val="00E817DA"/>
    <w:rsid w:val="00E81D4B"/>
    <w:rsid w:val="00E82E3B"/>
    <w:rsid w:val="00E83271"/>
    <w:rsid w:val="00E83AEE"/>
    <w:rsid w:val="00E84406"/>
    <w:rsid w:val="00E8473D"/>
    <w:rsid w:val="00E8484E"/>
    <w:rsid w:val="00E849E3"/>
    <w:rsid w:val="00E84A78"/>
    <w:rsid w:val="00E85002"/>
    <w:rsid w:val="00E86053"/>
    <w:rsid w:val="00E86097"/>
    <w:rsid w:val="00E86566"/>
    <w:rsid w:val="00E867CC"/>
    <w:rsid w:val="00E86987"/>
    <w:rsid w:val="00E86E65"/>
    <w:rsid w:val="00E87129"/>
    <w:rsid w:val="00E87130"/>
    <w:rsid w:val="00E91EBC"/>
    <w:rsid w:val="00E92B8E"/>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3ABB"/>
    <w:rsid w:val="00EA415F"/>
    <w:rsid w:val="00EA46E3"/>
    <w:rsid w:val="00EA4999"/>
    <w:rsid w:val="00EA513C"/>
    <w:rsid w:val="00EA576B"/>
    <w:rsid w:val="00EA5D05"/>
    <w:rsid w:val="00EA7670"/>
    <w:rsid w:val="00EA7778"/>
    <w:rsid w:val="00EB083C"/>
    <w:rsid w:val="00EB20D2"/>
    <w:rsid w:val="00EB2305"/>
    <w:rsid w:val="00EB3DE4"/>
    <w:rsid w:val="00EB4580"/>
    <w:rsid w:val="00EB4DDB"/>
    <w:rsid w:val="00EB6C2E"/>
    <w:rsid w:val="00EB79C7"/>
    <w:rsid w:val="00EB7D11"/>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925"/>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EF7D55"/>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20A1"/>
    <w:rsid w:val="00F425B8"/>
    <w:rsid w:val="00F426E3"/>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35A0"/>
    <w:rsid w:val="00F542C1"/>
    <w:rsid w:val="00F5457A"/>
    <w:rsid w:val="00F547D0"/>
    <w:rsid w:val="00F557D6"/>
    <w:rsid w:val="00F558AF"/>
    <w:rsid w:val="00F558F7"/>
    <w:rsid w:val="00F559D8"/>
    <w:rsid w:val="00F55A60"/>
    <w:rsid w:val="00F56354"/>
    <w:rsid w:val="00F57267"/>
    <w:rsid w:val="00F57E43"/>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972"/>
    <w:rsid w:val="00F71D7D"/>
    <w:rsid w:val="00F72BDF"/>
    <w:rsid w:val="00F72EB3"/>
    <w:rsid w:val="00F73321"/>
    <w:rsid w:val="00F735A7"/>
    <w:rsid w:val="00F74441"/>
    <w:rsid w:val="00F745D9"/>
    <w:rsid w:val="00F74D3D"/>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34E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1C0"/>
    <w:rsid w:val="00FA429A"/>
    <w:rsid w:val="00FA4D82"/>
    <w:rsid w:val="00FA528E"/>
    <w:rsid w:val="00FA52E7"/>
    <w:rsid w:val="00FA59B3"/>
    <w:rsid w:val="00FA5DD2"/>
    <w:rsid w:val="00FA63FC"/>
    <w:rsid w:val="00FA70D4"/>
    <w:rsid w:val="00FB092A"/>
    <w:rsid w:val="00FB0BC2"/>
    <w:rsid w:val="00FB2F90"/>
    <w:rsid w:val="00FB308E"/>
    <w:rsid w:val="00FB32D4"/>
    <w:rsid w:val="00FB3461"/>
    <w:rsid w:val="00FB48FD"/>
    <w:rsid w:val="00FB5CA3"/>
    <w:rsid w:val="00FB7B06"/>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07E"/>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6A9"/>
    <w:rsid w:val="00FF177B"/>
    <w:rsid w:val="00FF249C"/>
    <w:rsid w:val="00FF2551"/>
    <w:rsid w:val="00FF2EA1"/>
    <w:rsid w:val="00FF3270"/>
    <w:rsid w:val="00FF35F6"/>
    <w:rsid w:val="00FF5C39"/>
    <w:rsid w:val="00FF5D67"/>
    <w:rsid w:val="00FF6321"/>
    <w:rsid w:val="00FF7622"/>
    <w:rsid w:val="02E0504F"/>
    <w:rsid w:val="02E97045"/>
    <w:rsid w:val="02FB6E41"/>
    <w:rsid w:val="03FB06D5"/>
    <w:rsid w:val="047A1299"/>
    <w:rsid w:val="048B07CE"/>
    <w:rsid w:val="04E72052"/>
    <w:rsid w:val="073A04FC"/>
    <w:rsid w:val="07417A2F"/>
    <w:rsid w:val="0772543B"/>
    <w:rsid w:val="077305E3"/>
    <w:rsid w:val="079F4F94"/>
    <w:rsid w:val="07BF094E"/>
    <w:rsid w:val="07CD0531"/>
    <w:rsid w:val="09293C11"/>
    <w:rsid w:val="0A625040"/>
    <w:rsid w:val="0B242CDB"/>
    <w:rsid w:val="0B2D534F"/>
    <w:rsid w:val="0BF12592"/>
    <w:rsid w:val="0C7809C1"/>
    <w:rsid w:val="10D4508F"/>
    <w:rsid w:val="11402131"/>
    <w:rsid w:val="174940E7"/>
    <w:rsid w:val="17A66650"/>
    <w:rsid w:val="17EA48C1"/>
    <w:rsid w:val="182E3FC2"/>
    <w:rsid w:val="188F2709"/>
    <w:rsid w:val="18A0023E"/>
    <w:rsid w:val="19D67B1E"/>
    <w:rsid w:val="1B5E62E3"/>
    <w:rsid w:val="1B8A18C6"/>
    <w:rsid w:val="1C620459"/>
    <w:rsid w:val="1C9B1BC8"/>
    <w:rsid w:val="1DC00253"/>
    <w:rsid w:val="1E8E78CB"/>
    <w:rsid w:val="2137524F"/>
    <w:rsid w:val="21D05464"/>
    <w:rsid w:val="228A52BD"/>
    <w:rsid w:val="2455693B"/>
    <w:rsid w:val="25F00525"/>
    <w:rsid w:val="260236E8"/>
    <w:rsid w:val="26D24959"/>
    <w:rsid w:val="26F46CCA"/>
    <w:rsid w:val="272B2C33"/>
    <w:rsid w:val="274F7544"/>
    <w:rsid w:val="278E1A78"/>
    <w:rsid w:val="29AC3D11"/>
    <w:rsid w:val="2A092AB2"/>
    <w:rsid w:val="2A7E2845"/>
    <w:rsid w:val="2C37731C"/>
    <w:rsid w:val="2C982A9C"/>
    <w:rsid w:val="2CA318AC"/>
    <w:rsid w:val="2E2547BF"/>
    <w:rsid w:val="2F37683A"/>
    <w:rsid w:val="31EE26C8"/>
    <w:rsid w:val="32C7765E"/>
    <w:rsid w:val="32CA2532"/>
    <w:rsid w:val="33EB3CEE"/>
    <w:rsid w:val="343F4278"/>
    <w:rsid w:val="34C9605D"/>
    <w:rsid w:val="36F529A6"/>
    <w:rsid w:val="37CC6421"/>
    <w:rsid w:val="3AB73588"/>
    <w:rsid w:val="3ABF338F"/>
    <w:rsid w:val="3B11419E"/>
    <w:rsid w:val="3E587318"/>
    <w:rsid w:val="3E9F0AD3"/>
    <w:rsid w:val="41650F9C"/>
    <w:rsid w:val="42454A01"/>
    <w:rsid w:val="426C0506"/>
    <w:rsid w:val="42D81C07"/>
    <w:rsid w:val="43232629"/>
    <w:rsid w:val="480C5B3E"/>
    <w:rsid w:val="4DB92B07"/>
    <w:rsid w:val="4EAC070E"/>
    <w:rsid w:val="4F837F80"/>
    <w:rsid w:val="4FB8214D"/>
    <w:rsid w:val="51185ECD"/>
    <w:rsid w:val="51AE5717"/>
    <w:rsid w:val="52627DAB"/>
    <w:rsid w:val="53287732"/>
    <w:rsid w:val="547406A5"/>
    <w:rsid w:val="54CA0AEC"/>
    <w:rsid w:val="56B2378D"/>
    <w:rsid w:val="587D13BE"/>
    <w:rsid w:val="589658F5"/>
    <w:rsid w:val="5A7D1893"/>
    <w:rsid w:val="5AD9194A"/>
    <w:rsid w:val="5AF65560"/>
    <w:rsid w:val="5BDF2EF9"/>
    <w:rsid w:val="5D431218"/>
    <w:rsid w:val="5D4361AE"/>
    <w:rsid w:val="5FF655F4"/>
    <w:rsid w:val="62251304"/>
    <w:rsid w:val="63273D86"/>
    <w:rsid w:val="64AA535B"/>
    <w:rsid w:val="654939E3"/>
    <w:rsid w:val="65A82464"/>
    <w:rsid w:val="65CC201A"/>
    <w:rsid w:val="68A77392"/>
    <w:rsid w:val="6A6A6FEF"/>
    <w:rsid w:val="6BE372B0"/>
    <w:rsid w:val="6EA02F2B"/>
    <w:rsid w:val="6EB428FB"/>
    <w:rsid w:val="6ED42ADC"/>
    <w:rsid w:val="6EFC09F4"/>
    <w:rsid w:val="6FA678F9"/>
    <w:rsid w:val="72DB02EA"/>
    <w:rsid w:val="74FE30DA"/>
    <w:rsid w:val="75775D32"/>
    <w:rsid w:val="7A493A5C"/>
    <w:rsid w:val="7ABA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0">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a"/>
    <w:next w:val="a"/>
    <w:link w:val="4Char2"/>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4"/>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rFonts w:asciiTheme="minorHAnsi" w:hAnsiTheme="minorHAnsi" w:cstheme="minorHAnsi"/>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Char40"/>
    <w:qFormat/>
    <w:pPr>
      <w:shd w:val="clear" w:color="auto" w:fill="000080"/>
    </w:pPr>
  </w:style>
  <w:style w:type="paragraph" w:styleId="a7">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rFonts w:asciiTheme="minorHAnsi" w:hAnsiTheme="minorHAnsi" w:cstheme="minorHAnsi"/>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rFonts w:asciiTheme="minorHAnsi" w:hAnsiTheme="minorHAnsi" w:cstheme="minorHAnsi"/>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rFonts w:asciiTheme="minorHAnsi" w:hAnsiTheme="minorHAnsi" w:cstheme="minorHAnsi"/>
      <w:sz w:val="18"/>
      <w:szCs w:val="18"/>
    </w:rPr>
  </w:style>
  <w:style w:type="paragraph" w:styleId="ab">
    <w:name w:val="Date"/>
    <w:basedOn w:val="a"/>
    <w:next w:val="a"/>
    <w:link w:val="Char41"/>
    <w:qFormat/>
    <w:pPr>
      <w:ind w:leftChars="2500" w:left="100"/>
    </w:pPr>
  </w:style>
  <w:style w:type="paragraph" w:styleId="21">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uiPriority w:val="99"/>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rsid w:val="00FA41C0"/>
    <w:pPr>
      <w:keepNext w:val="0"/>
      <w:keepLines w:val="0"/>
      <w:adjustRightInd w:val="0"/>
      <w:snapToGrid w:val="0"/>
      <w:spacing w:before="0" w:after="0" w:line="360" w:lineRule="auto"/>
      <w:ind w:rightChars="200" w:right="200"/>
      <w:jc w:val="left"/>
      <w:outlineLvl w:val="9"/>
    </w:pPr>
    <w:rPr>
      <w:rFonts w:asciiTheme="minorHAnsi" w:hAnsiTheme="minorHAnsi" w:cstheme="minorHAnsi"/>
      <w:caps/>
      <w:kern w:val="2"/>
      <w:sz w:val="21"/>
      <w:szCs w:val="20"/>
    </w:rPr>
  </w:style>
  <w:style w:type="paragraph" w:styleId="41">
    <w:name w:val="toc 4"/>
    <w:basedOn w:val="4"/>
    <w:next w:val="a"/>
    <w:uiPriority w:val="39"/>
    <w:qFormat/>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rFonts w:asciiTheme="minorHAnsi" w:hAnsiTheme="minorHAnsi" w:cstheme="minorHAnsi"/>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2">
    <w:name w:val="toc 2"/>
    <w:basedOn w:val="20"/>
    <w:next w:val="a"/>
    <w:uiPriority w:val="39"/>
    <w:qFormat/>
    <w:rsid w:val="00FA41C0"/>
    <w:pPr>
      <w:keepNext w:val="0"/>
      <w:keepLines w:val="0"/>
      <w:adjustRightInd w:val="0"/>
      <w:snapToGrid w:val="0"/>
      <w:spacing w:before="0" w:after="0" w:line="360" w:lineRule="auto"/>
      <w:ind w:left="210" w:rightChars="200" w:right="200"/>
      <w:jc w:val="left"/>
      <w:outlineLvl w:val="9"/>
    </w:pPr>
    <w:rPr>
      <w:rFonts w:asciiTheme="minorHAnsi" w:hAnsiTheme="minorHAnsi" w:cstheme="minorHAnsi"/>
      <w:b w:val="0"/>
      <w:bCs w:val="0"/>
      <w:smallCaps/>
      <w:sz w:val="21"/>
      <w:szCs w:val="20"/>
    </w:rPr>
  </w:style>
  <w:style w:type="paragraph" w:styleId="90">
    <w:name w:val="toc 9"/>
    <w:basedOn w:val="a"/>
    <w:next w:val="a"/>
    <w:uiPriority w:val="39"/>
    <w:qFormat/>
    <w:pPr>
      <w:ind w:left="1680"/>
      <w:jc w:val="left"/>
    </w:pPr>
    <w:rPr>
      <w:rFonts w:asciiTheme="minorHAnsi" w:hAnsiTheme="minorHAnsi" w:cstheme="minorHAnsi"/>
      <w:sz w:val="18"/>
      <w:szCs w:val="18"/>
    </w:rPr>
  </w:style>
  <w:style w:type="paragraph" w:styleId="23">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7"/>
    <w:next w:val="a7"/>
    <w:link w:val="Char43"/>
    <w:qFormat/>
    <w:rPr>
      <w:b/>
      <w:bCs/>
    </w:rPr>
  </w:style>
  <w:style w:type="paragraph" w:styleId="af5">
    <w:name w:val="Body Text First Indent"/>
    <w:basedOn w:val="a0"/>
    <w:link w:val="Char"/>
    <w:qFormat/>
    <w:pPr>
      <w:ind w:firstLineChars="100" w:firstLine="420"/>
    </w:pPr>
  </w:style>
  <w:style w:type="table" w:styleId="af6">
    <w:name w:val="Table Grid"/>
    <w:basedOn w:val="a3"/>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Pr>
      <w:b/>
      <w:bCs/>
    </w:rPr>
  </w:style>
  <w:style w:type="character" w:styleId="af8">
    <w:name w:val="endnote reference"/>
    <w:qFormat/>
    <w:rPr>
      <w:vertAlign w:val="superscript"/>
    </w:rPr>
  </w:style>
  <w:style w:type="character" w:styleId="af9">
    <w:name w:val="page number"/>
    <w:basedOn w:val="a2"/>
    <w:qFormat/>
  </w:style>
  <w:style w:type="character" w:styleId="afa">
    <w:name w:val="FollowedHyperlink"/>
    <w:qFormat/>
    <w:rPr>
      <w:color w:val="800080"/>
      <w:u w:val="single"/>
    </w:rPr>
  </w:style>
  <w:style w:type="character" w:styleId="afb">
    <w:name w:val="Emphasis"/>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paragraph" w:styleId="aff">
    <w:name w:val="List Paragraph"/>
    <w:basedOn w:val="a"/>
    <w:qFormat/>
    <w:pPr>
      <w:ind w:firstLineChars="200" w:firstLine="420"/>
    </w:pPr>
    <w:rPr>
      <w:sz w:val="28"/>
      <w:szCs w:val="28"/>
    </w:rPr>
  </w:style>
  <w:style w:type="paragraph" w:customStyle="1" w:styleId="Style56">
    <w:name w:val="_Style 5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2">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6"/>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3">
    <w:name w:val="样式1"/>
    <w:basedOn w:val="a"/>
    <w:next w:val="4"/>
    <w:link w:val="1CharChar"/>
    <w:qFormat/>
    <w:pPr>
      <w:spacing w:line="360" w:lineRule="auto"/>
      <w:ind w:firstLineChars="200" w:firstLine="420"/>
    </w:pPr>
    <w:rPr>
      <w:rFonts w:ascii="宋体" w:hAnsi="宋体"/>
      <w:szCs w:val="21"/>
    </w:rPr>
  </w:style>
  <w:style w:type="paragraph" w:customStyle="1" w:styleId="14">
    <w:name w:val="列出段落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5">
    <w:name w:val="标题1"/>
    <w:basedOn w:val="a"/>
    <w:qFormat/>
    <w:pPr>
      <w:widowControl/>
      <w:spacing w:before="100" w:beforeAutospacing="1" w:after="100" w:afterAutospacing="1"/>
      <w:jc w:val="left"/>
    </w:pPr>
    <w:rPr>
      <w:rFonts w:ascii="宋体" w:hAnsi="宋体" w:cs="宋体"/>
      <w:kern w:val="0"/>
      <w:sz w:val="24"/>
    </w:rPr>
  </w:style>
  <w:style w:type="paragraph" w:customStyle="1" w:styleId="Style72">
    <w:name w:val="_Style 72"/>
    <w:qFormat/>
    <w:rPr>
      <w:kern w:val="2"/>
      <w:sz w:val="21"/>
      <w:szCs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6"/>
    <w:qFormat/>
    <w:pPr>
      <w:spacing w:line="360" w:lineRule="auto"/>
      <w:ind w:firstLineChars="200" w:firstLine="200"/>
    </w:pPr>
    <w:rPr>
      <w:rFonts w:ascii="Tahoma" w:hAnsi="Tahoma"/>
      <w:sz w:val="24"/>
    </w:rPr>
  </w:style>
  <w:style w:type="paragraph" w:customStyle="1" w:styleId="aff0">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1">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f2">
    <w:name w:val="Intense Quote"/>
    <w:basedOn w:val="a"/>
    <w:next w:val="a"/>
    <w:link w:val="Char44"/>
    <w:qFormat/>
    <w:pPr>
      <w:pBdr>
        <w:bottom w:val="single" w:sz="4" w:space="4" w:color="4F81BD"/>
      </w:pBdr>
      <w:spacing w:before="200" w:after="280"/>
      <w:ind w:left="936" w:right="936"/>
    </w:pPr>
    <w:rPr>
      <w:b/>
      <w:bCs/>
      <w:i/>
      <w:iCs/>
      <w:color w:val="4F81BD"/>
      <w:szCs w:val="22"/>
    </w:rPr>
  </w:style>
  <w:style w:type="paragraph" w:customStyle="1" w:styleId="aff3">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6">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42">
    <w:name w:val="标题4"/>
    <w:basedOn w:val="20"/>
    <w:next w:val="40"/>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7">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0">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6"/>
    <w:qFormat/>
    <w:pPr>
      <w:spacing w:line="360" w:lineRule="auto"/>
      <w:ind w:firstLineChars="200" w:firstLine="200"/>
    </w:pPr>
    <w:rPr>
      <w:rFonts w:ascii="Tahoma" w:hAnsi="Tahoma"/>
      <w:sz w:val="24"/>
    </w:rPr>
  </w:style>
  <w:style w:type="paragraph" w:customStyle="1" w:styleId="aff5">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6">
    <w:name w:val="正  文"/>
    <w:basedOn w:val="a"/>
    <w:qFormat/>
    <w:pPr>
      <w:spacing w:line="360" w:lineRule="auto"/>
      <w:ind w:firstLineChars="200" w:firstLine="200"/>
    </w:pPr>
    <w:rPr>
      <w:rFonts w:ascii="宋体" w:hAnsi="Calibri"/>
      <w:sz w:val="24"/>
    </w:rPr>
  </w:style>
  <w:style w:type="paragraph" w:customStyle="1" w:styleId="111">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4">
    <w:name w:val="引用2"/>
    <w:basedOn w:val="a"/>
    <w:next w:val="a"/>
    <w:link w:val="Char5"/>
    <w:qFormat/>
    <w:rPr>
      <w:i/>
      <w:iCs/>
      <w:color w:val="000000"/>
    </w:rPr>
  </w:style>
  <w:style w:type="paragraph" w:customStyle="1" w:styleId="aff9">
    <w:name w:val="链接"/>
    <w:qFormat/>
    <w:pPr>
      <w:widowControl w:val="0"/>
      <w:autoSpaceDE w:val="0"/>
      <w:autoSpaceDN w:val="0"/>
      <w:adjustRightInd w:val="0"/>
      <w:ind w:left="720"/>
    </w:pPr>
    <w:rPr>
      <w:rFonts w:ascii="Calibri" w:hAnsi="Calibri"/>
      <w:color w:val="0000FF"/>
      <w:sz w:val="21"/>
      <w:szCs w:val="21"/>
      <w:u w:val="single"/>
    </w:rPr>
  </w:style>
  <w:style w:type="paragraph" w:styleId="affa">
    <w:name w:val="Quote"/>
    <w:basedOn w:val="a"/>
    <w:next w:val="a"/>
    <w:link w:val="Char45"/>
    <w:qFormat/>
    <w:rPr>
      <w:i/>
      <w:iCs/>
      <w:color w:val="000000"/>
      <w:szCs w:val="22"/>
    </w:rPr>
  </w:style>
  <w:style w:type="paragraph" w:customStyle="1" w:styleId="18">
    <w:name w:val="修订1"/>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1">
    <w:name w:val="Char2"/>
    <w:basedOn w:val="a"/>
    <w:qFormat/>
    <w:rPr>
      <w:rFonts w:ascii="Calibri" w:hAnsi="Calibri"/>
    </w:rPr>
  </w:style>
  <w:style w:type="paragraph" w:customStyle="1" w:styleId="51">
    <w:name w:val="标题5"/>
    <w:basedOn w:val="3"/>
    <w:link w:val="5CharChar"/>
    <w:qFormat/>
    <w:pPr>
      <w:spacing w:line="413" w:lineRule="auto"/>
    </w:pPr>
    <w:rPr>
      <w:rFonts w:ascii="Arial" w:hAnsi="Arial"/>
      <w:kern w:val="0"/>
      <w:sz w:val="24"/>
    </w:rPr>
  </w:style>
  <w:style w:type="paragraph" w:styleId="affb">
    <w:name w:val="No Spacing"/>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c">
    <w:name w:val="表格标题"/>
    <w:basedOn w:val="aff0"/>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5">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6">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9">
    <w:name w:val="明显引用1"/>
    <w:basedOn w:val="a"/>
    <w:next w:val="a"/>
    <w:link w:val="Char10"/>
    <w:qFormat/>
    <w:pPr>
      <w:pBdr>
        <w:bottom w:val="single" w:sz="4" w:space="4" w:color="4F81BD"/>
      </w:pBdr>
      <w:spacing w:before="200" w:after="280"/>
      <w:ind w:left="936" w:right="936"/>
    </w:pPr>
    <w:rPr>
      <w:b/>
      <w:bCs/>
      <w:i/>
      <w:iCs/>
      <w:color w:val="4F81BD"/>
      <w:szCs w:val="20"/>
    </w:rPr>
  </w:style>
  <w:style w:type="paragraph" w:customStyle="1" w:styleId="1a">
    <w:name w:val="标准样式1"/>
    <w:basedOn w:val="a"/>
    <w:qFormat/>
    <w:pPr>
      <w:spacing w:line="600" w:lineRule="exact"/>
      <w:ind w:firstLine="567"/>
    </w:pPr>
    <w:rPr>
      <w:rFonts w:ascii="Calibri" w:hAnsi="Calibri"/>
      <w:sz w:val="28"/>
    </w:rPr>
  </w:style>
  <w:style w:type="paragraph" w:customStyle="1" w:styleId="Char36">
    <w:name w:val="Char3"/>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6"/>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b">
    <w:name w:val="引用1"/>
    <w:basedOn w:val="a"/>
    <w:next w:val="a"/>
    <w:link w:val="Char11"/>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c">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eastAsia="黑体" w:hAnsi="Times New Roman" w:cs="宋体"/>
      <w:b w:val="0"/>
      <w:bCs w:val="0"/>
      <w:sz w:val="28"/>
      <w:szCs w:val="20"/>
    </w:rPr>
  </w:style>
  <w:style w:type="character" w:customStyle="1" w:styleId="1d">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2">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3">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6">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7">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8">
    <w:name w:val="纯文本 Char"/>
    <w:qFormat/>
    <w:rPr>
      <w:rFonts w:ascii="宋体" w:hAnsi="Courier New"/>
      <w:sz w:val="28"/>
      <w:szCs w:val="28"/>
    </w:rPr>
  </w:style>
  <w:style w:type="character" w:customStyle="1" w:styleId="Char9">
    <w:name w:val="批注框文本 Char"/>
    <w:qFormat/>
    <w:rPr>
      <w:sz w:val="18"/>
      <w:szCs w:val="18"/>
    </w:rPr>
  </w:style>
  <w:style w:type="character" w:customStyle="1" w:styleId="Chara">
    <w:name w:val="页脚 Char"/>
    <w:uiPriority w:val="99"/>
    <w:qFormat/>
    <w:rPr>
      <w:sz w:val="18"/>
      <w:szCs w:val="18"/>
    </w:rPr>
  </w:style>
  <w:style w:type="character" w:customStyle="1" w:styleId="4Char2">
    <w:name w:val="标题 4 Char2"/>
    <w:link w:val="4"/>
    <w:qFormat/>
    <w:rPr>
      <w:rFonts w:ascii="宋体" w:eastAsia="宋体" w:hAnsi="宋体" w:cs="宋体"/>
      <w:b/>
      <w:bCs/>
      <w:sz w:val="24"/>
      <w:szCs w:val="24"/>
      <w:lang w:val="en-US" w:eastAsia="zh-CN" w:bidi="ar-SA"/>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40">
    <w:name w:val="文档结构图 Char4"/>
    <w:link w:val="a6"/>
    <w:qFormat/>
    <w:rPr>
      <w:rFonts w:eastAsia="宋体"/>
      <w:kern w:val="2"/>
      <w:sz w:val="21"/>
      <w:szCs w:val="24"/>
      <w:lang w:val="en-US" w:eastAsia="zh-CN" w:bidi="ar-SA"/>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b">
    <w:name w:val="批注文字 Char"/>
    <w:qFormat/>
    <w:rPr>
      <w:rFonts w:ascii="Times New Roman" w:eastAsia="宋体" w:hAnsi="Times New Roman" w:cs="Times New Roman"/>
      <w:kern w:val="2"/>
      <w:sz w:val="21"/>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Style170">
    <w:name w:val="_Style 170"/>
    <w:qFormat/>
    <w:rPr>
      <w:i/>
      <w:iCs/>
      <w:color w:val="808080"/>
    </w:rPr>
  </w:style>
  <w:style w:type="character" w:customStyle="1" w:styleId="Style171">
    <w:name w:val="_Style 171"/>
    <w:qFormat/>
    <w:rPr>
      <w:b/>
      <w:bCs/>
      <w:smallCaps/>
      <w:color w:val="C0504D"/>
      <w:spacing w:val="5"/>
      <w:u w:val="single"/>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Style174">
    <w:name w:val="_Style 174"/>
    <w:qFormat/>
    <w:rPr>
      <w:b/>
      <w:bCs/>
      <w:i/>
      <w:iCs/>
      <w:color w:val="4F81BD"/>
    </w:rPr>
  </w:style>
  <w:style w:type="character" w:customStyle="1" w:styleId="CharChar35">
    <w:name w:val="Char Char35"/>
    <w:qFormat/>
    <w:rPr>
      <w:rFonts w:ascii="仿宋_GB2312" w:eastAsia="仿宋_GB2312" w:cs="MingLiU"/>
      <w:b/>
      <w:sz w:val="24"/>
      <w:szCs w:val="28"/>
    </w:rPr>
  </w:style>
  <w:style w:type="character" w:customStyle="1" w:styleId="Char24">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1e">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7">
    <w:name w:val="日期 Char3"/>
    <w:uiPriority w:val="99"/>
    <w:semiHidden/>
    <w:qFormat/>
    <w:rPr>
      <w:rFonts w:ascii="Calibri" w:eastAsia="宋体" w:hAnsi="Calibri" w:cs="Times New Roman"/>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title11">
    <w:name w:val="title11"/>
    <w:qFormat/>
    <w:rPr>
      <w:b/>
      <w:bCs/>
      <w:color w:val="FFFFFF"/>
      <w:sz w:val="11"/>
      <w:szCs w:val="11"/>
    </w:rPr>
  </w:style>
  <w:style w:type="character" w:customStyle="1" w:styleId="Char25">
    <w:name w:val="明显引用 Char2"/>
    <w:uiPriority w:val="99"/>
    <w:qFormat/>
    <w:rPr>
      <w:b/>
      <w:bCs/>
      <w:i/>
      <w:iCs/>
      <w:color w:val="4F81BD"/>
      <w:kern w:val="2"/>
      <w:sz w:val="21"/>
      <w:szCs w:val="24"/>
    </w:rPr>
  </w:style>
  <w:style w:type="character" w:customStyle="1" w:styleId="Char45">
    <w:name w:val="引用 Char4"/>
    <w:link w:val="affa"/>
    <w:rPr>
      <w:i/>
      <w:iCs/>
      <w:color w:val="000000"/>
      <w:kern w:val="2"/>
      <w:sz w:val="21"/>
      <w:szCs w:val="22"/>
      <w:lang w:bidi="ar-SA"/>
    </w:rPr>
  </w:style>
  <w:style w:type="character" w:customStyle="1" w:styleId="Char38">
    <w:name w:val="批注框文本 Char3"/>
    <w:uiPriority w:val="99"/>
    <w:semiHidden/>
    <w:qFormat/>
    <w:rPr>
      <w:rFonts w:ascii="Calibri" w:eastAsia="宋体" w:hAnsi="Calibri" w:cs="Times New Roman"/>
      <w:sz w:val="18"/>
      <w:szCs w:val="18"/>
    </w:rPr>
  </w:style>
  <w:style w:type="character" w:customStyle="1" w:styleId="2Char2">
    <w:name w:val="标题 2 Char2"/>
    <w:link w:val="20"/>
    <w:qFormat/>
    <w:rPr>
      <w:rFonts w:ascii="Cambria" w:eastAsia="宋体" w:hAnsi="Cambria"/>
      <w:b/>
      <w:bCs/>
      <w:kern w:val="2"/>
      <w:sz w:val="32"/>
      <w:szCs w:val="32"/>
      <w:lang w:val="en-US" w:eastAsia="zh-CN" w:bidi="ar-SA"/>
    </w:rPr>
  </w:style>
  <w:style w:type="character" w:customStyle="1" w:styleId="CharChar33">
    <w:name w:val="Char Char33"/>
    <w:qFormat/>
    <w:rPr>
      <w:rFonts w:ascii="仿宋_GB2312" w:eastAsia="仿宋_GB2312" w:cs="MingLiU"/>
      <w:b/>
      <w:sz w:val="24"/>
      <w:szCs w:val="28"/>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l1">
    <w:name w:val="l1"/>
    <w:basedOn w:val="a2"/>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2">
    <w:name w:val="页脚 Char2"/>
    <w:link w:val="ae"/>
    <w:uiPriority w:val="99"/>
    <w:qFormat/>
    <w:rPr>
      <w:rFonts w:eastAsia="宋体"/>
      <w:kern w:val="2"/>
      <w:sz w:val="18"/>
      <w:szCs w:val="18"/>
      <w:lang w:val="en-US" w:eastAsia="zh-CN" w:bidi="ar-SA"/>
    </w:rPr>
  </w:style>
  <w:style w:type="character" w:customStyle="1" w:styleId="Style197">
    <w:name w:val="_Style 197"/>
    <w:qFormat/>
    <w:rPr>
      <w:b/>
      <w:bCs/>
      <w:smallCaps/>
      <w:spacing w:val="5"/>
    </w:rPr>
  </w:style>
  <w:style w:type="character" w:customStyle="1" w:styleId="Char14">
    <w:name w:val="纯文本 Char1"/>
    <w:qFormat/>
    <w:rPr>
      <w:rFonts w:ascii="宋体" w:hAnsi="Courier New" w:cs="Courier New"/>
      <w:kern w:val="2"/>
      <w:sz w:val="21"/>
      <w:szCs w:val="21"/>
    </w:rPr>
  </w:style>
  <w:style w:type="character" w:customStyle="1" w:styleId="Charc">
    <w:name w:val="尾注文本 Char"/>
    <w:qFormat/>
    <w:rPr>
      <w:kern w:val="2"/>
      <w:sz w:val="21"/>
      <w:szCs w:val="24"/>
    </w:rPr>
  </w:style>
  <w:style w:type="character" w:customStyle="1" w:styleId="Char15">
    <w:name w:val="日期 Char1"/>
    <w:qFormat/>
    <w:rPr>
      <w:kern w:val="2"/>
      <w:sz w:val="21"/>
      <w:szCs w:val="22"/>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42">
    <w:name w:val="批注框文本 Char4"/>
    <w:link w:val="ad"/>
    <w:qFormat/>
    <w:rPr>
      <w:rFonts w:eastAsia="宋体"/>
      <w:kern w:val="2"/>
      <w:sz w:val="18"/>
      <w:szCs w:val="18"/>
      <w:lang w:val="en-US" w:eastAsia="zh-CN" w:bidi="ar-SA"/>
    </w:rPr>
  </w:style>
  <w:style w:type="character" w:customStyle="1" w:styleId="Char17">
    <w:name w:val="脚注文本 Char1"/>
    <w:qFormat/>
    <w:rPr>
      <w:rFonts w:ascii="Arial" w:hAnsi="Arial" w:cs="Arial"/>
      <w:sz w:val="18"/>
      <w:szCs w:val="18"/>
      <w:lang w:eastAsia="en-US"/>
    </w:rPr>
  </w:style>
  <w:style w:type="character" w:customStyle="1" w:styleId="Chard">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9">
    <w:name w:val="引用 Char3"/>
    <w:uiPriority w:val="29"/>
    <w:qFormat/>
    <w:rPr>
      <w:rFonts w:ascii="Calibri" w:eastAsia="宋体" w:hAnsi="Calibri" w:cs="Times New Roman"/>
      <w:i/>
      <w:iCs/>
      <w:color w:val="000000"/>
      <w:szCs w:val="24"/>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e">
    <w:name w:val="页眉 Char"/>
    <w:qFormat/>
    <w:rPr>
      <w:sz w:val="18"/>
      <w:szCs w:val="18"/>
    </w:rPr>
  </w:style>
  <w:style w:type="character" w:customStyle="1" w:styleId="style31">
    <w:name w:val="style31"/>
    <w:qFormat/>
    <w:rPr>
      <w:sz w:val="10"/>
      <w:szCs w:val="10"/>
    </w:rPr>
  </w:style>
  <w:style w:type="character" w:customStyle="1" w:styleId="Charf">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6">
    <w:name w:val="副标题 Char2"/>
    <w:uiPriority w:val="11"/>
    <w:rPr>
      <w:rFonts w:ascii="Cambria" w:eastAsia="宋体" w:hAnsi="Cambria" w:cs="Times New Roman"/>
      <w:b/>
      <w:bCs/>
      <w:kern w:val="28"/>
      <w:sz w:val="32"/>
      <w:szCs w:val="32"/>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2"/>
    <w:qFormat/>
  </w:style>
  <w:style w:type="character" w:customStyle="1" w:styleId="Char4">
    <w:name w:val="正文文本 Char4"/>
    <w:link w:val="a0"/>
    <w:qFormat/>
    <w:rPr>
      <w:rFonts w:eastAsia="宋体"/>
      <w:kern w:val="2"/>
      <w:sz w:val="21"/>
      <w:szCs w:val="24"/>
      <w:lang w:val="en-US" w:eastAsia="zh-CN"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f0">
    <w:name w:val="副标题 Char"/>
    <w:qFormat/>
    <w:rPr>
      <w:rFonts w:ascii="Cambria" w:eastAsia="宋体" w:hAnsi="Cambria" w:cs="Times New Roman"/>
      <w:b/>
      <w:bCs/>
      <w:kern w:val="28"/>
      <w:sz w:val="32"/>
      <w:szCs w:val="32"/>
    </w:rPr>
  </w:style>
  <w:style w:type="character" w:customStyle="1" w:styleId="6Char2">
    <w:name w:val="标题 6 Char2"/>
    <w:link w:val="6"/>
    <w:qFormat/>
    <w:rPr>
      <w:rFonts w:eastAsia="仿宋_GB2312" w:hAnsi="Arial"/>
      <w:sz w:val="30"/>
      <w:lang w:val="en-US" w:eastAsia="zh-CN" w:bidi="ar-SA"/>
    </w:rPr>
  </w:style>
  <w:style w:type="character" w:customStyle="1" w:styleId="Char27">
    <w:name w:val="标题 Char2"/>
    <w:uiPriority w:val="10"/>
    <w:rPr>
      <w:rFonts w:ascii="Cambria" w:eastAsia="宋体" w:hAnsi="Cambria" w:cs="Times New Roman"/>
      <w:b/>
      <w:bCs/>
      <w:sz w:val="32"/>
      <w:szCs w:val="32"/>
    </w:rPr>
  </w:style>
  <w:style w:type="character" w:customStyle="1" w:styleId="Char28">
    <w:name w:val="正文文本 Char2"/>
    <w:uiPriority w:val="99"/>
    <w:qFormat/>
    <w:rPr>
      <w:kern w:val="2"/>
      <w:sz w:val="21"/>
      <w:szCs w:val="24"/>
    </w:rPr>
  </w:style>
  <w:style w:type="character" w:customStyle="1" w:styleId="2Char">
    <w:name w:val="正文文本 2 Char"/>
    <w:link w:val="23"/>
    <w:qFormat/>
    <w:rPr>
      <w:i/>
      <w:iCs/>
      <w:kern w:val="2"/>
      <w:sz w:val="26"/>
      <w:szCs w:val="24"/>
    </w:rPr>
  </w:style>
  <w:style w:type="character" w:customStyle="1" w:styleId="0d1471">
    <w:name w:val="0d1471"/>
    <w:qFormat/>
    <w:rPr>
      <w:color w:val="000000"/>
      <w:sz w:val="11"/>
      <w:szCs w:val="11"/>
      <w:u w:val="none"/>
    </w:rPr>
  </w:style>
  <w:style w:type="character" w:customStyle="1" w:styleId="Charf1">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35">
    <w:name w:val="标题 Char3"/>
    <w:link w:val="af3"/>
    <w:qFormat/>
    <w:rPr>
      <w:rFonts w:eastAsia="宋体"/>
      <w:szCs w:val="24"/>
      <w:u w:val="single"/>
      <w:lang w:val="en-US" w:eastAsia="en-US" w:bidi="ar-SA"/>
    </w:rPr>
  </w:style>
  <w:style w:type="character" w:customStyle="1" w:styleId="2Char3">
    <w:name w:val="正文文本缩进 2 Char3"/>
    <w:link w:val="21"/>
    <w:qFormat/>
    <w:rPr>
      <w:rFonts w:eastAsia="宋体"/>
      <w:sz w:val="28"/>
      <w:szCs w:val="24"/>
      <w:lang w:val="en-US" w:eastAsia="zh-CN" w:bidi="ar-SA"/>
    </w:rPr>
  </w:style>
  <w:style w:type="character" w:customStyle="1" w:styleId="Char5">
    <w:name w:val="引用 Char"/>
    <w:link w:val="24"/>
    <w:qFormat/>
    <w:rPr>
      <w:rFonts w:ascii="Times New Roman" w:eastAsia="宋体" w:hAnsi="Times New Roman" w:cs="Times New Roman"/>
      <w:i/>
      <w:iCs/>
      <w:color w:val="000000"/>
      <w:kern w:val="2"/>
      <w:sz w:val="21"/>
      <w:szCs w:val="24"/>
    </w:rPr>
  </w:style>
  <w:style w:type="character" w:customStyle="1" w:styleId="font161">
    <w:name w:val="font161"/>
    <w:qFormat/>
    <w:rPr>
      <w:b/>
      <w:bCs/>
      <w:sz w:val="32"/>
      <w:szCs w:val="32"/>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9Char2">
    <w:name w:val="标题 9 Char2"/>
    <w:link w:val="9"/>
    <w:qFormat/>
    <w:rPr>
      <w:rFonts w:eastAsia="仿宋_GB2312"/>
      <w:sz w:val="30"/>
      <w:lang w:val="en-US" w:eastAsia="zh-CN" w:bidi="ar-SA"/>
    </w:rPr>
  </w:style>
  <w:style w:type="character" w:customStyle="1" w:styleId="8Char2">
    <w:name w:val="标题 8 Char2"/>
    <w:link w:val="8"/>
    <w:qFormat/>
    <w:rPr>
      <w:rFonts w:eastAsia="仿宋_GB2312" w:hAnsi="Arial"/>
      <w:sz w:val="30"/>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a">
    <w:name w:val="批注主题 Char3"/>
    <w:uiPriority w:val="99"/>
    <w:semiHidden/>
    <w:qFormat/>
    <w:rPr>
      <w:rFonts w:ascii="Calibri" w:eastAsia="宋体" w:hAnsi="Calibri" w:cs="Times New Roman"/>
      <w:b/>
      <w:bCs/>
      <w:szCs w:val="24"/>
    </w:rPr>
  </w:style>
  <w:style w:type="character" w:customStyle="1" w:styleId="Char10">
    <w:name w:val="明显引用 Char1"/>
    <w:link w:val="19"/>
    <w:qFormat/>
    <w:rPr>
      <w:b/>
      <w:bCs/>
      <w:i/>
      <w:iCs/>
      <w:color w:val="4F81BD"/>
      <w:kern w:val="2"/>
      <w:sz w:val="21"/>
    </w:rPr>
  </w:style>
  <w:style w:type="character" w:customStyle="1" w:styleId="HTMLChar2">
    <w:name w:val="HTML 预设格式 Char2"/>
    <w:uiPriority w:val="99"/>
    <w:semiHidden/>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2"/>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29">
    <w:name w:val="纯文本 Char2"/>
    <w:uiPriority w:val="99"/>
    <w:semiHidden/>
    <w:qFormat/>
    <w:rPr>
      <w:rFonts w:ascii="宋体" w:eastAsia="宋体" w:hAnsi="Courier New" w:cs="Courier New"/>
      <w:szCs w:val="21"/>
    </w:rPr>
  </w:style>
  <w:style w:type="character" w:customStyle="1" w:styleId="intel3">
    <w:name w:val="intel3"/>
    <w:basedOn w:val="a2"/>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2">
    <w:name w:val="脚注文本 Char"/>
    <w:qFormat/>
    <w:rPr>
      <w:rFonts w:ascii="Arial" w:eastAsia="宋体" w:hAnsi="Arial" w:cs="Arial"/>
      <w:sz w:val="18"/>
      <w:szCs w:val="18"/>
      <w:lang w:eastAsia="en-US"/>
    </w:rPr>
  </w:style>
  <w:style w:type="character" w:customStyle="1" w:styleId="Char11">
    <w:name w:val="引用 Char1"/>
    <w:link w:val="1b"/>
    <w:qFormat/>
    <w:rPr>
      <w:i/>
      <w:iCs/>
      <w:color w:val="000000"/>
      <w:kern w:val="2"/>
      <w:sz w:val="21"/>
    </w:rPr>
  </w:style>
  <w:style w:type="character" w:customStyle="1" w:styleId="2Char4">
    <w:name w:val="正文文本缩进 2 Char"/>
    <w:qFormat/>
    <w:rPr>
      <w:kern w:val="2"/>
      <w:sz w:val="21"/>
      <w:szCs w:val="24"/>
    </w:rPr>
  </w:style>
  <w:style w:type="character" w:customStyle="1" w:styleId="Char2a">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3">
    <w:name w:val="明显引用 Char"/>
    <w:qFormat/>
    <w:rPr>
      <w:rFonts w:ascii="Times New Roman" w:eastAsia="宋体" w:hAnsi="Times New Roman" w:cs="Times New Roman"/>
      <w:b/>
      <w:bCs/>
      <w:i/>
      <w:iCs/>
      <w:color w:val="4F81BD"/>
      <w:kern w:val="2"/>
      <w:sz w:val="21"/>
      <w:szCs w:val="24"/>
    </w:rPr>
  </w:style>
  <w:style w:type="character" w:customStyle="1" w:styleId="5Char2">
    <w:name w:val="标题 5 Char2"/>
    <w:link w:val="5"/>
    <w:qFormat/>
    <w:rPr>
      <w:rFonts w:ascii="宋体" w:eastAsia="宋体" w:hAnsi="宋体" w:cs="宋体"/>
      <w:b/>
      <w:bCs/>
      <w:lang w:val="en-US" w:eastAsia="zh-CN" w:bidi="ar-SA"/>
    </w:rPr>
  </w:style>
  <w:style w:type="character" w:customStyle="1" w:styleId="3Char12">
    <w:name w:val="正文文本缩进 3 Char1"/>
    <w:qFormat/>
    <w:rPr>
      <w:rFonts w:ascii="宋体" w:hAnsi="宋体"/>
      <w:kern w:val="2"/>
      <w:sz w:val="28"/>
      <w:szCs w:val="28"/>
    </w:rPr>
  </w:style>
  <w:style w:type="character" w:customStyle="1" w:styleId="Charf4">
    <w:name w:val="正文文本 Char"/>
    <w:qFormat/>
    <w:rPr>
      <w:sz w:val="26"/>
      <w:szCs w:val="24"/>
    </w:rPr>
  </w:style>
  <w:style w:type="character" w:customStyle="1" w:styleId="Char44">
    <w:name w:val="明显引用 Char4"/>
    <w:link w:val="aff2"/>
    <w:qFormat/>
    <w:rPr>
      <w:b/>
      <w:bCs/>
      <w:i/>
      <w:iCs/>
      <w:color w:val="4F81BD"/>
      <w:kern w:val="2"/>
      <w:sz w:val="21"/>
      <w:szCs w:val="22"/>
      <w:lang w:bidi="ar-SA"/>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b">
    <w:name w:val="明显引用 Char3"/>
    <w:uiPriority w:val="30"/>
    <w:qFormat/>
    <w:rPr>
      <w:rFonts w:ascii="Calibri" w:eastAsia="宋体" w:hAnsi="Calibri" w:cs="Times New Roman"/>
      <w:b/>
      <w:bCs/>
      <w:i/>
      <w:iCs/>
      <w:color w:val="4F81BD"/>
      <w:szCs w:val="24"/>
    </w:rPr>
  </w:style>
  <w:style w:type="character" w:customStyle="1" w:styleId="Char2b">
    <w:name w:val="引用 Char2"/>
    <w:uiPriority w:val="99"/>
    <w:qFormat/>
    <w:rPr>
      <w:i/>
      <w:iCs/>
      <w:color w:val="000000"/>
      <w:kern w:val="2"/>
      <w:sz w:val="21"/>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1f0">
    <w:name w:val="不明显强调1"/>
    <w:qFormat/>
    <w:rPr>
      <w:i/>
      <w:iCs/>
      <w:color w:val="808080"/>
    </w:rPr>
  </w:style>
  <w:style w:type="character" w:customStyle="1" w:styleId="colorred1">
    <w:name w:val="color_red1"/>
    <w:qFormat/>
    <w:rPr>
      <w:color w:val="FA0004"/>
    </w:rPr>
  </w:style>
  <w:style w:type="character" w:customStyle="1" w:styleId="7Char2">
    <w:name w:val="标题 7 Char2"/>
    <w:link w:val="7"/>
    <w:qFormat/>
    <w:rPr>
      <w:rFonts w:eastAsia="仿宋_GB2312"/>
      <w:sz w:val="30"/>
      <w:lang w:val="en-US" w:eastAsia="zh-CN" w:bidi="ar-SA"/>
    </w:rPr>
  </w:style>
  <w:style w:type="character" w:customStyle="1" w:styleId="5CharChar">
    <w:name w:val="标题5 Char Char"/>
    <w:link w:val="51"/>
    <w:qFormat/>
    <w:rPr>
      <w:rFonts w:ascii="Arial" w:hAnsi="Arial"/>
      <w:b/>
      <w:bCs/>
      <w:sz w:val="24"/>
      <w:szCs w:val="32"/>
      <w:lang w:bidi="ar-SA"/>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4CharChar">
    <w:name w:val="标题4 Char Char"/>
    <w:link w:val="42"/>
    <w:qFormat/>
    <w:rPr>
      <w:rFonts w:ascii="Arial" w:hAnsi="Arial"/>
      <w:b/>
      <w:bCs/>
      <w:sz w:val="24"/>
      <w:szCs w:val="32"/>
      <w:lang w:bidi="ar-SA"/>
    </w:rPr>
  </w:style>
  <w:style w:type="character" w:customStyle="1" w:styleId="CharChar13">
    <w:name w:val="Char Char13"/>
    <w:qFormat/>
    <w:rPr>
      <w:kern w:val="2"/>
      <w:sz w:val="18"/>
      <w:szCs w:val="18"/>
    </w:rPr>
  </w:style>
  <w:style w:type="character" w:customStyle="1" w:styleId="Char2c">
    <w:name w:val="文档结构图 Char2"/>
    <w:uiPriority w:val="99"/>
    <w:qFormat/>
    <w:rPr>
      <w:kern w:val="2"/>
      <w:sz w:val="21"/>
      <w:szCs w:val="24"/>
      <w:shd w:val="clear" w:color="auto" w:fill="000080"/>
    </w:rPr>
  </w:style>
  <w:style w:type="character" w:customStyle="1" w:styleId="Char2d">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20">
    <w:name w:val="页眉 Char2"/>
    <w:link w:val="af"/>
    <w:qFormat/>
    <w:rPr>
      <w:rFonts w:eastAsia="宋体"/>
      <w:kern w:val="2"/>
      <w:sz w:val="18"/>
      <w:szCs w:val="18"/>
      <w:lang w:val="en-US" w:eastAsia="zh-CN" w:bidi="ar-SA"/>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Style293">
    <w:name w:val="_Style 293"/>
    <w:qFormat/>
    <w:rPr>
      <w:smallCaps/>
      <w:color w:val="C0504D"/>
      <w:u w:val="single"/>
    </w:rPr>
  </w:style>
  <w:style w:type="character" w:customStyle="1" w:styleId="Char1f">
    <w:name w:val="副标题 Char1"/>
    <w:qFormat/>
    <w:rPr>
      <w:szCs w:val="24"/>
      <w:u w:val="single"/>
      <w:lang w:eastAsia="en-US"/>
    </w:rPr>
  </w:style>
  <w:style w:type="character" w:customStyle="1" w:styleId="Char3c">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d">
    <w:name w:val="文档结构图 Char3"/>
    <w:uiPriority w:val="99"/>
    <w:semiHidden/>
    <w:qFormat/>
    <w:rPr>
      <w:rFonts w:ascii="宋体" w:eastAsia="宋体" w:hAnsi="Calibri" w:cs="Times New Roman"/>
      <w:sz w:val="18"/>
      <w:szCs w:val="18"/>
    </w:rPr>
  </w:style>
  <w:style w:type="character" w:customStyle="1" w:styleId="3Char2">
    <w:name w:val="标题 3 Char2"/>
    <w:link w:val="3"/>
    <w:qFormat/>
    <w:rPr>
      <w:rFonts w:eastAsia="宋体"/>
      <w:b/>
      <w:bCs/>
      <w:kern w:val="2"/>
      <w:sz w:val="32"/>
      <w:szCs w:val="32"/>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e">
    <w:name w:val="尾注文本 Char2"/>
    <w:uiPriority w:val="99"/>
    <w:semiHidden/>
    <w:qFormat/>
    <w:rPr>
      <w:rFonts w:ascii="Calibri" w:eastAsia="宋体" w:hAnsi="Calibri" w:cs="Times New Roman"/>
      <w:szCs w:val="24"/>
    </w:rPr>
  </w:style>
  <w:style w:type="character" w:customStyle="1" w:styleId="1f1">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
    <w:name w:val="批注文字 Char3"/>
    <w:link w:val="a7"/>
    <w:uiPriority w:val="99"/>
    <w:qFormat/>
    <w:rPr>
      <w:rFonts w:eastAsia="宋体"/>
      <w:kern w:val="2"/>
      <w:sz w:val="21"/>
      <w:szCs w:val="24"/>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33">
    <w:name w:val="副标题 Char3"/>
    <w:link w:val="af0"/>
    <w:qFormat/>
    <w:rPr>
      <w:rFonts w:eastAsia="宋体"/>
      <w:szCs w:val="24"/>
      <w:u w:val="single"/>
      <w:lang w:val="en-US" w:eastAsia="en-US" w:bidi="ar-SA"/>
    </w:rPr>
  </w:style>
  <w:style w:type="character" w:customStyle="1" w:styleId="Char2f">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2">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HTML2">
    <w:name w:val="HTML 预设格式 字符2"/>
    <w:uiPriority w:val="99"/>
    <w:semiHidden/>
    <w:qFormat/>
    <w:rPr>
      <w:rFonts w:ascii="Courier New" w:hAnsi="Courier New" w:cs="Courier New"/>
      <w:sz w:val="20"/>
      <w:szCs w:val="20"/>
    </w:rPr>
  </w:style>
  <w:style w:type="character" w:customStyle="1" w:styleId="27">
    <w:name w:val="明显强调2"/>
    <w:qFormat/>
    <w:rPr>
      <w:b/>
      <w:bCs/>
      <w:i/>
      <w:iCs/>
      <w:color w:val="4F81BD"/>
    </w:rPr>
  </w:style>
  <w:style w:type="character" w:customStyle="1" w:styleId="28">
    <w:name w:val="脚注文本 字符2"/>
    <w:uiPriority w:val="99"/>
    <w:semiHidden/>
    <w:qFormat/>
    <w:rPr>
      <w:sz w:val="18"/>
      <w:szCs w:val="18"/>
    </w:rPr>
  </w:style>
  <w:style w:type="character" w:customStyle="1" w:styleId="affd">
    <w:name w:val="批注文字 字符"/>
    <w:qFormat/>
    <w:locked/>
    <w:rPr>
      <w:rFonts w:ascii="宋体" w:eastAsia="宋体" w:hAnsi="宋体"/>
      <w:kern w:val="2"/>
      <w:sz w:val="21"/>
      <w:szCs w:val="24"/>
      <w:lang w:val="en-US" w:eastAsia="zh-CN" w:bidi="ar-SA"/>
    </w:rPr>
  </w:style>
  <w:style w:type="character" w:customStyle="1" w:styleId="Char">
    <w:name w:val="正文首行缩进 Char"/>
    <w:basedOn w:val="Char4"/>
    <w:link w:val="af5"/>
    <w:qFormat/>
    <w:rPr>
      <w:rFonts w:eastAsia="宋体"/>
      <w:kern w:val="2"/>
      <w:sz w:val="21"/>
      <w:szCs w:val="24"/>
      <w:lang w:val="en-US" w:eastAsia="zh-CN" w:bidi="ar-SA"/>
    </w:rPr>
  </w:style>
  <w:style w:type="character" w:customStyle="1" w:styleId="1f3">
    <w:name w:val="批注文字 字符1"/>
    <w:uiPriority w:val="99"/>
    <w:qFormat/>
    <w:rPr>
      <w:rFonts w:ascii="Times New Roman" w:eastAsia="宋体" w:hAnsi="Times New Roman" w:cs="Times New Roman"/>
      <w:szCs w:val="24"/>
    </w:rPr>
  </w:style>
  <w:style w:type="character" w:customStyle="1" w:styleId="29">
    <w:name w:val="尾注文本 字符2"/>
    <w:uiPriority w:val="99"/>
    <w:semiHidden/>
    <w:qFormat/>
  </w:style>
  <w:style w:type="character" w:customStyle="1" w:styleId="210">
    <w:name w:val="正文文本 2 字符1"/>
    <w:uiPriority w:val="99"/>
    <w:semiHidden/>
    <w:qFormat/>
    <w:rPr>
      <w:rFonts w:ascii="Times New Roman" w:eastAsia="宋体" w:hAnsi="Times New Roman" w:cs="Times New Roman"/>
      <w:szCs w:val="24"/>
    </w:rPr>
  </w:style>
  <w:style w:type="character" w:customStyle="1" w:styleId="2a">
    <w:name w:val="不明显强调2"/>
    <w:qFormat/>
    <w:rPr>
      <w:i/>
      <w:iCs/>
      <w:color w:val="808080"/>
    </w:rPr>
  </w:style>
  <w:style w:type="character" w:customStyle="1" w:styleId="1f4">
    <w:name w:val="尾注文本 字符1"/>
    <w:uiPriority w:val="99"/>
    <w:semiHidden/>
    <w:qFormat/>
    <w:rPr>
      <w:rFonts w:ascii="Times New Roman" w:eastAsia="宋体" w:hAnsi="Times New Roman" w:cs="Times New Roman"/>
      <w:szCs w:val="24"/>
    </w:rPr>
  </w:style>
  <w:style w:type="character" w:customStyle="1" w:styleId="1f5">
    <w:name w:val="脚注文本 字符1"/>
    <w:uiPriority w:val="99"/>
    <w:semiHidden/>
    <w:qFormat/>
    <w:rPr>
      <w:rFonts w:ascii="Times New Roman" w:eastAsia="宋体" w:hAnsi="Times New Roman" w:cs="Times New Roman"/>
      <w:sz w:val="18"/>
      <w:szCs w:val="18"/>
    </w:rPr>
  </w:style>
  <w:style w:type="character" w:customStyle="1" w:styleId="2b">
    <w:name w:val="书籍标题2"/>
    <w:qFormat/>
    <w:rPr>
      <w:b/>
      <w:bCs/>
      <w:smallCaps/>
      <w:spacing w:val="5"/>
    </w:rPr>
  </w:style>
  <w:style w:type="character" w:customStyle="1" w:styleId="2c">
    <w:name w:val="标题 字符2"/>
    <w:uiPriority w:val="10"/>
    <w:qFormat/>
    <w:rPr>
      <w:rFonts w:ascii="等线 Light" w:eastAsia="等线 Light" w:hAnsi="等线 Light" w:cs="Times New Roman"/>
      <w:b/>
      <w:bCs/>
      <w:sz w:val="32"/>
      <w:szCs w:val="32"/>
    </w:rPr>
  </w:style>
  <w:style w:type="character" w:customStyle="1" w:styleId="1f6">
    <w:name w:val="批注框文本 字符1"/>
    <w:uiPriority w:val="99"/>
    <w:semiHidden/>
    <w:qFormat/>
    <w:rPr>
      <w:rFonts w:ascii="Times New Roman" w:eastAsia="宋体" w:hAnsi="Times New Roman" w:cs="Times New Roman"/>
      <w:sz w:val="18"/>
      <w:szCs w:val="18"/>
    </w:rPr>
  </w:style>
  <w:style w:type="character" w:customStyle="1" w:styleId="220">
    <w:name w:val="正文文本缩进 2 字符2"/>
    <w:uiPriority w:val="99"/>
    <w:semiHidden/>
    <w:qFormat/>
  </w:style>
  <w:style w:type="character" w:customStyle="1" w:styleId="2d">
    <w:name w:val="批注框文本 字符2"/>
    <w:uiPriority w:val="99"/>
    <w:semiHidden/>
    <w:qFormat/>
    <w:rPr>
      <w:sz w:val="18"/>
      <w:szCs w:val="18"/>
    </w:rPr>
  </w:style>
  <w:style w:type="character" w:customStyle="1" w:styleId="1f7">
    <w:name w:val="页脚 字符1"/>
    <w:uiPriority w:val="99"/>
    <w:semiHidden/>
    <w:qFormat/>
    <w:rPr>
      <w:rFonts w:ascii="Times New Roman" w:eastAsia="宋体" w:hAnsi="Times New Roman" w:cs="Times New Roman"/>
      <w:sz w:val="18"/>
      <w:szCs w:val="18"/>
    </w:rPr>
  </w:style>
  <w:style w:type="character" w:customStyle="1" w:styleId="221">
    <w:name w:val="正文文本 2 字符2"/>
    <w:uiPriority w:val="99"/>
    <w:semiHidden/>
    <w:qFormat/>
  </w:style>
  <w:style w:type="character" w:customStyle="1" w:styleId="1f8">
    <w:name w:val="文档结构图 字符1"/>
    <w:uiPriority w:val="99"/>
    <w:semiHidden/>
    <w:qFormat/>
    <w:rPr>
      <w:rFonts w:ascii="Microsoft YaHei UI" w:eastAsia="Microsoft YaHei UI" w:hAnsi="Times New Roman" w:cs="Times New Roman"/>
      <w:sz w:val="18"/>
      <w:szCs w:val="18"/>
    </w:rPr>
  </w:style>
  <w:style w:type="character" w:customStyle="1" w:styleId="2e">
    <w:name w:val="不明显参考2"/>
    <w:qFormat/>
    <w:rPr>
      <w:smallCaps/>
      <w:color w:val="C0504D"/>
      <w:u w:val="single"/>
    </w:rPr>
  </w:style>
  <w:style w:type="character" w:customStyle="1" w:styleId="1f9">
    <w:name w:val="正文文本缩进 字符1"/>
    <w:uiPriority w:val="99"/>
    <w:semiHidden/>
    <w:qFormat/>
    <w:rPr>
      <w:rFonts w:ascii="Times New Roman" w:eastAsia="宋体" w:hAnsi="Times New Roman" w:cs="Times New Roman"/>
      <w:szCs w:val="24"/>
    </w:rPr>
  </w:style>
  <w:style w:type="character" w:customStyle="1" w:styleId="1fa">
    <w:name w:val="页眉 字符1"/>
    <w:uiPriority w:val="99"/>
    <w:semiHidden/>
    <w:qFormat/>
    <w:rPr>
      <w:rFonts w:ascii="Times New Roman" w:eastAsia="宋体" w:hAnsi="Times New Roman" w:cs="Times New Roman"/>
      <w:sz w:val="18"/>
      <w:szCs w:val="18"/>
    </w:rPr>
  </w:style>
  <w:style w:type="character" w:customStyle="1" w:styleId="2f">
    <w:name w:val="文档结构图 字符2"/>
    <w:uiPriority w:val="99"/>
    <w:semiHidden/>
    <w:qFormat/>
    <w:rPr>
      <w:rFonts w:ascii="Microsoft YaHei UI" w:eastAsia="Microsoft YaHei UI"/>
      <w:sz w:val="18"/>
      <w:szCs w:val="18"/>
    </w:rPr>
  </w:style>
  <w:style w:type="character" w:customStyle="1" w:styleId="2f0">
    <w:name w:val="页脚 字符2"/>
    <w:uiPriority w:val="99"/>
    <w:qFormat/>
    <w:rPr>
      <w:sz w:val="18"/>
      <w:szCs w:val="18"/>
    </w:rPr>
  </w:style>
  <w:style w:type="character" w:customStyle="1" w:styleId="2f1">
    <w:name w:val="日期 字符2"/>
    <w:uiPriority w:val="99"/>
    <w:semiHidden/>
    <w:qFormat/>
  </w:style>
  <w:style w:type="character" w:customStyle="1" w:styleId="320">
    <w:name w:val="正文文本缩进 3 字符2"/>
    <w:uiPriority w:val="99"/>
    <w:semiHidden/>
    <w:qFormat/>
    <w:rPr>
      <w:sz w:val="16"/>
      <w:szCs w:val="16"/>
    </w:rPr>
  </w:style>
  <w:style w:type="character" w:customStyle="1" w:styleId="2f2">
    <w:name w:val="正文文本缩进 字符2"/>
    <w:uiPriority w:val="99"/>
    <w:semiHidden/>
    <w:qFormat/>
  </w:style>
  <w:style w:type="character" w:customStyle="1" w:styleId="321">
    <w:name w:val="正文文本 3 字符2"/>
    <w:uiPriority w:val="99"/>
    <w:semiHidden/>
    <w:qFormat/>
    <w:rPr>
      <w:sz w:val="16"/>
      <w:szCs w:val="16"/>
    </w:rPr>
  </w:style>
  <w:style w:type="character" w:customStyle="1" w:styleId="2f3">
    <w:name w:val="批注主题 字符2"/>
    <w:uiPriority w:val="99"/>
    <w:semiHidden/>
    <w:qFormat/>
    <w:rPr>
      <w:rFonts w:eastAsia="宋体"/>
      <w:b/>
      <w:bCs/>
      <w:kern w:val="2"/>
      <w:sz w:val="21"/>
      <w:szCs w:val="24"/>
      <w:lang w:val="en-US" w:eastAsia="zh-CN" w:bidi="ar-SA"/>
    </w:rPr>
  </w:style>
  <w:style w:type="character" w:customStyle="1" w:styleId="1fb">
    <w:name w:val="纯文本 字符1"/>
    <w:uiPriority w:val="99"/>
    <w:semiHidden/>
    <w:qFormat/>
    <w:rPr>
      <w:rFonts w:ascii="等线" w:hAnsi="Courier New" w:cs="Courier New"/>
      <w:szCs w:val="24"/>
    </w:rPr>
  </w:style>
  <w:style w:type="character" w:customStyle="1" w:styleId="310">
    <w:name w:val="正文文本缩进 3 字符1"/>
    <w:uiPriority w:val="99"/>
    <w:semiHidden/>
    <w:qFormat/>
    <w:rPr>
      <w:rFonts w:ascii="Times New Roman" w:eastAsia="宋体" w:hAnsi="Times New Roman" w:cs="Times New Roman"/>
      <w:sz w:val="16"/>
      <w:szCs w:val="16"/>
    </w:rPr>
  </w:style>
  <w:style w:type="character" w:customStyle="1" w:styleId="1fc">
    <w:name w:val="标题 字符1"/>
    <w:uiPriority w:val="10"/>
    <w:qFormat/>
    <w:rPr>
      <w:rFonts w:ascii="等线 Light" w:eastAsia="等线 Light" w:hAnsi="等线 Light" w:cs="Times New Roman"/>
      <w:b/>
      <w:bCs/>
      <w:sz w:val="32"/>
      <w:szCs w:val="32"/>
    </w:rPr>
  </w:style>
  <w:style w:type="character" w:customStyle="1" w:styleId="311">
    <w:name w:val="正文文本 3 字符1"/>
    <w:uiPriority w:val="99"/>
    <w:semiHidden/>
    <w:qFormat/>
    <w:rPr>
      <w:rFonts w:ascii="Times New Roman" w:eastAsia="宋体" w:hAnsi="Times New Roman" w:cs="Times New Roman"/>
      <w:sz w:val="16"/>
      <w:szCs w:val="16"/>
    </w:rPr>
  </w:style>
  <w:style w:type="character" w:customStyle="1" w:styleId="1fd">
    <w:name w:val="日期 字符1"/>
    <w:uiPriority w:val="99"/>
    <w:semiHidden/>
    <w:qFormat/>
    <w:rPr>
      <w:rFonts w:ascii="Times New Roman" w:eastAsia="宋体" w:hAnsi="Times New Roman" w:cs="Times New Roman"/>
      <w:szCs w:val="24"/>
    </w:rPr>
  </w:style>
  <w:style w:type="character" w:customStyle="1" w:styleId="1fe">
    <w:name w:val="批注主题 字符1"/>
    <w:uiPriority w:val="99"/>
    <w:semiHidden/>
    <w:qFormat/>
    <w:rPr>
      <w:rFonts w:ascii="Times New Roman" w:eastAsia="宋体" w:hAnsi="Times New Roman" w:cs="Times New Roman"/>
      <w:b/>
      <w:bCs/>
      <w:kern w:val="2"/>
      <w:sz w:val="21"/>
      <w:szCs w:val="24"/>
    </w:rPr>
  </w:style>
  <w:style w:type="character" w:customStyle="1" w:styleId="2CharChar">
    <w:name w:val="样式2 Char Char"/>
    <w:link w:val="2"/>
    <w:qFormat/>
    <w:locked/>
    <w:rPr>
      <w:rFonts w:ascii="黑体" w:eastAsia="黑体" w:hAnsi="宋体"/>
      <w:b/>
      <w:sz w:val="28"/>
      <w:szCs w:val="28"/>
    </w:rPr>
  </w:style>
  <w:style w:type="paragraph" w:customStyle="1" w:styleId="2">
    <w:name w:val="样式2"/>
    <w:basedOn w:val="20"/>
    <w:link w:val="2CharChar"/>
    <w:qFormat/>
    <w:pPr>
      <w:keepNext w:val="0"/>
      <w:keepLines w:val="0"/>
      <w:numPr>
        <w:numId w:val="1"/>
      </w:numPr>
      <w:tabs>
        <w:tab w:val="left" w:pos="794"/>
      </w:tabs>
      <w:wordWrap w:val="0"/>
      <w:topLinePunct/>
      <w:autoSpaceDE w:val="0"/>
      <w:autoSpaceDN w:val="0"/>
      <w:adjustRightInd w:val="0"/>
      <w:snapToGrid w:val="0"/>
      <w:spacing w:beforeLines="50" w:before="0" w:after="0" w:line="240" w:lineRule="atLeast"/>
      <w:ind w:left="3176"/>
      <w:jc w:val="left"/>
    </w:pPr>
    <w:rPr>
      <w:rFonts w:ascii="黑体" w:eastAsia="黑体" w:hAnsi="宋体"/>
      <w:bCs w:val="0"/>
      <w:kern w:val="0"/>
      <w:sz w:val="28"/>
      <w:szCs w:val="28"/>
    </w:rPr>
  </w:style>
  <w:style w:type="character" w:customStyle="1" w:styleId="1ff">
    <w:name w:val="正文文本 字符1"/>
    <w:uiPriority w:val="99"/>
    <w:semiHidden/>
    <w:qFormat/>
    <w:rPr>
      <w:rFonts w:ascii="Times New Roman" w:eastAsia="宋体" w:hAnsi="Times New Roman" w:cs="Times New Roman"/>
      <w:szCs w:val="24"/>
    </w:rPr>
  </w:style>
  <w:style w:type="character" w:customStyle="1" w:styleId="2f4">
    <w:name w:val="正文文本 字符2"/>
    <w:uiPriority w:val="99"/>
    <w:semiHidden/>
    <w:qFormat/>
  </w:style>
  <w:style w:type="character" w:customStyle="1" w:styleId="HTML1">
    <w:name w:val="HTML 预设格式 字符1"/>
    <w:uiPriority w:val="99"/>
    <w:semiHidden/>
    <w:qFormat/>
    <w:rPr>
      <w:rFonts w:ascii="Courier New" w:eastAsia="宋体" w:hAnsi="Courier New" w:cs="Courier New"/>
      <w:sz w:val="20"/>
      <w:szCs w:val="20"/>
    </w:rPr>
  </w:style>
  <w:style w:type="character" w:customStyle="1" w:styleId="1CharChar">
    <w:name w:val="样式1 Char Char"/>
    <w:link w:val="13"/>
    <w:qFormat/>
    <w:locked/>
    <w:rPr>
      <w:rFonts w:ascii="宋体" w:hAnsi="宋体"/>
      <w:kern w:val="2"/>
      <w:sz w:val="21"/>
      <w:szCs w:val="21"/>
    </w:rPr>
  </w:style>
  <w:style w:type="character" w:customStyle="1" w:styleId="211">
    <w:name w:val="正文文本缩进 2 字符1"/>
    <w:uiPriority w:val="99"/>
    <w:semiHidden/>
    <w:qFormat/>
    <w:rPr>
      <w:rFonts w:ascii="Times New Roman" w:eastAsia="宋体" w:hAnsi="Times New Roman" w:cs="Times New Roman"/>
      <w:szCs w:val="24"/>
    </w:rPr>
  </w:style>
  <w:style w:type="character" w:customStyle="1" w:styleId="2f5">
    <w:name w:val="副标题 字符2"/>
    <w:uiPriority w:val="11"/>
    <w:qFormat/>
    <w:rPr>
      <w:b/>
      <w:bCs/>
      <w:kern w:val="28"/>
      <w:sz w:val="32"/>
      <w:szCs w:val="32"/>
    </w:rPr>
  </w:style>
  <w:style w:type="character" w:customStyle="1" w:styleId="2f6">
    <w:name w:val="纯文本 字符2"/>
    <w:uiPriority w:val="99"/>
    <w:semiHidden/>
    <w:qFormat/>
    <w:rPr>
      <w:rFonts w:ascii="等线" w:hAnsi="Courier New" w:cs="Courier New"/>
    </w:rPr>
  </w:style>
  <w:style w:type="character" w:customStyle="1" w:styleId="1ff0">
    <w:name w:val="副标题 字符1"/>
    <w:uiPriority w:val="11"/>
    <w:qFormat/>
    <w:rPr>
      <w:b/>
      <w:bCs/>
      <w:kern w:val="28"/>
      <w:sz w:val="32"/>
      <w:szCs w:val="32"/>
    </w:rPr>
  </w:style>
  <w:style w:type="character" w:customStyle="1" w:styleId="2f7">
    <w:name w:val="明显参考2"/>
    <w:qFormat/>
    <w:rPr>
      <w:b/>
      <w:bCs/>
      <w:smallCaps/>
      <w:color w:val="C0504D"/>
      <w:spacing w:val="5"/>
      <w:u w:val="single"/>
    </w:rPr>
  </w:style>
  <w:style w:type="paragraph" w:customStyle="1" w:styleId="Style133">
    <w:name w:val="_Style 133"/>
    <w:next w:val="a"/>
    <w:qFormat/>
    <w:pPr>
      <w:widowControl w:val="0"/>
      <w:jc w:val="both"/>
    </w:pPr>
    <w:rPr>
      <w:kern w:val="2"/>
      <w:sz w:val="21"/>
      <w:szCs w:val="24"/>
    </w:rPr>
  </w:style>
  <w:style w:type="character" w:customStyle="1" w:styleId="Char1f0">
    <w:name w:val="正文首行缩进 Char1"/>
    <w:basedOn w:val="Char4"/>
    <w:qFormat/>
    <w:rPr>
      <w:rFonts w:eastAsia="宋体"/>
      <w:kern w:val="2"/>
      <w:sz w:val="21"/>
      <w:szCs w:val="24"/>
      <w:lang w:val="en-US" w:eastAsia="zh-CN" w:bidi="ar-SA"/>
    </w:rPr>
  </w:style>
  <w:style w:type="paragraph" w:customStyle="1" w:styleId="2f8">
    <w:name w:val="修订2"/>
    <w:uiPriority w:val="99"/>
    <w:qFormat/>
    <w:rPr>
      <w:kern w:val="2"/>
      <w:sz w:val="21"/>
      <w:szCs w:val="24"/>
    </w:rPr>
  </w:style>
  <w:style w:type="paragraph" w:customStyle="1" w:styleId="Style32">
    <w:name w:val="_Style 32"/>
    <w:basedOn w:val="a"/>
    <w:qFormat/>
    <w:pPr>
      <w:snapToGrid w:val="0"/>
      <w:spacing w:line="360" w:lineRule="auto"/>
      <w:ind w:firstLineChars="200" w:firstLine="200"/>
    </w:pPr>
    <w:rPr>
      <w:rFonts w:eastAsia="仿宋_GB2312"/>
      <w:sz w:val="24"/>
    </w:rPr>
  </w:style>
  <w:style w:type="paragraph" w:customStyle="1" w:styleId="TOC3">
    <w:name w:val="TOC 标题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33">
    <w:name w:val="标题3"/>
    <w:basedOn w:val="a"/>
    <w:qFormat/>
    <w:pPr>
      <w:widowControl/>
      <w:spacing w:before="100" w:beforeAutospacing="1" w:after="100" w:afterAutospacing="1"/>
      <w:jc w:val="left"/>
    </w:pPr>
    <w:rPr>
      <w:rFonts w:ascii="宋体" w:hAnsi="宋体" w:cs="宋体"/>
      <w:kern w:val="0"/>
      <w:sz w:val="24"/>
    </w:rPr>
  </w:style>
  <w:style w:type="paragraph" w:customStyle="1" w:styleId="Char46">
    <w:name w:val="Char4"/>
    <w:basedOn w:val="a"/>
    <w:qFormat/>
  </w:style>
  <w:style w:type="paragraph" w:customStyle="1" w:styleId="New">
    <w:name w:val="正文 New"/>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0">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a"/>
    <w:next w:val="a"/>
    <w:link w:val="4Char2"/>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4"/>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rFonts w:asciiTheme="minorHAnsi" w:hAnsiTheme="minorHAnsi" w:cstheme="minorHAnsi"/>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Char40"/>
    <w:qFormat/>
    <w:pPr>
      <w:shd w:val="clear" w:color="auto" w:fill="000080"/>
    </w:pPr>
  </w:style>
  <w:style w:type="paragraph" w:styleId="a7">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rFonts w:asciiTheme="minorHAnsi" w:hAnsiTheme="minorHAnsi" w:cstheme="minorHAnsi"/>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rFonts w:asciiTheme="minorHAnsi" w:hAnsiTheme="minorHAnsi" w:cstheme="minorHAnsi"/>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rFonts w:asciiTheme="minorHAnsi" w:hAnsiTheme="minorHAnsi" w:cstheme="minorHAnsi"/>
      <w:sz w:val="18"/>
      <w:szCs w:val="18"/>
    </w:rPr>
  </w:style>
  <w:style w:type="paragraph" w:styleId="ab">
    <w:name w:val="Date"/>
    <w:basedOn w:val="a"/>
    <w:next w:val="a"/>
    <w:link w:val="Char41"/>
    <w:qFormat/>
    <w:pPr>
      <w:ind w:leftChars="2500" w:left="100"/>
    </w:pPr>
  </w:style>
  <w:style w:type="paragraph" w:styleId="21">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uiPriority w:val="99"/>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rsid w:val="00FA41C0"/>
    <w:pPr>
      <w:keepNext w:val="0"/>
      <w:keepLines w:val="0"/>
      <w:adjustRightInd w:val="0"/>
      <w:snapToGrid w:val="0"/>
      <w:spacing w:before="0" w:after="0" w:line="360" w:lineRule="auto"/>
      <w:ind w:rightChars="200" w:right="200"/>
      <w:jc w:val="left"/>
      <w:outlineLvl w:val="9"/>
    </w:pPr>
    <w:rPr>
      <w:rFonts w:asciiTheme="minorHAnsi" w:hAnsiTheme="minorHAnsi" w:cstheme="minorHAnsi"/>
      <w:caps/>
      <w:kern w:val="2"/>
      <w:sz w:val="21"/>
      <w:szCs w:val="20"/>
    </w:rPr>
  </w:style>
  <w:style w:type="paragraph" w:styleId="41">
    <w:name w:val="toc 4"/>
    <w:basedOn w:val="4"/>
    <w:next w:val="a"/>
    <w:uiPriority w:val="39"/>
    <w:qFormat/>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rFonts w:asciiTheme="minorHAnsi" w:hAnsiTheme="minorHAnsi" w:cstheme="minorHAnsi"/>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2">
    <w:name w:val="toc 2"/>
    <w:basedOn w:val="20"/>
    <w:next w:val="a"/>
    <w:uiPriority w:val="39"/>
    <w:qFormat/>
    <w:rsid w:val="00FA41C0"/>
    <w:pPr>
      <w:keepNext w:val="0"/>
      <w:keepLines w:val="0"/>
      <w:adjustRightInd w:val="0"/>
      <w:snapToGrid w:val="0"/>
      <w:spacing w:before="0" w:after="0" w:line="360" w:lineRule="auto"/>
      <w:ind w:left="210" w:rightChars="200" w:right="200"/>
      <w:jc w:val="left"/>
      <w:outlineLvl w:val="9"/>
    </w:pPr>
    <w:rPr>
      <w:rFonts w:asciiTheme="minorHAnsi" w:hAnsiTheme="minorHAnsi" w:cstheme="minorHAnsi"/>
      <w:b w:val="0"/>
      <w:bCs w:val="0"/>
      <w:smallCaps/>
      <w:sz w:val="21"/>
      <w:szCs w:val="20"/>
    </w:rPr>
  </w:style>
  <w:style w:type="paragraph" w:styleId="90">
    <w:name w:val="toc 9"/>
    <w:basedOn w:val="a"/>
    <w:next w:val="a"/>
    <w:uiPriority w:val="39"/>
    <w:qFormat/>
    <w:pPr>
      <w:ind w:left="1680"/>
      <w:jc w:val="left"/>
    </w:pPr>
    <w:rPr>
      <w:rFonts w:asciiTheme="minorHAnsi" w:hAnsiTheme="minorHAnsi" w:cstheme="minorHAnsi"/>
      <w:sz w:val="18"/>
      <w:szCs w:val="18"/>
    </w:rPr>
  </w:style>
  <w:style w:type="paragraph" w:styleId="23">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7"/>
    <w:next w:val="a7"/>
    <w:link w:val="Char43"/>
    <w:qFormat/>
    <w:rPr>
      <w:b/>
      <w:bCs/>
    </w:rPr>
  </w:style>
  <w:style w:type="paragraph" w:styleId="af5">
    <w:name w:val="Body Text First Indent"/>
    <w:basedOn w:val="a0"/>
    <w:link w:val="Char"/>
    <w:qFormat/>
    <w:pPr>
      <w:ind w:firstLineChars="100" w:firstLine="420"/>
    </w:pPr>
  </w:style>
  <w:style w:type="table" w:styleId="af6">
    <w:name w:val="Table Grid"/>
    <w:basedOn w:val="a3"/>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Pr>
      <w:b/>
      <w:bCs/>
    </w:rPr>
  </w:style>
  <w:style w:type="character" w:styleId="af8">
    <w:name w:val="endnote reference"/>
    <w:qFormat/>
    <w:rPr>
      <w:vertAlign w:val="superscript"/>
    </w:rPr>
  </w:style>
  <w:style w:type="character" w:styleId="af9">
    <w:name w:val="page number"/>
    <w:basedOn w:val="a2"/>
    <w:qFormat/>
  </w:style>
  <w:style w:type="character" w:styleId="afa">
    <w:name w:val="FollowedHyperlink"/>
    <w:qFormat/>
    <w:rPr>
      <w:color w:val="800080"/>
      <w:u w:val="single"/>
    </w:rPr>
  </w:style>
  <w:style w:type="character" w:styleId="afb">
    <w:name w:val="Emphasis"/>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paragraph" w:styleId="aff">
    <w:name w:val="List Paragraph"/>
    <w:basedOn w:val="a"/>
    <w:qFormat/>
    <w:pPr>
      <w:ind w:firstLineChars="200" w:firstLine="420"/>
    </w:pPr>
    <w:rPr>
      <w:sz w:val="28"/>
      <w:szCs w:val="28"/>
    </w:rPr>
  </w:style>
  <w:style w:type="paragraph" w:customStyle="1" w:styleId="Style56">
    <w:name w:val="_Style 5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2">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6"/>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3">
    <w:name w:val="样式1"/>
    <w:basedOn w:val="a"/>
    <w:next w:val="4"/>
    <w:link w:val="1CharChar"/>
    <w:qFormat/>
    <w:pPr>
      <w:spacing w:line="360" w:lineRule="auto"/>
      <w:ind w:firstLineChars="200" w:firstLine="420"/>
    </w:pPr>
    <w:rPr>
      <w:rFonts w:ascii="宋体" w:hAnsi="宋体"/>
      <w:szCs w:val="21"/>
    </w:rPr>
  </w:style>
  <w:style w:type="paragraph" w:customStyle="1" w:styleId="14">
    <w:name w:val="列出段落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5">
    <w:name w:val="标题1"/>
    <w:basedOn w:val="a"/>
    <w:qFormat/>
    <w:pPr>
      <w:widowControl/>
      <w:spacing w:before="100" w:beforeAutospacing="1" w:after="100" w:afterAutospacing="1"/>
      <w:jc w:val="left"/>
    </w:pPr>
    <w:rPr>
      <w:rFonts w:ascii="宋体" w:hAnsi="宋体" w:cs="宋体"/>
      <w:kern w:val="0"/>
      <w:sz w:val="24"/>
    </w:rPr>
  </w:style>
  <w:style w:type="paragraph" w:customStyle="1" w:styleId="Style72">
    <w:name w:val="_Style 72"/>
    <w:qFormat/>
    <w:rPr>
      <w:kern w:val="2"/>
      <w:sz w:val="21"/>
      <w:szCs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6"/>
    <w:qFormat/>
    <w:pPr>
      <w:spacing w:line="360" w:lineRule="auto"/>
      <w:ind w:firstLineChars="200" w:firstLine="200"/>
    </w:pPr>
    <w:rPr>
      <w:rFonts w:ascii="Tahoma" w:hAnsi="Tahoma"/>
      <w:sz w:val="24"/>
    </w:rPr>
  </w:style>
  <w:style w:type="paragraph" w:customStyle="1" w:styleId="aff0">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1">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f2">
    <w:name w:val="Intense Quote"/>
    <w:basedOn w:val="a"/>
    <w:next w:val="a"/>
    <w:link w:val="Char44"/>
    <w:qFormat/>
    <w:pPr>
      <w:pBdr>
        <w:bottom w:val="single" w:sz="4" w:space="4" w:color="4F81BD"/>
      </w:pBdr>
      <w:spacing w:before="200" w:after="280"/>
      <w:ind w:left="936" w:right="936"/>
    </w:pPr>
    <w:rPr>
      <w:b/>
      <w:bCs/>
      <w:i/>
      <w:iCs/>
      <w:color w:val="4F81BD"/>
      <w:szCs w:val="22"/>
    </w:rPr>
  </w:style>
  <w:style w:type="paragraph" w:customStyle="1" w:styleId="aff3">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6">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42">
    <w:name w:val="标题4"/>
    <w:basedOn w:val="20"/>
    <w:next w:val="40"/>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7">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0">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6"/>
    <w:qFormat/>
    <w:pPr>
      <w:spacing w:line="360" w:lineRule="auto"/>
      <w:ind w:firstLineChars="200" w:firstLine="200"/>
    </w:pPr>
    <w:rPr>
      <w:rFonts w:ascii="Tahoma" w:hAnsi="Tahoma"/>
      <w:sz w:val="24"/>
    </w:rPr>
  </w:style>
  <w:style w:type="paragraph" w:customStyle="1" w:styleId="aff5">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6">
    <w:name w:val="正  文"/>
    <w:basedOn w:val="a"/>
    <w:qFormat/>
    <w:pPr>
      <w:spacing w:line="360" w:lineRule="auto"/>
      <w:ind w:firstLineChars="200" w:firstLine="200"/>
    </w:pPr>
    <w:rPr>
      <w:rFonts w:ascii="宋体" w:hAnsi="Calibri"/>
      <w:sz w:val="24"/>
    </w:rPr>
  </w:style>
  <w:style w:type="paragraph" w:customStyle="1" w:styleId="111">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4">
    <w:name w:val="引用2"/>
    <w:basedOn w:val="a"/>
    <w:next w:val="a"/>
    <w:link w:val="Char5"/>
    <w:qFormat/>
    <w:rPr>
      <w:i/>
      <w:iCs/>
      <w:color w:val="000000"/>
    </w:rPr>
  </w:style>
  <w:style w:type="paragraph" w:customStyle="1" w:styleId="aff9">
    <w:name w:val="链接"/>
    <w:qFormat/>
    <w:pPr>
      <w:widowControl w:val="0"/>
      <w:autoSpaceDE w:val="0"/>
      <w:autoSpaceDN w:val="0"/>
      <w:adjustRightInd w:val="0"/>
      <w:ind w:left="720"/>
    </w:pPr>
    <w:rPr>
      <w:rFonts w:ascii="Calibri" w:hAnsi="Calibri"/>
      <w:color w:val="0000FF"/>
      <w:sz w:val="21"/>
      <w:szCs w:val="21"/>
      <w:u w:val="single"/>
    </w:rPr>
  </w:style>
  <w:style w:type="paragraph" w:styleId="affa">
    <w:name w:val="Quote"/>
    <w:basedOn w:val="a"/>
    <w:next w:val="a"/>
    <w:link w:val="Char45"/>
    <w:qFormat/>
    <w:rPr>
      <w:i/>
      <w:iCs/>
      <w:color w:val="000000"/>
      <w:szCs w:val="22"/>
    </w:rPr>
  </w:style>
  <w:style w:type="paragraph" w:customStyle="1" w:styleId="18">
    <w:name w:val="修订1"/>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1">
    <w:name w:val="Char2"/>
    <w:basedOn w:val="a"/>
    <w:qFormat/>
    <w:rPr>
      <w:rFonts w:ascii="Calibri" w:hAnsi="Calibri"/>
    </w:rPr>
  </w:style>
  <w:style w:type="paragraph" w:customStyle="1" w:styleId="51">
    <w:name w:val="标题5"/>
    <w:basedOn w:val="3"/>
    <w:link w:val="5CharChar"/>
    <w:qFormat/>
    <w:pPr>
      <w:spacing w:line="413" w:lineRule="auto"/>
    </w:pPr>
    <w:rPr>
      <w:rFonts w:ascii="Arial" w:hAnsi="Arial"/>
      <w:kern w:val="0"/>
      <w:sz w:val="24"/>
    </w:rPr>
  </w:style>
  <w:style w:type="paragraph" w:styleId="affb">
    <w:name w:val="No Spacing"/>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c">
    <w:name w:val="表格标题"/>
    <w:basedOn w:val="aff0"/>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5">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6">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9">
    <w:name w:val="明显引用1"/>
    <w:basedOn w:val="a"/>
    <w:next w:val="a"/>
    <w:link w:val="Char10"/>
    <w:qFormat/>
    <w:pPr>
      <w:pBdr>
        <w:bottom w:val="single" w:sz="4" w:space="4" w:color="4F81BD"/>
      </w:pBdr>
      <w:spacing w:before="200" w:after="280"/>
      <w:ind w:left="936" w:right="936"/>
    </w:pPr>
    <w:rPr>
      <w:b/>
      <w:bCs/>
      <w:i/>
      <w:iCs/>
      <w:color w:val="4F81BD"/>
      <w:szCs w:val="20"/>
    </w:rPr>
  </w:style>
  <w:style w:type="paragraph" w:customStyle="1" w:styleId="1a">
    <w:name w:val="标准样式1"/>
    <w:basedOn w:val="a"/>
    <w:qFormat/>
    <w:pPr>
      <w:spacing w:line="600" w:lineRule="exact"/>
      <w:ind w:firstLine="567"/>
    </w:pPr>
    <w:rPr>
      <w:rFonts w:ascii="Calibri" w:hAnsi="Calibri"/>
      <w:sz w:val="28"/>
    </w:rPr>
  </w:style>
  <w:style w:type="paragraph" w:customStyle="1" w:styleId="Char36">
    <w:name w:val="Char3"/>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6"/>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b">
    <w:name w:val="引用1"/>
    <w:basedOn w:val="a"/>
    <w:next w:val="a"/>
    <w:link w:val="Char11"/>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c">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eastAsia="黑体" w:hAnsi="Times New Roman" w:cs="宋体"/>
      <w:b w:val="0"/>
      <w:bCs w:val="0"/>
      <w:sz w:val="28"/>
      <w:szCs w:val="20"/>
    </w:rPr>
  </w:style>
  <w:style w:type="character" w:customStyle="1" w:styleId="1d">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2">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3">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6">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7">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8">
    <w:name w:val="纯文本 Char"/>
    <w:qFormat/>
    <w:rPr>
      <w:rFonts w:ascii="宋体" w:hAnsi="Courier New"/>
      <w:sz w:val="28"/>
      <w:szCs w:val="28"/>
    </w:rPr>
  </w:style>
  <w:style w:type="character" w:customStyle="1" w:styleId="Char9">
    <w:name w:val="批注框文本 Char"/>
    <w:qFormat/>
    <w:rPr>
      <w:sz w:val="18"/>
      <w:szCs w:val="18"/>
    </w:rPr>
  </w:style>
  <w:style w:type="character" w:customStyle="1" w:styleId="Chara">
    <w:name w:val="页脚 Char"/>
    <w:uiPriority w:val="99"/>
    <w:qFormat/>
    <w:rPr>
      <w:sz w:val="18"/>
      <w:szCs w:val="18"/>
    </w:rPr>
  </w:style>
  <w:style w:type="character" w:customStyle="1" w:styleId="4Char2">
    <w:name w:val="标题 4 Char2"/>
    <w:link w:val="4"/>
    <w:qFormat/>
    <w:rPr>
      <w:rFonts w:ascii="宋体" w:eastAsia="宋体" w:hAnsi="宋体" w:cs="宋体"/>
      <w:b/>
      <w:bCs/>
      <w:sz w:val="24"/>
      <w:szCs w:val="24"/>
      <w:lang w:val="en-US" w:eastAsia="zh-CN" w:bidi="ar-SA"/>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40">
    <w:name w:val="文档结构图 Char4"/>
    <w:link w:val="a6"/>
    <w:qFormat/>
    <w:rPr>
      <w:rFonts w:eastAsia="宋体"/>
      <w:kern w:val="2"/>
      <w:sz w:val="21"/>
      <w:szCs w:val="24"/>
      <w:lang w:val="en-US" w:eastAsia="zh-CN" w:bidi="ar-SA"/>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b">
    <w:name w:val="批注文字 Char"/>
    <w:qFormat/>
    <w:rPr>
      <w:rFonts w:ascii="Times New Roman" w:eastAsia="宋体" w:hAnsi="Times New Roman" w:cs="Times New Roman"/>
      <w:kern w:val="2"/>
      <w:sz w:val="21"/>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Style170">
    <w:name w:val="_Style 170"/>
    <w:qFormat/>
    <w:rPr>
      <w:i/>
      <w:iCs/>
      <w:color w:val="808080"/>
    </w:rPr>
  </w:style>
  <w:style w:type="character" w:customStyle="1" w:styleId="Style171">
    <w:name w:val="_Style 171"/>
    <w:qFormat/>
    <w:rPr>
      <w:b/>
      <w:bCs/>
      <w:smallCaps/>
      <w:color w:val="C0504D"/>
      <w:spacing w:val="5"/>
      <w:u w:val="single"/>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Style174">
    <w:name w:val="_Style 174"/>
    <w:qFormat/>
    <w:rPr>
      <w:b/>
      <w:bCs/>
      <w:i/>
      <w:iCs/>
      <w:color w:val="4F81BD"/>
    </w:rPr>
  </w:style>
  <w:style w:type="character" w:customStyle="1" w:styleId="CharChar35">
    <w:name w:val="Char Char35"/>
    <w:qFormat/>
    <w:rPr>
      <w:rFonts w:ascii="仿宋_GB2312" w:eastAsia="仿宋_GB2312" w:cs="MingLiU"/>
      <w:b/>
      <w:sz w:val="24"/>
      <w:szCs w:val="28"/>
    </w:rPr>
  </w:style>
  <w:style w:type="character" w:customStyle="1" w:styleId="Char24">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1e">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7">
    <w:name w:val="日期 Char3"/>
    <w:uiPriority w:val="99"/>
    <w:semiHidden/>
    <w:qFormat/>
    <w:rPr>
      <w:rFonts w:ascii="Calibri" w:eastAsia="宋体" w:hAnsi="Calibri" w:cs="Times New Roman"/>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title11">
    <w:name w:val="title11"/>
    <w:qFormat/>
    <w:rPr>
      <w:b/>
      <w:bCs/>
      <w:color w:val="FFFFFF"/>
      <w:sz w:val="11"/>
      <w:szCs w:val="11"/>
    </w:rPr>
  </w:style>
  <w:style w:type="character" w:customStyle="1" w:styleId="Char25">
    <w:name w:val="明显引用 Char2"/>
    <w:uiPriority w:val="99"/>
    <w:qFormat/>
    <w:rPr>
      <w:b/>
      <w:bCs/>
      <w:i/>
      <w:iCs/>
      <w:color w:val="4F81BD"/>
      <w:kern w:val="2"/>
      <w:sz w:val="21"/>
      <w:szCs w:val="24"/>
    </w:rPr>
  </w:style>
  <w:style w:type="character" w:customStyle="1" w:styleId="Char45">
    <w:name w:val="引用 Char4"/>
    <w:link w:val="affa"/>
    <w:rPr>
      <w:i/>
      <w:iCs/>
      <w:color w:val="000000"/>
      <w:kern w:val="2"/>
      <w:sz w:val="21"/>
      <w:szCs w:val="22"/>
      <w:lang w:bidi="ar-SA"/>
    </w:rPr>
  </w:style>
  <w:style w:type="character" w:customStyle="1" w:styleId="Char38">
    <w:name w:val="批注框文本 Char3"/>
    <w:uiPriority w:val="99"/>
    <w:semiHidden/>
    <w:qFormat/>
    <w:rPr>
      <w:rFonts w:ascii="Calibri" w:eastAsia="宋体" w:hAnsi="Calibri" w:cs="Times New Roman"/>
      <w:sz w:val="18"/>
      <w:szCs w:val="18"/>
    </w:rPr>
  </w:style>
  <w:style w:type="character" w:customStyle="1" w:styleId="2Char2">
    <w:name w:val="标题 2 Char2"/>
    <w:link w:val="20"/>
    <w:qFormat/>
    <w:rPr>
      <w:rFonts w:ascii="Cambria" w:eastAsia="宋体" w:hAnsi="Cambria"/>
      <w:b/>
      <w:bCs/>
      <w:kern w:val="2"/>
      <w:sz w:val="32"/>
      <w:szCs w:val="32"/>
      <w:lang w:val="en-US" w:eastAsia="zh-CN" w:bidi="ar-SA"/>
    </w:rPr>
  </w:style>
  <w:style w:type="character" w:customStyle="1" w:styleId="CharChar33">
    <w:name w:val="Char Char33"/>
    <w:qFormat/>
    <w:rPr>
      <w:rFonts w:ascii="仿宋_GB2312" w:eastAsia="仿宋_GB2312" w:cs="MingLiU"/>
      <w:b/>
      <w:sz w:val="24"/>
      <w:szCs w:val="28"/>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l1">
    <w:name w:val="l1"/>
    <w:basedOn w:val="a2"/>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2">
    <w:name w:val="页脚 Char2"/>
    <w:link w:val="ae"/>
    <w:uiPriority w:val="99"/>
    <w:qFormat/>
    <w:rPr>
      <w:rFonts w:eastAsia="宋体"/>
      <w:kern w:val="2"/>
      <w:sz w:val="18"/>
      <w:szCs w:val="18"/>
      <w:lang w:val="en-US" w:eastAsia="zh-CN" w:bidi="ar-SA"/>
    </w:rPr>
  </w:style>
  <w:style w:type="character" w:customStyle="1" w:styleId="Style197">
    <w:name w:val="_Style 197"/>
    <w:qFormat/>
    <w:rPr>
      <w:b/>
      <w:bCs/>
      <w:smallCaps/>
      <w:spacing w:val="5"/>
    </w:rPr>
  </w:style>
  <w:style w:type="character" w:customStyle="1" w:styleId="Char14">
    <w:name w:val="纯文本 Char1"/>
    <w:qFormat/>
    <w:rPr>
      <w:rFonts w:ascii="宋体" w:hAnsi="Courier New" w:cs="Courier New"/>
      <w:kern w:val="2"/>
      <w:sz w:val="21"/>
      <w:szCs w:val="21"/>
    </w:rPr>
  </w:style>
  <w:style w:type="character" w:customStyle="1" w:styleId="Charc">
    <w:name w:val="尾注文本 Char"/>
    <w:qFormat/>
    <w:rPr>
      <w:kern w:val="2"/>
      <w:sz w:val="21"/>
      <w:szCs w:val="24"/>
    </w:rPr>
  </w:style>
  <w:style w:type="character" w:customStyle="1" w:styleId="Char15">
    <w:name w:val="日期 Char1"/>
    <w:qFormat/>
    <w:rPr>
      <w:kern w:val="2"/>
      <w:sz w:val="21"/>
      <w:szCs w:val="22"/>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42">
    <w:name w:val="批注框文本 Char4"/>
    <w:link w:val="ad"/>
    <w:qFormat/>
    <w:rPr>
      <w:rFonts w:eastAsia="宋体"/>
      <w:kern w:val="2"/>
      <w:sz w:val="18"/>
      <w:szCs w:val="18"/>
      <w:lang w:val="en-US" w:eastAsia="zh-CN" w:bidi="ar-SA"/>
    </w:rPr>
  </w:style>
  <w:style w:type="character" w:customStyle="1" w:styleId="Char17">
    <w:name w:val="脚注文本 Char1"/>
    <w:qFormat/>
    <w:rPr>
      <w:rFonts w:ascii="Arial" w:hAnsi="Arial" w:cs="Arial"/>
      <w:sz w:val="18"/>
      <w:szCs w:val="18"/>
      <w:lang w:eastAsia="en-US"/>
    </w:rPr>
  </w:style>
  <w:style w:type="character" w:customStyle="1" w:styleId="Chard">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9">
    <w:name w:val="引用 Char3"/>
    <w:uiPriority w:val="29"/>
    <w:qFormat/>
    <w:rPr>
      <w:rFonts w:ascii="Calibri" w:eastAsia="宋体" w:hAnsi="Calibri" w:cs="Times New Roman"/>
      <w:i/>
      <w:iCs/>
      <w:color w:val="000000"/>
      <w:szCs w:val="24"/>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e">
    <w:name w:val="页眉 Char"/>
    <w:qFormat/>
    <w:rPr>
      <w:sz w:val="18"/>
      <w:szCs w:val="18"/>
    </w:rPr>
  </w:style>
  <w:style w:type="character" w:customStyle="1" w:styleId="style31">
    <w:name w:val="style31"/>
    <w:qFormat/>
    <w:rPr>
      <w:sz w:val="10"/>
      <w:szCs w:val="10"/>
    </w:rPr>
  </w:style>
  <w:style w:type="character" w:customStyle="1" w:styleId="Charf">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6">
    <w:name w:val="副标题 Char2"/>
    <w:uiPriority w:val="11"/>
    <w:rPr>
      <w:rFonts w:ascii="Cambria" w:eastAsia="宋体" w:hAnsi="Cambria" w:cs="Times New Roman"/>
      <w:b/>
      <w:bCs/>
      <w:kern w:val="28"/>
      <w:sz w:val="32"/>
      <w:szCs w:val="32"/>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2"/>
    <w:qFormat/>
  </w:style>
  <w:style w:type="character" w:customStyle="1" w:styleId="Char4">
    <w:name w:val="正文文本 Char4"/>
    <w:link w:val="a0"/>
    <w:qFormat/>
    <w:rPr>
      <w:rFonts w:eastAsia="宋体"/>
      <w:kern w:val="2"/>
      <w:sz w:val="21"/>
      <w:szCs w:val="24"/>
      <w:lang w:val="en-US" w:eastAsia="zh-CN"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f0">
    <w:name w:val="副标题 Char"/>
    <w:qFormat/>
    <w:rPr>
      <w:rFonts w:ascii="Cambria" w:eastAsia="宋体" w:hAnsi="Cambria" w:cs="Times New Roman"/>
      <w:b/>
      <w:bCs/>
      <w:kern w:val="28"/>
      <w:sz w:val="32"/>
      <w:szCs w:val="32"/>
    </w:rPr>
  </w:style>
  <w:style w:type="character" w:customStyle="1" w:styleId="6Char2">
    <w:name w:val="标题 6 Char2"/>
    <w:link w:val="6"/>
    <w:qFormat/>
    <w:rPr>
      <w:rFonts w:eastAsia="仿宋_GB2312" w:hAnsi="Arial"/>
      <w:sz w:val="30"/>
      <w:lang w:val="en-US" w:eastAsia="zh-CN" w:bidi="ar-SA"/>
    </w:rPr>
  </w:style>
  <w:style w:type="character" w:customStyle="1" w:styleId="Char27">
    <w:name w:val="标题 Char2"/>
    <w:uiPriority w:val="10"/>
    <w:rPr>
      <w:rFonts w:ascii="Cambria" w:eastAsia="宋体" w:hAnsi="Cambria" w:cs="Times New Roman"/>
      <w:b/>
      <w:bCs/>
      <w:sz w:val="32"/>
      <w:szCs w:val="32"/>
    </w:rPr>
  </w:style>
  <w:style w:type="character" w:customStyle="1" w:styleId="Char28">
    <w:name w:val="正文文本 Char2"/>
    <w:uiPriority w:val="99"/>
    <w:qFormat/>
    <w:rPr>
      <w:kern w:val="2"/>
      <w:sz w:val="21"/>
      <w:szCs w:val="24"/>
    </w:rPr>
  </w:style>
  <w:style w:type="character" w:customStyle="1" w:styleId="2Char">
    <w:name w:val="正文文本 2 Char"/>
    <w:link w:val="23"/>
    <w:qFormat/>
    <w:rPr>
      <w:i/>
      <w:iCs/>
      <w:kern w:val="2"/>
      <w:sz w:val="26"/>
      <w:szCs w:val="24"/>
    </w:rPr>
  </w:style>
  <w:style w:type="character" w:customStyle="1" w:styleId="0d1471">
    <w:name w:val="0d1471"/>
    <w:qFormat/>
    <w:rPr>
      <w:color w:val="000000"/>
      <w:sz w:val="11"/>
      <w:szCs w:val="11"/>
      <w:u w:val="none"/>
    </w:rPr>
  </w:style>
  <w:style w:type="character" w:customStyle="1" w:styleId="Charf1">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35">
    <w:name w:val="标题 Char3"/>
    <w:link w:val="af3"/>
    <w:qFormat/>
    <w:rPr>
      <w:rFonts w:eastAsia="宋体"/>
      <w:szCs w:val="24"/>
      <w:u w:val="single"/>
      <w:lang w:val="en-US" w:eastAsia="en-US" w:bidi="ar-SA"/>
    </w:rPr>
  </w:style>
  <w:style w:type="character" w:customStyle="1" w:styleId="2Char3">
    <w:name w:val="正文文本缩进 2 Char3"/>
    <w:link w:val="21"/>
    <w:qFormat/>
    <w:rPr>
      <w:rFonts w:eastAsia="宋体"/>
      <w:sz w:val="28"/>
      <w:szCs w:val="24"/>
      <w:lang w:val="en-US" w:eastAsia="zh-CN" w:bidi="ar-SA"/>
    </w:rPr>
  </w:style>
  <w:style w:type="character" w:customStyle="1" w:styleId="Char5">
    <w:name w:val="引用 Char"/>
    <w:link w:val="24"/>
    <w:qFormat/>
    <w:rPr>
      <w:rFonts w:ascii="Times New Roman" w:eastAsia="宋体" w:hAnsi="Times New Roman" w:cs="Times New Roman"/>
      <w:i/>
      <w:iCs/>
      <w:color w:val="000000"/>
      <w:kern w:val="2"/>
      <w:sz w:val="21"/>
      <w:szCs w:val="24"/>
    </w:rPr>
  </w:style>
  <w:style w:type="character" w:customStyle="1" w:styleId="font161">
    <w:name w:val="font161"/>
    <w:qFormat/>
    <w:rPr>
      <w:b/>
      <w:bCs/>
      <w:sz w:val="32"/>
      <w:szCs w:val="32"/>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9Char2">
    <w:name w:val="标题 9 Char2"/>
    <w:link w:val="9"/>
    <w:qFormat/>
    <w:rPr>
      <w:rFonts w:eastAsia="仿宋_GB2312"/>
      <w:sz w:val="30"/>
      <w:lang w:val="en-US" w:eastAsia="zh-CN" w:bidi="ar-SA"/>
    </w:rPr>
  </w:style>
  <w:style w:type="character" w:customStyle="1" w:styleId="8Char2">
    <w:name w:val="标题 8 Char2"/>
    <w:link w:val="8"/>
    <w:qFormat/>
    <w:rPr>
      <w:rFonts w:eastAsia="仿宋_GB2312" w:hAnsi="Arial"/>
      <w:sz w:val="30"/>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a">
    <w:name w:val="批注主题 Char3"/>
    <w:uiPriority w:val="99"/>
    <w:semiHidden/>
    <w:qFormat/>
    <w:rPr>
      <w:rFonts w:ascii="Calibri" w:eastAsia="宋体" w:hAnsi="Calibri" w:cs="Times New Roman"/>
      <w:b/>
      <w:bCs/>
      <w:szCs w:val="24"/>
    </w:rPr>
  </w:style>
  <w:style w:type="character" w:customStyle="1" w:styleId="Char10">
    <w:name w:val="明显引用 Char1"/>
    <w:link w:val="19"/>
    <w:qFormat/>
    <w:rPr>
      <w:b/>
      <w:bCs/>
      <w:i/>
      <w:iCs/>
      <w:color w:val="4F81BD"/>
      <w:kern w:val="2"/>
      <w:sz w:val="21"/>
    </w:rPr>
  </w:style>
  <w:style w:type="character" w:customStyle="1" w:styleId="HTMLChar2">
    <w:name w:val="HTML 预设格式 Char2"/>
    <w:uiPriority w:val="99"/>
    <w:semiHidden/>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2"/>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29">
    <w:name w:val="纯文本 Char2"/>
    <w:uiPriority w:val="99"/>
    <w:semiHidden/>
    <w:qFormat/>
    <w:rPr>
      <w:rFonts w:ascii="宋体" w:eastAsia="宋体" w:hAnsi="Courier New" w:cs="Courier New"/>
      <w:szCs w:val="21"/>
    </w:rPr>
  </w:style>
  <w:style w:type="character" w:customStyle="1" w:styleId="intel3">
    <w:name w:val="intel3"/>
    <w:basedOn w:val="a2"/>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2">
    <w:name w:val="脚注文本 Char"/>
    <w:qFormat/>
    <w:rPr>
      <w:rFonts w:ascii="Arial" w:eastAsia="宋体" w:hAnsi="Arial" w:cs="Arial"/>
      <w:sz w:val="18"/>
      <w:szCs w:val="18"/>
      <w:lang w:eastAsia="en-US"/>
    </w:rPr>
  </w:style>
  <w:style w:type="character" w:customStyle="1" w:styleId="Char11">
    <w:name w:val="引用 Char1"/>
    <w:link w:val="1b"/>
    <w:qFormat/>
    <w:rPr>
      <w:i/>
      <w:iCs/>
      <w:color w:val="000000"/>
      <w:kern w:val="2"/>
      <w:sz w:val="21"/>
    </w:rPr>
  </w:style>
  <w:style w:type="character" w:customStyle="1" w:styleId="2Char4">
    <w:name w:val="正文文本缩进 2 Char"/>
    <w:qFormat/>
    <w:rPr>
      <w:kern w:val="2"/>
      <w:sz w:val="21"/>
      <w:szCs w:val="24"/>
    </w:rPr>
  </w:style>
  <w:style w:type="character" w:customStyle="1" w:styleId="Char2a">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3">
    <w:name w:val="明显引用 Char"/>
    <w:qFormat/>
    <w:rPr>
      <w:rFonts w:ascii="Times New Roman" w:eastAsia="宋体" w:hAnsi="Times New Roman" w:cs="Times New Roman"/>
      <w:b/>
      <w:bCs/>
      <w:i/>
      <w:iCs/>
      <w:color w:val="4F81BD"/>
      <w:kern w:val="2"/>
      <w:sz w:val="21"/>
      <w:szCs w:val="24"/>
    </w:rPr>
  </w:style>
  <w:style w:type="character" w:customStyle="1" w:styleId="5Char2">
    <w:name w:val="标题 5 Char2"/>
    <w:link w:val="5"/>
    <w:qFormat/>
    <w:rPr>
      <w:rFonts w:ascii="宋体" w:eastAsia="宋体" w:hAnsi="宋体" w:cs="宋体"/>
      <w:b/>
      <w:bCs/>
      <w:lang w:val="en-US" w:eastAsia="zh-CN" w:bidi="ar-SA"/>
    </w:rPr>
  </w:style>
  <w:style w:type="character" w:customStyle="1" w:styleId="3Char12">
    <w:name w:val="正文文本缩进 3 Char1"/>
    <w:qFormat/>
    <w:rPr>
      <w:rFonts w:ascii="宋体" w:hAnsi="宋体"/>
      <w:kern w:val="2"/>
      <w:sz w:val="28"/>
      <w:szCs w:val="28"/>
    </w:rPr>
  </w:style>
  <w:style w:type="character" w:customStyle="1" w:styleId="Charf4">
    <w:name w:val="正文文本 Char"/>
    <w:qFormat/>
    <w:rPr>
      <w:sz w:val="26"/>
      <w:szCs w:val="24"/>
    </w:rPr>
  </w:style>
  <w:style w:type="character" w:customStyle="1" w:styleId="Char44">
    <w:name w:val="明显引用 Char4"/>
    <w:link w:val="aff2"/>
    <w:qFormat/>
    <w:rPr>
      <w:b/>
      <w:bCs/>
      <w:i/>
      <w:iCs/>
      <w:color w:val="4F81BD"/>
      <w:kern w:val="2"/>
      <w:sz w:val="21"/>
      <w:szCs w:val="22"/>
      <w:lang w:bidi="ar-SA"/>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b">
    <w:name w:val="明显引用 Char3"/>
    <w:uiPriority w:val="30"/>
    <w:qFormat/>
    <w:rPr>
      <w:rFonts w:ascii="Calibri" w:eastAsia="宋体" w:hAnsi="Calibri" w:cs="Times New Roman"/>
      <w:b/>
      <w:bCs/>
      <w:i/>
      <w:iCs/>
      <w:color w:val="4F81BD"/>
      <w:szCs w:val="24"/>
    </w:rPr>
  </w:style>
  <w:style w:type="character" w:customStyle="1" w:styleId="Char2b">
    <w:name w:val="引用 Char2"/>
    <w:uiPriority w:val="99"/>
    <w:qFormat/>
    <w:rPr>
      <w:i/>
      <w:iCs/>
      <w:color w:val="000000"/>
      <w:kern w:val="2"/>
      <w:sz w:val="21"/>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1f0">
    <w:name w:val="不明显强调1"/>
    <w:qFormat/>
    <w:rPr>
      <w:i/>
      <w:iCs/>
      <w:color w:val="808080"/>
    </w:rPr>
  </w:style>
  <w:style w:type="character" w:customStyle="1" w:styleId="colorred1">
    <w:name w:val="color_red1"/>
    <w:qFormat/>
    <w:rPr>
      <w:color w:val="FA0004"/>
    </w:rPr>
  </w:style>
  <w:style w:type="character" w:customStyle="1" w:styleId="7Char2">
    <w:name w:val="标题 7 Char2"/>
    <w:link w:val="7"/>
    <w:qFormat/>
    <w:rPr>
      <w:rFonts w:eastAsia="仿宋_GB2312"/>
      <w:sz w:val="30"/>
      <w:lang w:val="en-US" w:eastAsia="zh-CN" w:bidi="ar-SA"/>
    </w:rPr>
  </w:style>
  <w:style w:type="character" w:customStyle="1" w:styleId="5CharChar">
    <w:name w:val="标题5 Char Char"/>
    <w:link w:val="51"/>
    <w:qFormat/>
    <w:rPr>
      <w:rFonts w:ascii="Arial" w:hAnsi="Arial"/>
      <w:b/>
      <w:bCs/>
      <w:sz w:val="24"/>
      <w:szCs w:val="32"/>
      <w:lang w:bidi="ar-SA"/>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4CharChar">
    <w:name w:val="标题4 Char Char"/>
    <w:link w:val="42"/>
    <w:qFormat/>
    <w:rPr>
      <w:rFonts w:ascii="Arial" w:hAnsi="Arial"/>
      <w:b/>
      <w:bCs/>
      <w:sz w:val="24"/>
      <w:szCs w:val="32"/>
      <w:lang w:bidi="ar-SA"/>
    </w:rPr>
  </w:style>
  <w:style w:type="character" w:customStyle="1" w:styleId="CharChar13">
    <w:name w:val="Char Char13"/>
    <w:qFormat/>
    <w:rPr>
      <w:kern w:val="2"/>
      <w:sz w:val="18"/>
      <w:szCs w:val="18"/>
    </w:rPr>
  </w:style>
  <w:style w:type="character" w:customStyle="1" w:styleId="Char2c">
    <w:name w:val="文档结构图 Char2"/>
    <w:uiPriority w:val="99"/>
    <w:qFormat/>
    <w:rPr>
      <w:kern w:val="2"/>
      <w:sz w:val="21"/>
      <w:szCs w:val="24"/>
      <w:shd w:val="clear" w:color="auto" w:fill="000080"/>
    </w:rPr>
  </w:style>
  <w:style w:type="character" w:customStyle="1" w:styleId="Char2d">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20">
    <w:name w:val="页眉 Char2"/>
    <w:link w:val="af"/>
    <w:qFormat/>
    <w:rPr>
      <w:rFonts w:eastAsia="宋体"/>
      <w:kern w:val="2"/>
      <w:sz w:val="18"/>
      <w:szCs w:val="18"/>
      <w:lang w:val="en-US" w:eastAsia="zh-CN" w:bidi="ar-SA"/>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Style293">
    <w:name w:val="_Style 293"/>
    <w:qFormat/>
    <w:rPr>
      <w:smallCaps/>
      <w:color w:val="C0504D"/>
      <w:u w:val="single"/>
    </w:rPr>
  </w:style>
  <w:style w:type="character" w:customStyle="1" w:styleId="Char1f">
    <w:name w:val="副标题 Char1"/>
    <w:qFormat/>
    <w:rPr>
      <w:szCs w:val="24"/>
      <w:u w:val="single"/>
      <w:lang w:eastAsia="en-US"/>
    </w:rPr>
  </w:style>
  <w:style w:type="character" w:customStyle="1" w:styleId="Char3c">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d">
    <w:name w:val="文档结构图 Char3"/>
    <w:uiPriority w:val="99"/>
    <w:semiHidden/>
    <w:qFormat/>
    <w:rPr>
      <w:rFonts w:ascii="宋体" w:eastAsia="宋体" w:hAnsi="Calibri" w:cs="Times New Roman"/>
      <w:sz w:val="18"/>
      <w:szCs w:val="18"/>
    </w:rPr>
  </w:style>
  <w:style w:type="character" w:customStyle="1" w:styleId="3Char2">
    <w:name w:val="标题 3 Char2"/>
    <w:link w:val="3"/>
    <w:qFormat/>
    <w:rPr>
      <w:rFonts w:eastAsia="宋体"/>
      <w:b/>
      <w:bCs/>
      <w:kern w:val="2"/>
      <w:sz w:val="32"/>
      <w:szCs w:val="32"/>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e">
    <w:name w:val="尾注文本 Char2"/>
    <w:uiPriority w:val="99"/>
    <w:semiHidden/>
    <w:qFormat/>
    <w:rPr>
      <w:rFonts w:ascii="Calibri" w:eastAsia="宋体" w:hAnsi="Calibri" w:cs="Times New Roman"/>
      <w:szCs w:val="24"/>
    </w:rPr>
  </w:style>
  <w:style w:type="character" w:customStyle="1" w:styleId="1f1">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
    <w:name w:val="批注文字 Char3"/>
    <w:link w:val="a7"/>
    <w:uiPriority w:val="99"/>
    <w:qFormat/>
    <w:rPr>
      <w:rFonts w:eastAsia="宋体"/>
      <w:kern w:val="2"/>
      <w:sz w:val="21"/>
      <w:szCs w:val="24"/>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33">
    <w:name w:val="副标题 Char3"/>
    <w:link w:val="af0"/>
    <w:qFormat/>
    <w:rPr>
      <w:rFonts w:eastAsia="宋体"/>
      <w:szCs w:val="24"/>
      <w:u w:val="single"/>
      <w:lang w:val="en-US" w:eastAsia="en-US" w:bidi="ar-SA"/>
    </w:rPr>
  </w:style>
  <w:style w:type="character" w:customStyle="1" w:styleId="Char2f">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2">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HTML2">
    <w:name w:val="HTML 预设格式 字符2"/>
    <w:uiPriority w:val="99"/>
    <w:semiHidden/>
    <w:qFormat/>
    <w:rPr>
      <w:rFonts w:ascii="Courier New" w:hAnsi="Courier New" w:cs="Courier New"/>
      <w:sz w:val="20"/>
      <w:szCs w:val="20"/>
    </w:rPr>
  </w:style>
  <w:style w:type="character" w:customStyle="1" w:styleId="27">
    <w:name w:val="明显强调2"/>
    <w:qFormat/>
    <w:rPr>
      <w:b/>
      <w:bCs/>
      <w:i/>
      <w:iCs/>
      <w:color w:val="4F81BD"/>
    </w:rPr>
  </w:style>
  <w:style w:type="character" w:customStyle="1" w:styleId="28">
    <w:name w:val="脚注文本 字符2"/>
    <w:uiPriority w:val="99"/>
    <w:semiHidden/>
    <w:qFormat/>
    <w:rPr>
      <w:sz w:val="18"/>
      <w:szCs w:val="18"/>
    </w:rPr>
  </w:style>
  <w:style w:type="character" w:customStyle="1" w:styleId="affd">
    <w:name w:val="批注文字 字符"/>
    <w:qFormat/>
    <w:locked/>
    <w:rPr>
      <w:rFonts w:ascii="宋体" w:eastAsia="宋体" w:hAnsi="宋体"/>
      <w:kern w:val="2"/>
      <w:sz w:val="21"/>
      <w:szCs w:val="24"/>
      <w:lang w:val="en-US" w:eastAsia="zh-CN" w:bidi="ar-SA"/>
    </w:rPr>
  </w:style>
  <w:style w:type="character" w:customStyle="1" w:styleId="Char">
    <w:name w:val="正文首行缩进 Char"/>
    <w:basedOn w:val="Char4"/>
    <w:link w:val="af5"/>
    <w:qFormat/>
    <w:rPr>
      <w:rFonts w:eastAsia="宋体"/>
      <w:kern w:val="2"/>
      <w:sz w:val="21"/>
      <w:szCs w:val="24"/>
      <w:lang w:val="en-US" w:eastAsia="zh-CN" w:bidi="ar-SA"/>
    </w:rPr>
  </w:style>
  <w:style w:type="character" w:customStyle="1" w:styleId="1f3">
    <w:name w:val="批注文字 字符1"/>
    <w:uiPriority w:val="99"/>
    <w:qFormat/>
    <w:rPr>
      <w:rFonts w:ascii="Times New Roman" w:eastAsia="宋体" w:hAnsi="Times New Roman" w:cs="Times New Roman"/>
      <w:szCs w:val="24"/>
    </w:rPr>
  </w:style>
  <w:style w:type="character" w:customStyle="1" w:styleId="29">
    <w:name w:val="尾注文本 字符2"/>
    <w:uiPriority w:val="99"/>
    <w:semiHidden/>
    <w:qFormat/>
  </w:style>
  <w:style w:type="character" w:customStyle="1" w:styleId="210">
    <w:name w:val="正文文本 2 字符1"/>
    <w:uiPriority w:val="99"/>
    <w:semiHidden/>
    <w:qFormat/>
    <w:rPr>
      <w:rFonts w:ascii="Times New Roman" w:eastAsia="宋体" w:hAnsi="Times New Roman" w:cs="Times New Roman"/>
      <w:szCs w:val="24"/>
    </w:rPr>
  </w:style>
  <w:style w:type="character" w:customStyle="1" w:styleId="2a">
    <w:name w:val="不明显强调2"/>
    <w:qFormat/>
    <w:rPr>
      <w:i/>
      <w:iCs/>
      <w:color w:val="808080"/>
    </w:rPr>
  </w:style>
  <w:style w:type="character" w:customStyle="1" w:styleId="1f4">
    <w:name w:val="尾注文本 字符1"/>
    <w:uiPriority w:val="99"/>
    <w:semiHidden/>
    <w:qFormat/>
    <w:rPr>
      <w:rFonts w:ascii="Times New Roman" w:eastAsia="宋体" w:hAnsi="Times New Roman" w:cs="Times New Roman"/>
      <w:szCs w:val="24"/>
    </w:rPr>
  </w:style>
  <w:style w:type="character" w:customStyle="1" w:styleId="1f5">
    <w:name w:val="脚注文本 字符1"/>
    <w:uiPriority w:val="99"/>
    <w:semiHidden/>
    <w:qFormat/>
    <w:rPr>
      <w:rFonts w:ascii="Times New Roman" w:eastAsia="宋体" w:hAnsi="Times New Roman" w:cs="Times New Roman"/>
      <w:sz w:val="18"/>
      <w:szCs w:val="18"/>
    </w:rPr>
  </w:style>
  <w:style w:type="character" w:customStyle="1" w:styleId="2b">
    <w:name w:val="书籍标题2"/>
    <w:qFormat/>
    <w:rPr>
      <w:b/>
      <w:bCs/>
      <w:smallCaps/>
      <w:spacing w:val="5"/>
    </w:rPr>
  </w:style>
  <w:style w:type="character" w:customStyle="1" w:styleId="2c">
    <w:name w:val="标题 字符2"/>
    <w:uiPriority w:val="10"/>
    <w:qFormat/>
    <w:rPr>
      <w:rFonts w:ascii="等线 Light" w:eastAsia="等线 Light" w:hAnsi="等线 Light" w:cs="Times New Roman"/>
      <w:b/>
      <w:bCs/>
      <w:sz w:val="32"/>
      <w:szCs w:val="32"/>
    </w:rPr>
  </w:style>
  <w:style w:type="character" w:customStyle="1" w:styleId="1f6">
    <w:name w:val="批注框文本 字符1"/>
    <w:uiPriority w:val="99"/>
    <w:semiHidden/>
    <w:qFormat/>
    <w:rPr>
      <w:rFonts w:ascii="Times New Roman" w:eastAsia="宋体" w:hAnsi="Times New Roman" w:cs="Times New Roman"/>
      <w:sz w:val="18"/>
      <w:szCs w:val="18"/>
    </w:rPr>
  </w:style>
  <w:style w:type="character" w:customStyle="1" w:styleId="220">
    <w:name w:val="正文文本缩进 2 字符2"/>
    <w:uiPriority w:val="99"/>
    <w:semiHidden/>
    <w:qFormat/>
  </w:style>
  <w:style w:type="character" w:customStyle="1" w:styleId="2d">
    <w:name w:val="批注框文本 字符2"/>
    <w:uiPriority w:val="99"/>
    <w:semiHidden/>
    <w:qFormat/>
    <w:rPr>
      <w:sz w:val="18"/>
      <w:szCs w:val="18"/>
    </w:rPr>
  </w:style>
  <w:style w:type="character" w:customStyle="1" w:styleId="1f7">
    <w:name w:val="页脚 字符1"/>
    <w:uiPriority w:val="99"/>
    <w:semiHidden/>
    <w:qFormat/>
    <w:rPr>
      <w:rFonts w:ascii="Times New Roman" w:eastAsia="宋体" w:hAnsi="Times New Roman" w:cs="Times New Roman"/>
      <w:sz w:val="18"/>
      <w:szCs w:val="18"/>
    </w:rPr>
  </w:style>
  <w:style w:type="character" w:customStyle="1" w:styleId="221">
    <w:name w:val="正文文本 2 字符2"/>
    <w:uiPriority w:val="99"/>
    <w:semiHidden/>
    <w:qFormat/>
  </w:style>
  <w:style w:type="character" w:customStyle="1" w:styleId="1f8">
    <w:name w:val="文档结构图 字符1"/>
    <w:uiPriority w:val="99"/>
    <w:semiHidden/>
    <w:qFormat/>
    <w:rPr>
      <w:rFonts w:ascii="Microsoft YaHei UI" w:eastAsia="Microsoft YaHei UI" w:hAnsi="Times New Roman" w:cs="Times New Roman"/>
      <w:sz w:val="18"/>
      <w:szCs w:val="18"/>
    </w:rPr>
  </w:style>
  <w:style w:type="character" w:customStyle="1" w:styleId="2e">
    <w:name w:val="不明显参考2"/>
    <w:qFormat/>
    <w:rPr>
      <w:smallCaps/>
      <w:color w:val="C0504D"/>
      <w:u w:val="single"/>
    </w:rPr>
  </w:style>
  <w:style w:type="character" w:customStyle="1" w:styleId="1f9">
    <w:name w:val="正文文本缩进 字符1"/>
    <w:uiPriority w:val="99"/>
    <w:semiHidden/>
    <w:qFormat/>
    <w:rPr>
      <w:rFonts w:ascii="Times New Roman" w:eastAsia="宋体" w:hAnsi="Times New Roman" w:cs="Times New Roman"/>
      <w:szCs w:val="24"/>
    </w:rPr>
  </w:style>
  <w:style w:type="character" w:customStyle="1" w:styleId="1fa">
    <w:name w:val="页眉 字符1"/>
    <w:uiPriority w:val="99"/>
    <w:semiHidden/>
    <w:qFormat/>
    <w:rPr>
      <w:rFonts w:ascii="Times New Roman" w:eastAsia="宋体" w:hAnsi="Times New Roman" w:cs="Times New Roman"/>
      <w:sz w:val="18"/>
      <w:szCs w:val="18"/>
    </w:rPr>
  </w:style>
  <w:style w:type="character" w:customStyle="1" w:styleId="2f">
    <w:name w:val="文档结构图 字符2"/>
    <w:uiPriority w:val="99"/>
    <w:semiHidden/>
    <w:qFormat/>
    <w:rPr>
      <w:rFonts w:ascii="Microsoft YaHei UI" w:eastAsia="Microsoft YaHei UI"/>
      <w:sz w:val="18"/>
      <w:szCs w:val="18"/>
    </w:rPr>
  </w:style>
  <w:style w:type="character" w:customStyle="1" w:styleId="2f0">
    <w:name w:val="页脚 字符2"/>
    <w:uiPriority w:val="99"/>
    <w:qFormat/>
    <w:rPr>
      <w:sz w:val="18"/>
      <w:szCs w:val="18"/>
    </w:rPr>
  </w:style>
  <w:style w:type="character" w:customStyle="1" w:styleId="2f1">
    <w:name w:val="日期 字符2"/>
    <w:uiPriority w:val="99"/>
    <w:semiHidden/>
    <w:qFormat/>
  </w:style>
  <w:style w:type="character" w:customStyle="1" w:styleId="320">
    <w:name w:val="正文文本缩进 3 字符2"/>
    <w:uiPriority w:val="99"/>
    <w:semiHidden/>
    <w:qFormat/>
    <w:rPr>
      <w:sz w:val="16"/>
      <w:szCs w:val="16"/>
    </w:rPr>
  </w:style>
  <w:style w:type="character" w:customStyle="1" w:styleId="2f2">
    <w:name w:val="正文文本缩进 字符2"/>
    <w:uiPriority w:val="99"/>
    <w:semiHidden/>
    <w:qFormat/>
  </w:style>
  <w:style w:type="character" w:customStyle="1" w:styleId="321">
    <w:name w:val="正文文本 3 字符2"/>
    <w:uiPriority w:val="99"/>
    <w:semiHidden/>
    <w:qFormat/>
    <w:rPr>
      <w:sz w:val="16"/>
      <w:szCs w:val="16"/>
    </w:rPr>
  </w:style>
  <w:style w:type="character" w:customStyle="1" w:styleId="2f3">
    <w:name w:val="批注主题 字符2"/>
    <w:uiPriority w:val="99"/>
    <w:semiHidden/>
    <w:qFormat/>
    <w:rPr>
      <w:rFonts w:eastAsia="宋体"/>
      <w:b/>
      <w:bCs/>
      <w:kern w:val="2"/>
      <w:sz w:val="21"/>
      <w:szCs w:val="24"/>
      <w:lang w:val="en-US" w:eastAsia="zh-CN" w:bidi="ar-SA"/>
    </w:rPr>
  </w:style>
  <w:style w:type="character" w:customStyle="1" w:styleId="1fb">
    <w:name w:val="纯文本 字符1"/>
    <w:uiPriority w:val="99"/>
    <w:semiHidden/>
    <w:qFormat/>
    <w:rPr>
      <w:rFonts w:ascii="等线" w:hAnsi="Courier New" w:cs="Courier New"/>
      <w:szCs w:val="24"/>
    </w:rPr>
  </w:style>
  <w:style w:type="character" w:customStyle="1" w:styleId="310">
    <w:name w:val="正文文本缩进 3 字符1"/>
    <w:uiPriority w:val="99"/>
    <w:semiHidden/>
    <w:qFormat/>
    <w:rPr>
      <w:rFonts w:ascii="Times New Roman" w:eastAsia="宋体" w:hAnsi="Times New Roman" w:cs="Times New Roman"/>
      <w:sz w:val="16"/>
      <w:szCs w:val="16"/>
    </w:rPr>
  </w:style>
  <w:style w:type="character" w:customStyle="1" w:styleId="1fc">
    <w:name w:val="标题 字符1"/>
    <w:uiPriority w:val="10"/>
    <w:qFormat/>
    <w:rPr>
      <w:rFonts w:ascii="等线 Light" w:eastAsia="等线 Light" w:hAnsi="等线 Light" w:cs="Times New Roman"/>
      <w:b/>
      <w:bCs/>
      <w:sz w:val="32"/>
      <w:szCs w:val="32"/>
    </w:rPr>
  </w:style>
  <w:style w:type="character" w:customStyle="1" w:styleId="311">
    <w:name w:val="正文文本 3 字符1"/>
    <w:uiPriority w:val="99"/>
    <w:semiHidden/>
    <w:qFormat/>
    <w:rPr>
      <w:rFonts w:ascii="Times New Roman" w:eastAsia="宋体" w:hAnsi="Times New Roman" w:cs="Times New Roman"/>
      <w:sz w:val="16"/>
      <w:szCs w:val="16"/>
    </w:rPr>
  </w:style>
  <w:style w:type="character" w:customStyle="1" w:styleId="1fd">
    <w:name w:val="日期 字符1"/>
    <w:uiPriority w:val="99"/>
    <w:semiHidden/>
    <w:qFormat/>
    <w:rPr>
      <w:rFonts w:ascii="Times New Roman" w:eastAsia="宋体" w:hAnsi="Times New Roman" w:cs="Times New Roman"/>
      <w:szCs w:val="24"/>
    </w:rPr>
  </w:style>
  <w:style w:type="character" w:customStyle="1" w:styleId="1fe">
    <w:name w:val="批注主题 字符1"/>
    <w:uiPriority w:val="99"/>
    <w:semiHidden/>
    <w:qFormat/>
    <w:rPr>
      <w:rFonts w:ascii="Times New Roman" w:eastAsia="宋体" w:hAnsi="Times New Roman" w:cs="Times New Roman"/>
      <w:b/>
      <w:bCs/>
      <w:kern w:val="2"/>
      <w:sz w:val="21"/>
      <w:szCs w:val="24"/>
    </w:rPr>
  </w:style>
  <w:style w:type="character" w:customStyle="1" w:styleId="2CharChar">
    <w:name w:val="样式2 Char Char"/>
    <w:link w:val="2"/>
    <w:qFormat/>
    <w:locked/>
    <w:rPr>
      <w:rFonts w:ascii="黑体" w:eastAsia="黑体" w:hAnsi="宋体"/>
      <w:b/>
      <w:sz w:val="28"/>
      <w:szCs w:val="28"/>
    </w:rPr>
  </w:style>
  <w:style w:type="paragraph" w:customStyle="1" w:styleId="2">
    <w:name w:val="样式2"/>
    <w:basedOn w:val="20"/>
    <w:link w:val="2CharChar"/>
    <w:qFormat/>
    <w:pPr>
      <w:keepNext w:val="0"/>
      <w:keepLines w:val="0"/>
      <w:numPr>
        <w:numId w:val="1"/>
      </w:numPr>
      <w:tabs>
        <w:tab w:val="left" w:pos="794"/>
      </w:tabs>
      <w:wordWrap w:val="0"/>
      <w:topLinePunct/>
      <w:autoSpaceDE w:val="0"/>
      <w:autoSpaceDN w:val="0"/>
      <w:adjustRightInd w:val="0"/>
      <w:snapToGrid w:val="0"/>
      <w:spacing w:beforeLines="50" w:before="0" w:after="0" w:line="240" w:lineRule="atLeast"/>
      <w:ind w:left="3176"/>
      <w:jc w:val="left"/>
    </w:pPr>
    <w:rPr>
      <w:rFonts w:ascii="黑体" w:eastAsia="黑体" w:hAnsi="宋体"/>
      <w:bCs w:val="0"/>
      <w:kern w:val="0"/>
      <w:sz w:val="28"/>
      <w:szCs w:val="28"/>
    </w:rPr>
  </w:style>
  <w:style w:type="character" w:customStyle="1" w:styleId="1ff">
    <w:name w:val="正文文本 字符1"/>
    <w:uiPriority w:val="99"/>
    <w:semiHidden/>
    <w:qFormat/>
    <w:rPr>
      <w:rFonts w:ascii="Times New Roman" w:eastAsia="宋体" w:hAnsi="Times New Roman" w:cs="Times New Roman"/>
      <w:szCs w:val="24"/>
    </w:rPr>
  </w:style>
  <w:style w:type="character" w:customStyle="1" w:styleId="2f4">
    <w:name w:val="正文文本 字符2"/>
    <w:uiPriority w:val="99"/>
    <w:semiHidden/>
    <w:qFormat/>
  </w:style>
  <w:style w:type="character" w:customStyle="1" w:styleId="HTML1">
    <w:name w:val="HTML 预设格式 字符1"/>
    <w:uiPriority w:val="99"/>
    <w:semiHidden/>
    <w:qFormat/>
    <w:rPr>
      <w:rFonts w:ascii="Courier New" w:eastAsia="宋体" w:hAnsi="Courier New" w:cs="Courier New"/>
      <w:sz w:val="20"/>
      <w:szCs w:val="20"/>
    </w:rPr>
  </w:style>
  <w:style w:type="character" w:customStyle="1" w:styleId="1CharChar">
    <w:name w:val="样式1 Char Char"/>
    <w:link w:val="13"/>
    <w:qFormat/>
    <w:locked/>
    <w:rPr>
      <w:rFonts w:ascii="宋体" w:hAnsi="宋体"/>
      <w:kern w:val="2"/>
      <w:sz w:val="21"/>
      <w:szCs w:val="21"/>
    </w:rPr>
  </w:style>
  <w:style w:type="character" w:customStyle="1" w:styleId="211">
    <w:name w:val="正文文本缩进 2 字符1"/>
    <w:uiPriority w:val="99"/>
    <w:semiHidden/>
    <w:qFormat/>
    <w:rPr>
      <w:rFonts w:ascii="Times New Roman" w:eastAsia="宋体" w:hAnsi="Times New Roman" w:cs="Times New Roman"/>
      <w:szCs w:val="24"/>
    </w:rPr>
  </w:style>
  <w:style w:type="character" w:customStyle="1" w:styleId="2f5">
    <w:name w:val="副标题 字符2"/>
    <w:uiPriority w:val="11"/>
    <w:qFormat/>
    <w:rPr>
      <w:b/>
      <w:bCs/>
      <w:kern w:val="28"/>
      <w:sz w:val="32"/>
      <w:szCs w:val="32"/>
    </w:rPr>
  </w:style>
  <w:style w:type="character" w:customStyle="1" w:styleId="2f6">
    <w:name w:val="纯文本 字符2"/>
    <w:uiPriority w:val="99"/>
    <w:semiHidden/>
    <w:qFormat/>
    <w:rPr>
      <w:rFonts w:ascii="等线" w:hAnsi="Courier New" w:cs="Courier New"/>
    </w:rPr>
  </w:style>
  <w:style w:type="character" w:customStyle="1" w:styleId="1ff0">
    <w:name w:val="副标题 字符1"/>
    <w:uiPriority w:val="11"/>
    <w:qFormat/>
    <w:rPr>
      <w:b/>
      <w:bCs/>
      <w:kern w:val="28"/>
      <w:sz w:val="32"/>
      <w:szCs w:val="32"/>
    </w:rPr>
  </w:style>
  <w:style w:type="character" w:customStyle="1" w:styleId="2f7">
    <w:name w:val="明显参考2"/>
    <w:qFormat/>
    <w:rPr>
      <w:b/>
      <w:bCs/>
      <w:smallCaps/>
      <w:color w:val="C0504D"/>
      <w:spacing w:val="5"/>
      <w:u w:val="single"/>
    </w:rPr>
  </w:style>
  <w:style w:type="paragraph" w:customStyle="1" w:styleId="Style133">
    <w:name w:val="_Style 133"/>
    <w:next w:val="a"/>
    <w:qFormat/>
    <w:pPr>
      <w:widowControl w:val="0"/>
      <w:jc w:val="both"/>
    </w:pPr>
    <w:rPr>
      <w:kern w:val="2"/>
      <w:sz w:val="21"/>
      <w:szCs w:val="24"/>
    </w:rPr>
  </w:style>
  <w:style w:type="character" w:customStyle="1" w:styleId="Char1f0">
    <w:name w:val="正文首行缩进 Char1"/>
    <w:basedOn w:val="Char4"/>
    <w:qFormat/>
    <w:rPr>
      <w:rFonts w:eastAsia="宋体"/>
      <w:kern w:val="2"/>
      <w:sz w:val="21"/>
      <w:szCs w:val="24"/>
      <w:lang w:val="en-US" w:eastAsia="zh-CN" w:bidi="ar-SA"/>
    </w:rPr>
  </w:style>
  <w:style w:type="paragraph" w:customStyle="1" w:styleId="2f8">
    <w:name w:val="修订2"/>
    <w:uiPriority w:val="99"/>
    <w:qFormat/>
    <w:rPr>
      <w:kern w:val="2"/>
      <w:sz w:val="21"/>
      <w:szCs w:val="24"/>
    </w:rPr>
  </w:style>
  <w:style w:type="paragraph" w:customStyle="1" w:styleId="Style32">
    <w:name w:val="_Style 32"/>
    <w:basedOn w:val="a"/>
    <w:qFormat/>
    <w:pPr>
      <w:snapToGrid w:val="0"/>
      <w:spacing w:line="360" w:lineRule="auto"/>
      <w:ind w:firstLineChars="200" w:firstLine="200"/>
    </w:pPr>
    <w:rPr>
      <w:rFonts w:eastAsia="仿宋_GB2312"/>
      <w:sz w:val="24"/>
    </w:rPr>
  </w:style>
  <w:style w:type="paragraph" w:customStyle="1" w:styleId="TOC3">
    <w:name w:val="TOC 标题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33">
    <w:name w:val="标题3"/>
    <w:basedOn w:val="a"/>
    <w:qFormat/>
    <w:pPr>
      <w:widowControl/>
      <w:spacing w:before="100" w:beforeAutospacing="1" w:after="100" w:afterAutospacing="1"/>
      <w:jc w:val="left"/>
    </w:pPr>
    <w:rPr>
      <w:rFonts w:ascii="宋体" w:hAnsi="宋体" w:cs="宋体"/>
      <w:kern w:val="0"/>
      <w:sz w:val="24"/>
    </w:rPr>
  </w:style>
  <w:style w:type="paragraph" w:customStyle="1" w:styleId="Char46">
    <w:name w:val="Char4"/>
    <w:basedOn w:val="a"/>
    <w:qFormat/>
  </w:style>
  <w:style w:type="paragraph" w:customStyle="1" w:styleId="New">
    <w:name w:val="正文 New"/>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baike.baidu.com/item/%E5%90%88%E6%B3%95/9749705"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9F380-00C6-4695-81DF-9142FA5E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136</Pages>
  <Words>13901</Words>
  <Characters>79238</Characters>
  <Application>Microsoft Office Word</Application>
  <DocSecurity>0</DocSecurity>
  <Lines>660</Lines>
  <Paragraphs>185</Paragraphs>
  <ScaleCrop>false</ScaleCrop>
  <Company/>
  <LinksUpToDate>false</LinksUpToDate>
  <CharactersWithSpaces>92954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023-63548478</cp:lastModifiedBy>
  <cp:revision>75</cp:revision>
  <cp:lastPrinted>2021-03-12T16:03:00Z</cp:lastPrinted>
  <dcterms:created xsi:type="dcterms:W3CDTF">2021-03-23T07:46:00Z</dcterms:created>
  <dcterms:modified xsi:type="dcterms:W3CDTF">2021-10-11T06:38:00Z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10A479AF45584586B1C55C50644A3F11</vt:lpwstr>
  </property>
</Properties>
</file>