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水土新城公园配套房屋招商比选公告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一、比选人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比选人为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重庆两江新区水土高新技术产业园建设投资有限公司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napToGrid w:val="0"/>
          <w:kern w:val="0"/>
          <w:sz w:val="2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  <w:t>项目概况与比选范围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28"/>
          <w:szCs w:val="28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sz w:val="28"/>
          <w:szCs w:val="28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sz w:val="28"/>
          <w:szCs w:val="28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sz w:val="28"/>
          <w:szCs w:val="28"/>
        </w:rPr>
        <w:t>项目</w:t>
      </w:r>
      <w:r>
        <w:rPr>
          <w:rFonts w:hint="eastAsia" w:ascii="方正楷体_GBK" w:hAnsi="方正楷体_GBK" w:eastAsia="方正楷体_GBK" w:cs="方正楷体_GBK"/>
          <w:b/>
          <w:sz w:val="28"/>
          <w:szCs w:val="28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本项目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为水土新城公园配套房屋招商项目，各公园配套房屋概况如下：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1.竹溪河二期儿童公园配套房屋，位于竹溪东路西侧，龙门大桥南侧，建筑面积约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280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㎡，规划业态为儿童艺术培训、便利店、餐饮（含快餐）。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2.马元溪公园配套房屋1，邻云汉大道，面积约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㎡，业态为餐饮、茶室。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3.聂家沟公园配套房屋，邻中兴大道，面积约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㎡，业态为餐饮、茶室。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sz w:val="28"/>
          <w:szCs w:val="28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sz w:val="28"/>
          <w:szCs w:val="28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sz w:val="28"/>
          <w:szCs w:val="28"/>
          <w:lang w:eastAsia="zh-CN"/>
        </w:rPr>
        <w:t>）比选范围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主要包含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比选申请人的实力与经营方案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三、比选申请人资格要求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（一）比选申请人需满足以下条件：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1.竞标人为独立法人或自然人；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2.具有商贸服务、文旅产业等运营经历的优先；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3.应在人员、资金等方面具有承担本项目的能力。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本次比选不接受联合体竞标。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与比选人存在利害关系可能影响比选公正性的法人、其他组织或者个人，不得参加竞标。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四、竞争性比选文件的获取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凡有意参加竞选者，请于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2021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年 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起，（北京时间，下同），在重庆两江新区水土高新技术产业园建设投资有限公司官网（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http://www.cqstgxy.com/）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上仔细阅读和下载：竞争性比选文件（含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）、澄清、修改、补充通知等全部内容。不管下载与否都视为潜在比选申请人全部知晓有关比选、竞选过程和全部内容。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五、比选申请文件的递交</w:t>
      </w:r>
    </w:p>
    <w:p>
      <w:pPr>
        <w:spacing w:line="480" w:lineRule="exact"/>
        <w:ind w:firstLine="560" w:firstLineChars="200"/>
        <w:textAlignment w:val="baseline"/>
        <w:rPr>
          <w:rFonts w:hint="eastAsia" w:ascii="方正仿宋_GBK" w:hAnsi="宋体" w:eastAsia="方正仿宋_GBK" w:cs="宋体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方正仿宋_GBK" w:cs="宋体"/>
          <w:b w:val="0"/>
          <w:i w:val="0"/>
          <w:sz w:val="28"/>
          <w:szCs w:val="28"/>
          <w:lang w:val="en-US" w:eastAsia="zh-CN"/>
        </w:rPr>
        <w:t>1.</w:t>
      </w:r>
      <w:r>
        <w:rPr>
          <w:rFonts w:hint="eastAsia" w:ascii="方正仿宋_GBK" w:hAnsi="仿宋_GB2312" w:eastAsia="方正仿宋_GBK"/>
          <w:sz w:val="28"/>
          <w:szCs w:val="28"/>
        </w:rPr>
        <w:t>竞争性比选参与确认函</w:t>
      </w:r>
      <w:r>
        <w:rPr>
          <w:rFonts w:hint="eastAsia" w:ascii="方正仿宋_GBK" w:hAnsi="仿宋_GB2312" w:eastAsia="方正仿宋_GBK"/>
          <w:sz w:val="28"/>
          <w:szCs w:val="28"/>
          <w:lang w:val="en-US" w:eastAsia="zh-CN"/>
        </w:rPr>
        <w:t>递交截止时间：</w:t>
      </w:r>
      <w:r>
        <w:rPr>
          <w:rFonts w:hint="eastAsia" w:ascii="Times New Roman" w:hAnsi="Times New Roman" w:eastAsia="方正仿宋_GBK" w:cs="Times New Roman"/>
          <w:b w:val="0"/>
          <w:i w:val="0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i w:val="0"/>
          <w:sz w:val="28"/>
          <w:szCs w:val="28"/>
          <w:u w:val="single"/>
          <w:lang w:val="en-US" w:eastAsia="zh-CN"/>
        </w:rPr>
        <w:t>022</w:t>
      </w:r>
      <w:r>
        <w:rPr>
          <w:rFonts w:hint="eastAsia" w:ascii="方正仿宋_GBK" w:hAnsi="仿宋_GB2312" w:eastAsia="方正仿宋_GBK"/>
          <w:sz w:val="28"/>
          <w:szCs w:val="28"/>
          <w:u w:val="single"/>
          <w:lang w:val="en-US" w:eastAsia="zh-CN"/>
        </w:rPr>
        <w:t>年</w:t>
      </w:r>
      <w:r>
        <w:rPr>
          <w:rFonts w:hint="eastAsia" w:ascii="Times New Roman" w:hAnsi="Times New Roman" w:eastAsia="方正仿宋_GBK"/>
          <w:b w:val="0"/>
          <w:i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方正仿宋_GBK" w:hAnsi="仿宋_GB2312" w:eastAsia="方正仿宋_GBK"/>
          <w:sz w:val="28"/>
          <w:szCs w:val="28"/>
          <w:u w:val="single"/>
          <w:lang w:val="en-US" w:eastAsia="zh-CN"/>
        </w:rPr>
        <w:t>月</w:t>
      </w:r>
      <w:r>
        <w:rPr>
          <w:rFonts w:hint="eastAsia" w:ascii="Times New Roman" w:hAnsi="Times New Roman" w:eastAsia="方正仿宋_GBK"/>
          <w:b w:val="0"/>
          <w:i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方正仿宋_GBK" w:hAnsi="仿宋_GB2312" w:eastAsia="方正仿宋_GBK"/>
          <w:sz w:val="28"/>
          <w:szCs w:val="28"/>
          <w:u w:val="single"/>
          <w:lang w:val="en-US" w:eastAsia="zh-CN"/>
        </w:rPr>
        <w:t>日</w:t>
      </w:r>
      <w:r>
        <w:rPr>
          <w:rFonts w:hint="eastAsia" w:ascii="Times New Roman" w:hAnsi="Times New Roman" w:eastAsia="方正仿宋_GBK"/>
          <w:b w:val="0"/>
          <w:i w:val="0"/>
          <w:sz w:val="28"/>
          <w:szCs w:val="28"/>
          <w:u w:val="single"/>
          <w:lang w:val="en-US" w:eastAsia="zh-CN"/>
        </w:rPr>
        <w:t>17</w:t>
      </w:r>
      <w:r>
        <w:rPr>
          <w:rFonts w:hint="eastAsia" w:ascii="方正仿宋_GBK" w:hAnsi="仿宋_GB2312" w:eastAsia="方正仿宋_GBK"/>
          <w:sz w:val="28"/>
          <w:szCs w:val="28"/>
          <w:u w:val="single"/>
          <w:lang w:val="en-US" w:eastAsia="zh-CN"/>
        </w:rPr>
        <w:t>时</w:t>
      </w:r>
      <w:r>
        <w:rPr>
          <w:rFonts w:hint="eastAsia" w:ascii="Times New Roman" w:hAnsi="Times New Roman" w:eastAsia="方正仿宋_GBK"/>
          <w:b w:val="0"/>
          <w:i w:val="0"/>
          <w:sz w:val="28"/>
          <w:szCs w:val="28"/>
          <w:u w:val="single"/>
          <w:lang w:val="en-US" w:eastAsia="zh-CN"/>
        </w:rPr>
        <w:t>00</w:t>
      </w:r>
      <w:r>
        <w:rPr>
          <w:rFonts w:hint="eastAsia" w:ascii="方正仿宋_GBK" w:hAnsi="仿宋_GB2312" w:eastAsia="方正仿宋_GBK"/>
          <w:sz w:val="28"/>
          <w:szCs w:val="28"/>
          <w:u w:val="single"/>
          <w:lang w:val="en-US" w:eastAsia="zh-CN"/>
        </w:rPr>
        <w:t>分（北京时间），</w:t>
      </w:r>
      <w:r>
        <w:rPr>
          <w:rFonts w:hint="eastAsia" w:ascii="方正仿宋_GBK" w:hAnsi="宋体" w:eastAsia="方正仿宋_GBK" w:cs="宋体"/>
          <w:sz w:val="28"/>
          <w:szCs w:val="28"/>
        </w:rPr>
        <w:t>递交地点：</w:t>
      </w:r>
      <w:r>
        <w:rPr>
          <w:rFonts w:hint="eastAsia" w:ascii="方正仿宋_GBK" w:hAnsi="宋体" w:eastAsia="方正仿宋_GBK" w:cs="宋体"/>
          <w:sz w:val="28"/>
          <w:szCs w:val="28"/>
          <w:u w:val="single"/>
        </w:rPr>
        <w:t>两江水土投资公司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i w:val="0"/>
          <w:sz w:val="28"/>
          <w:szCs w:val="28"/>
          <w:u w:val="single"/>
          <w:lang w:val="en-US" w:eastAsia="zh-CN"/>
        </w:rPr>
        <w:t>01</w:t>
      </w:r>
      <w:r>
        <w:rPr>
          <w:rFonts w:hint="eastAsia" w:ascii="方正仿宋_GBK" w:hAnsi="宋体" w:eastAsia="方正仿宋_GBK" w:cs="宋体"/>
          <w:sz w:val="28"/>
          <w:szCs w:val="28"/>
          <w:u w:val="single"/>
        </w:rPr>
        <w:t>室</w:t>
      </w:r>
    </w:p>
    <w:p>
      <w:pPr>
        <w:spacing w:line="48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宋体"/>
          <w:b w:val="0"/>
          <w:i w:val="0"/>
          <w:sz w:val="28"/>
          <w:szCs w:val="28"/>
          <w:lang w:val="en-US" w:eastAsia="zh-CN"/>
        </w:rPr>
        <w:t>2.</w:t>
      </w:r>
      <w:r>
        <w:rPr>
          <w:rFonts w:hint="eastAsia" w:ascii="方正仿宋_GBK" w:hAnsi="宋体" w:eastAsia="方正仿宋_GBK" w:cs="宋体"/>
          <w:sz w:val="28"/>
          <w:szCs w:val="28"/>
        </w:rPr>
        <w:t>竞争性比选文件递交截止时间：</w:t>
      </w:r>
      <w:r>
        <w:rPr>
          <w:rFonts w:hint="eastAsia" w:ascii="Times New Roman" w:hAnsi="Times New Roman" w:eastAsia="方正仿宋_GBK" w:cs="宋体"/>
          <w:b w:val="0"/>
          <w:i w:val="0"/>
          <w:sz w:val="28"/>
          <w:szCs w:val="28"/>
          <w:u w:val="single"/>
        </w:rPr>
        <w:t>202</w:t>
      </w:r>
      <w:r>
        <w:rPr>
          <w:rFonts w:hint="eastAsia" w:ascii="Times New Roman" w:hAnsi="Times New Roman" w:eastAsia="方正仿宋_GBK" w:cs="宋体"/>
          <w:b w:val="0"/>
          <w:i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宋体" w:eastAsia="方正仿宋_GBK" w:cs="宋体"/>
          <w:sz w:val="28"/>
          <w:szCs w:val="28"/>
          <w:u w:val="single"/>
        </w:rPr>
        <w:t>年</w:t>
      </w:r>
      <w:r>
        <w:rPr>
          <w:rFonts w:hint="eastAsia" w:ascii="Times New Roman" w:hAnsi="Times New Roman" w:eastAsia="方正仿宋_GBK" w:cs="宋体"/>
          <w:b w:val="0"/>
          <w:i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方正仿宋_GBK" w:hAnsi="宋体" w:eastAsia="方正仿宋_GBK" w:cs="宋体"/>
          <w:sz w:val="28"/>
          <w:szCs w:val="28"/>
          <w:u w:val="single"/>
        </w:rPr>
        <w:t>月</w:t>
      </w:r>
      <w:r>
        <w:rPr>
          <w:rFonts w:hint="eastAsia" w:ascii="Times New Roman" w:hAnsi="Times New Roman" w:eastAsia="方正仿宋_GBK" w:cs="宋体"/>
          <w:b w:val="0"/>
          <w:i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方正仿宋_GBK" w:hAnsi="宋体" w:eastAsia="方正仿宋_GBK" w:cs="宋体"/>
          <w:sz w:val="28"/>
          <w:szCs w:val="28"/>
          <w:u w:val="single"/>
        </w:rPr>
        <w:t>日</w:t>
      </w:r>
      <w:r>
        <w:rPr>
          <w:rFonts w:hint="eastAsia" w:ascii="Times New Roman" w:hAnsi="Times New Roman" w:eastAsia="方正仿宋_GBK" w:cs="宋体"/>
          <w:b w:val="0"/>
          <w:i w:val="0"/>
          <w:sz w:val="28"/>
          <w:szCs w:val="28"/>
          <w:u w:val="single"/>
        </w:rPr>
        <w:t>14</w:t>
      </w:r>
      <w:r>
        <w:rPr>
          <w:rFonts w:hint="eastAsia" w:ascii="方正仿宋_GBK" w:hAnsi="宋体" w:eastAsia="方正仿宋_GBK" w:cs="宋体"/>
          <w:sz w:val="28"/>
          <w:szCs w:val="28"/>
          <w:u w:val="single"/>
        </w:rPr>
        <w:t xml:space="preserve"> 时 </w:t>
      </w:r>
      <w:r>
        <w:rPr>
          <w:rFonts w:hint="eastAsia" w:ascii="Times New Roman" w:hAnsi="Times New Roman" w:eastAsia="方正仿宋_GBK" w:cs="宋体"/>
          <w:b w:val="0"/>
          <w:i w:val="0"/>
          <w:sz w:val="28"/>
          <w:szCs w:val="28"/>
          <w:u w:val="single"/>
        </w:rPr>
        <w:t>00</w:t>
      </w:r>
      <w:r>
        <w:rPr>
          <w:rFonts w:hint="eastAsia" w:ascii="方正仿宋_GBK" w:hAnsi="宋体" w:eastAsia="方正仿宋_GBK" w:cs="宋体"/>
          <w:sz w:val="28"/>
          <w:szCs w:val="28"/>
          <w:u w:val="single"/>
        </w:rPr>
        <w:t xml:space="preserve"> 分至</w:t>
      </w:r>
      <w:r>
        <w:rPr>
          <w:rFonts w:hint="eastAsia" w:ascii="Times New Roman" w:hAnsi="Times New Roman" w:eastAsia="方正仿宋_GBK" w:cs="宋体"/>
          <w:b w:val="0"/>
          <w:i w:val="0"/>
          <w:sz w:val="28"/>
          <w:szCs w:val="28"/>
          <w:u w:val="single"/>
        </w:rPr>
        <w:t>202</w:t>
      </w:r>
      <w:r>
        <w:rPr>
          <w:rFonts w:hint="eastAsia" w:ascii="Times New Roman" w:hAnsi="Times New Roman" w:eastAsia="方正仿宋_GBK" w:cs="宋体"/>
          <w:b w:val="0"/>
          <w:i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宋体" w:eastAsia="方正仿宋_GBK" w:cs="宋体"/>
          <w:sz w:val="28"/>
          <w:szCs w:val="28"/>
          <w:u w:val="single"/>
        </w:rPr>
        <w:t xml:space="preserve">年 </w:t>
      </w:r>
      <w:r>
        <w:rPr>
          <w:rFonts w:hint="eastAsia" w:ascii="Times New Roman" w:hAnsi="Times New Roman" w:eastAsia="方正仿宋_GBK" w:cs="宋体"/>
          <w:b w:val="0"/>
          <w:i w:val="0"/>
          <w:sz w:val="28"/>
          <w:szCs w:val="28"/>
          <w:u w:val="single"/>
        </w:rPr>
        <w:t>1</w:t>
      </w:r>
      <w:r>
        <w:rPr>
          <w:rFonts w:hint="eastAsia" w:ascii="方正仿宋_GBK" w:hAnsi="宋体" w:eastAsia="方正仿宋_GBK" w:cs="宋体"/>
          <w:sz w:val="28"/>
          <w:szCs w:val="28"/>
          <w:u w:val="single"/>
        </w:rPr>
        <w:t xml:space="preserve">月 </w:t>
      </w:r>
      <w:r>
        <w:rPr>
          <w:rFonts w:hint="eastAsia" w:ascii="Times New Roman" w:hAnsi="Times New Roman" w:eastAsia="方正仿宋_GBK" w:cs="宋体"/>
          <w:b w:val="0"/>
          <w:i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方正仿宋_GBK" w:hAnsi="宋体" w:eastAsia="方正仿宋_GBK" w:cs="宋体"/>
          <w:sz w:val="28"/>
          <w:szCs w:val="28"/>
          <w:u w:val="single"/>
        </w:rPr>
        <w:t xml:space="preserve"> 日 </w:t>
      </w:r>
      <w:r>
        <w:rPr>
          <w:rFonts w:hint="eastAsia" w:ascii="Times New Roman" w:hAnsi="Times New Roman" w:eastAsia="方正仿宋_GBK" w:cs="宋体"/>
          <w:b w:val="0"/>
          <w:i w:val="0"/>
          <w:sz w:val="28"/>
          <w:szCs w:val="28"/>
          <w:u w:val="single"/>
        </w:rPr>
        <w:t>14</w:t>
      </w:r>
      <w:r>
        <w:rPr>
          <w:rFonts w:hint="eastAsia" w:ascii="方正仿宋_GBK" w:hAnsi="宋体" w:eastAsia="方正仿宋_GBK" w:cs="宋体"/>
          <w:sz w:val="28"/>
          <w:szCs w:val="28"/>
          <w:u w:val="single"/>
        </w:rPr>
        <w:t xml:space="preserve"> 时 </w:t>
      </w:r>
      <w:r>
        <w:rPr>
          <w:rFonts w:hint="eastAsia" w:ascii="Times New Roman" w:hAnsi="Times New Roman" w:eastAsia="方正仿宋_GBK" w:cs="宋体"/>
          <w:b w:val="0"/>
          <w:i w:val="0"/>
          <w:sz w:val="28"/>
          <w:szCs w:val="28"/>
          <w:u w:val="single"/>
        </w:rPr>
        <w:t>30</w:t>
      </w:r>
      <w:r>
        <w:rPr>
          <w:rFonts w:hint="eastAsia" w:ascii="方正仿宋_GBK" w:hAnsi="宋体" w:eastAsia="方正仿宋_GBK" w:cs="宋体"/>
          <w:sz w:val="28"/>
          <w:szCs w:val="28"/>
          <w:u w:val="single"/>
        </w:rPr>
        <w:t xml:space="preserve"> 分</w:t>
      </w:r>
      <w:r>
        <w:rPr>
          <w:rFonts w:hint="eastAsia" w:ascii="方正仿宋_GBK" w:hAnsi="宋体" w:eastAsia="方正仿宋_GBK" w:cs="宋体"/>
          <w:sz w:val="28"/>
          <w:szCs w:val="28"/>
          <w:u w:val="single"/>
          <w:lang w:eastAsia="zh-CN"/>
        </w:rPr>
        <w:t>，</w:t>
      </w:r>
      <w:r>
        <w:rPr>
          <w:rFonts w:hint="eastAsia" w:ascii="方正仿宋_GBK" w:hAnsi="宋体" w:eastAsia="方正仿宋_GBK" w:cs="宋体"/>
          <w:sz w:val="28"/>
          <w:szCs w:val="28"/>
        </w:rPr>
        <w:t>递交地点：</w:t>
      </w:r>
      <w:r>
        <w:rPr>
          <w:rFonts w:hint="eastAsia" w:ascii="方正仿宋_GBK" w:hAnsi="宋体" w:eastAsia="方正仿宋_GBK" w:cs="宋体"/>
          <w:sz w:val="28"/>
          <w:szCs w:val="28"/>
          <w:u w:val="single"/>
        </w:rPr>
        <w:t>两江水土投资公司</w:t>
      </w:r>
      <w:r>
        <w:rPr>
          <w:rFonts w:hint="eastAsia" w:ascii="Times New Roman" w:hAnsi="Times New Roman" w:eastAsia="方正仿宋_GBK" w:cs="宋体"/>
          <w:b w:val="0"/>
          <w:i w:val="0"/>
          <w:sz w:val="28"/>
          <w:szCs w:val="28"/>
          <w:u w:val="single"/>
          <w:lang w:val="en-US" w:eastAsia="zh-CN"/>
        </w:rPr>
        <w:t>党群服务中心多功能厅1（暂定）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宋体"/>
          <w:b w:val="0"/>
          <w:i w:val="0"/>
          <w:sz w:val="28"/>
          <w:szCs w:val="28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逾期送达或者不按照比选文件要求密封的比选申请文件，比选人不予受理。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六、发布公告的媒介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本次比选公告在“重庆两江新区水土高新技术产业园建设投资有限公司官网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（http://www.cqstgxy.com/）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”上发布。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地址：重庆市北碚区水土街道云汉大道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117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联系人：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甘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电话：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023-6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8860555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8480B"/>
    <w:rsid w:val="02CC74D9"/>
    <w:rsid w:val="041223FC"/>
    <w:rsid w:val="044E2690"/>
    <w:rsid w:val="049E6019"/>
    <w:rsid w:val="070A72FA"/>
    <w:rsid w:val="0ECE62CD"/>
    <w:rsid w:val="0F186706"/>
    <w:rsid w:val="15931C62"/>
    <w:rsid w:val="1A8552E3"/>
    <w:rsid w:val="1C4228C0"/>
    <w:rsid w:val="1E3703BA"/>
    <w:rsid w:val="25495A62"/>
    <w:rsid w:val="2C363202"/>
    <w:rsid w:val="2E9C6982"/>
    <w:rsid w:val="2F10376A"/>
    <w:rsid w:val="2F59446F"/>
    <w:rsid w:val="30776F84"/>
    <w:rsid w:val="34FC4AB4"/>
    <w:rsid w:val="38CE528C"/>
    <w:rsid w:val="394112DC"/>
    <w:rsid w:val="39F47887"/>
    <w:rsid w:val="3E862EF3"/>
    <w:rsid w:val="3EBF3486"/>
    <w:rsid w:val="48C60414"/>
    <w:rsid w:val="48F671B5"/>
    <w:rsid w:val="4C951110"/>
    <w:rsid w:val="4CB906B7"/>
    <w:rsid w:val="56B26044"/>
    <w:rsid w:val="5AE5288A"/>
    <w:rsid w:val="5D0B5F65"/>
    <w:rsid w:val="632D0B82"/>
    <w:rsid w:val="64AC0B9C"/>
    <w:rsid w:val="677E6EED"/>
    <w:rsid w:val="715B7FFC"/>
    <w:rsid w:val="726332D7"/>
    <w:rsid w:val="7402340A"/>
    <w:rsid w:val="74D42DAD"/>
    <w:rsid w:val="756F39B1"/>
    <w:rsid w:val="7C024155"/>
    <w:rsid w:val="7DA5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 w:cs="宋体"/>
      <w:b/>
      <w:kern w:val="0"/>
      <w:sz w:val="24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2"/>
    <w:basedOn w:val="1"/>
    <w:qFormat/>
    <w:uiPriority w:val="0"/>
    <w:pPr>
      <w:ind w:firstLine="420" w:firstLineChars="200"/>
    </w:pPr>
    <w:rPr>
      <w:rFonts w:eastAsia="宋体"/>
      <w:sz w:val="21"/>
    </w:rPr>
  </w:style>
  <w:style w:type="paragraph" w:customStyle="1" w:styleId="6">
    <w:name w:val="列出段落1"/>
    <w:basedOn w:val="1"/>
    <w:uiPriority w:val="0"/>
    <w:pPr>
      <w:ind w:firstLine="420" w:firstLineChars="200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2021-12-28T06:29:17Z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